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ПУРКАЕВСКОГО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936B0" w:rsidRPr="000E2EB4" w:rsidRDefault="007936B0" w:rsidP="007936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B0" w:rsidRPr="000E2EB4" w:rsidRDefault="007936B0" w:rsidP="007936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Pr="000E2E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E2EB4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2EB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21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373A71" w:rsidRPr="00740A61" w:rsidRDefault="00740A61" w:rsidP="003D600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73A71" w:rsidRPr="003D6008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Pr="007936B0" w:rsidRDefault="00373A71" w:rsidP="003D6008">
      <w:pPr>
        <w:pStyle w:val="aff4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Об утверждении Муниципальной программы </w:t>
      </w:r>
      <w:proofErr w:type="spellStart"/>
      <w:r w:rsidR="007936B0">
        <w:rPr>
          <w:rFonts w:ascii="Times New Roman" w:hAnsi="Times New Roman" w:cs="Times New Roman"/>
          <w:bCs/>
          <w:sz w:val="28"/>
          <w:szCs w:val="28"/>
        </w:rPr>
        <w:t>Пуркаев</w:t>
      </w:r>
      <w:r w:rsidR="009575DF"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="00023127" w:rsidRPr="007936B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7936B0">
        <w:rPr>
          <w:rFonts w:ascii="Times New Roman" w:hAnsi="Times New Roman" w:cs="Times New Roman"/>
          <w:bCs/>
          <w:sz w:val="28"/>
          <w:szCs w:val="28"/>
        </w:rPr>
        <w:t>Дубенс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кого муниципального района Республики Мордовия "Комплексное развитие сельских территорий </w:t>
      </w:r>
      <w:proofErr w:type="spellStart"/>
      <w:r w:rsidR="00557CCA"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Pr="007936B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13525F" w:rsidRPr="007936B0">
        <w:rPr>
          <w:rFonts w:ascii="Times New Roman" w:hAnsi="Times New Roman" w:cs="Times New Roman"/>
          <w:bCs/>
          <w:sz w:val="28"/>
          <w:szCs w:val="28"/>
        </w:rPr>
        <w:t xml:space="preserve"> на 2020-2025 годы</w:t>
      </w:r>
      <w:r w:rsidRPr="007936B0">
        <w:rPr>
          <w:rFonts w:ascii="Times New Roman" w:hAnsi="Times New Roman" w:cs="Times New Roman"/>
          <w:bCs/>
          <w:sz w:val="28"/>
          <w:szCs w:val="28"/>
        </w:rPr>
        <w:t>"</w:t>
      </w:r>
    </w:p>
    <w:p w:rsidR="00373A71" w:rsidRPr="009575DF" w:rsidRDefault="00373A71" w:rsidP="003D6008">
      <w:pPr>
        <w:pStyle w:val="aff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A71" w:rsidRPr="009575DF" w:rsidRDefault="00373A71" w:rsidP="003D6008">
      <w:pPr>
        <w:pStyle w:val="aff4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575DF">
        <w:rPr>
          <w:rFonts w:ascii="Times New Roman" w:hAnsi="Times New Roman" w:cs="Times New Roman"/>
          <w:sz w:val="28"/>
          <w:szCs w:val="28"/>
        </w:rPr>
        <w:t xml:space="preserve">В соответствии со статьей 15 </w:t>
      </w:r>
      <w:r w:rsidRPr="009575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Федерального закона от 6 октября 2003 г. N 131-ФЗ «Об общих принципах организации местного самоуправления в Российской Федерации», </w:t>
      </w:r>
      <w:r w:rsidRPr="009575D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Мордовия от 5 сентября 2019 г. N 370 "Об утверждении Государственной программы Республики Мордовия "Комплексное развитие сельских территорий", в целях </w:t>
      </w:r>
      <w:r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комплексного развития сельских территори</w:t>
      </w:r>
      <w:r w:rsidR="00850458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Дубен</w:t>
      </w:r>
      <w:r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 муниципального района</w:t>
      </w:r>
      <w:r w:rsidRPr="009575DF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557CCA">
        <w:rPr>
          <w:rFonts w:ascii="Times New Roman" w:hAnsi="Times New Roman" w:cs="Times New Roman"/>
          <w:sz w:val="28"/>
          <w:szCs w:val="28"/>
        </w:rPr>
        <w:t>Пуркаев</w:t>
      </w:r>
      <w:r w:rsidR="009575D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575D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9575DF">
        <w:rPr>
          <w:rFonts w:ascii="Times New Roman" w:hAnsi="Times New Roman" w:cs="Times New Roman"/>
          <w:sz w:val="28"/>
          <w:szCs w:val="28"/>
        </w:rPr>
        <w:t xml:space="preserve"> </w:t>
      </w:r>
      <w:r w:rsidR="00557CCA">
        <w:rPr>
          <w:rFonts w:ascii="Times New Roman" w:hAnsi="Times New Roman" w:cs="Times New Roman"/>
          <w:sz w:val="28"/>
          <w:szCs w:val="28"/>
        </w:rPr>
        <w:t>Дубен</w:t>
      </w:r>
      <w:r w:rsidRPr="009575DF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Pr="009575DF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73A71" w:rsidRPr="009575DF" w:rsidRDefault="00373A71" w:rsidP="003D6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373A71" w:rsidRPr="009575DF" w:rsidRDefault="00373A71" w:rsidP="003D6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5DF">
        <w:rPr>
          <w:rFonts w:ascii="Times New Roman" w:hAnsi="Times New Roman" w:cs="Times New Roman"/>
          <w:sz w:val="28"/>
          <w:szCs w:val="28"/>
        </w:rPr>
        <w:t>1. Утвердить прилагаемую</w:t>
      </w:r>
      <w:r w:rsidRPr="009575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575DF">
        <w:rPr>
          <w:rStyle w:val="a3"/>
          <w:rFonts w:ascii="Times New Roman" w:hAnsi="Times New Roman" w:cs="Times New Roman"/>
          <w:color w:val="000000"/>
          <w:sz w:val="28"/>
          <w:szCs w:val="28"/>
        </w:rPr>
        <w:t>Муниципальную</w:t>
      </w:r>
      <w:r w:rsidRPr="009575DF">
        <w:rPr>
          <w:rFonts w:ascii="Times New Roman" w:hAnsi="Times New Roman" w:cs="Times New Roman"/>
          <w:sz w:val="28"/>
          <w:szCs w:val="28"/>
        </w:rPr>
        <w:t xml:space="preserve"> программу </w:t>
      </w:r>
      <w:proofErr w:type="spellStart"/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="00557CCA">
        <w:rPr>
          <w:rFonts w:ascii="Times New Roman" w:hAnsi="Times New Roman" w:cs="Times New Roman"/>
          <w:sz w:val="28"/>
          <w:szCs w:val="28"/>
        </w:rPr>
        <w:t>Дубен</w:t>
      </w:r>
      <w:r w:rsidRPr="009575DF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Республики Мордовия "Комплексное развитие сельских территорий </w:t>
      </w:r>
      <w:proofErr w:type="spellStart"/>
      <w:r w:rsidR="00557CCA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="00557CCA">
        <w:rPr>
          <w:rFonts w:ascii="Times New Roman" w:hAnsi="Times New Roman" w:cs="Times New Roman"/>
          <w:sz w:val="28"/>
          <w:szCs w:val="28"/>
        </w:rPr>
        <w:t>Дубен</w:t>
      </w:r>
      <w:r w:rsidRPr="009575DF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Мордовия" (далее - Муниципальная программа).</w:t>
      </w:r>
    </w:p>
    <w:p w:rsidR="00373A71" w:rsidRPr="009575DF" w:rsidRDefault="00373A71" w:rsidP="003D6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9575D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1 января 2020 года.</w:t>
      </w:r>
    </w:p>
    <w:bookmarkEnd w:id="1"/>
    <w:p w:rsidR="00373A71" w:rsidRPr="009575DF" w:rsidRDefault="00373A71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3A71" w:rsidRPr="009575DF" w:rsidRDefault="00373A71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3A71" w:rsidRPr="009575DF" w:rsidRDefault="00373A71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57CCA" w:rsidRDefault="00373A71" w:rsidP="003D6008">
      <w:pPr>
        <w:pStyle w:val="aff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575DF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="00557C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Пуркаев</w:t>
      </w:r>
      <w:r w:rsidR="009575DF" w:rsidRPr="009575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ского</w:t>
      </w:r>
      <w:proofErr w:type="spellEnd"/>
      <w:r w:rsidR="00023127" w:rsidRPr="009575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373A71" w:rsidRPr="00557CCA" w:rsidRDefault="00023127" w:rsidP="003D6008">
      <w:pPr>
        <w:pStyle w:val="aff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75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сельского поселения</w:t>
      </w:r>
      <w:r w:rsidR="00557C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proofErr w:type="spellStart"/>
      <w:r w:rsidR="00557CCA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9575D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57CCA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9575D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57CCA">
        <w:rPr>
          <w:rFonts w:ascii="Times New Roman" w:hAnsi="Times New Roman" w:cs="Times New Roman"/>
          <w:b/>
          <w:bCs/>
          <w:sz w:val="28"/>
          <w:szCs w:val="28"/>
        </w:rPr>
        <w:t>Радае</w:t>
      </w:r>
      <w:r w:rsidR="009575DF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="00373A71" w:rsidRPr="009575D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373A71" w:rsidRPr="009575DF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Pr="009575DF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Pr="003D6008" w:rsidRDefault="00373A71" w:rsidP="003D6008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73A71" w:rsidRDefault="00373A71">
      <w:pPr>
        <w:spacing w:after="160" w:line="259" w:lineRule="auto"/>
        <w:rPr>
          <w:rFonts w:ascii="Times New Roman" w:hAnsi="Times New Roman" w:cs="Times New Roman"/>
        </w:rPr>
      </w:pPr>
    </w:p>
    <w:p w:rsidR="00023127" w:rsidRDefault="00023127">
      <w:pPr>
        <w:spacing w:after="160" w:line="259" w:lineRule="auto"/>
        <w:rPr>
          <w:rFonts w:ascii="Times New Roman" w:hAnsi="Times New Roman" w:cs="Times New Roman"/>
        </w:rPr>
      </w:pPr>
    </w:p>
    <w:p w:rsidR="009575DF" w:rsidRDefault="009575DF">
      <w:pPr>
        <w:spacing w:after="160" w:line="259" w:lineRule="auto"/>
        <w:rPr>
          <w:rFonts w:ascii="Times New Roman" w:hAnsi="Times New Roman" w:cs="Times New Roman"/>
        </w:rPr>
      </w:pPr>
    </w:p>
    <w:p w:rsidR="009575DF" w:rsidRDefault="009575DF">
      <w:pPr>
        <w:spacing w:after="160" w:line="259" w:lineRule="auto"/>
        <w:rPr>
          <w:rFonts w:ascii="Times New Roman" w:hAnsi="Times New Roman" w:cs="Times New Roman"/>
        </w:rPr>
      </w:pPr>
    </w:p>
    <w:p w:rsidR="009575DF" w:rsidRDefault="009575DF">
      <w:pPr>
        <w:spacing w:after="160" w:line="259" w:lineRule="auto"/>
        <w:rPr>
          <w:rFonts w:ascii="Times New Roman" w:hAnsi="Times New Roman" w:cs="Times New Roman"/>
        </w:rPr>
      </w:pPr>
    </w:p>
    <w:p w:rsidR="00373A71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</w:rPr>
      </w:pPr>
    </w:p>
    <w:p w:rsidR="00373A71" w:rsidRPr="009575DF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9575D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0645D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9575DF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373A71" w:rsidRPr="009575DF" w:rsidRDefault="00557CCA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Пуркаев</w:t>
      </w:r>
      <w:r w:rsidR="0060645D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60645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Дубен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Республики Мордовия </w:t>
      </w:r>
    </w:p>
    <w:p w:rsidR="00373A71" w:rsidRPr="009575DF" w:rsidRDefault="0060645D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73A71" w:rsidRPr="009575DF">
        <w:rPr>
          <w:rFonts w:ascii="Times New Roman" w:hAnsi="Times New Roman" w:cs="Times New Roman"/>
          <w:sz w:val="24"/>
          <w:szCs w:val="24"/>
        </w:rPr>
        <w:t>т «</w:t>
      </w:r>
      <w:r w:rsidR="00740A61">
        <w:rPr>
          <w:rFonts w:ascii="Times New Roman" w:hAnsi="Times New Roman" w:cs="Times New Roman"/>
          <w:sz w:val="24"/>
          <w:szCs w:val="24"/>
        </w:rPr>
        <w:t xml:space="preserve">26» декабря </w:t>
      </w:r>
      <w:r w:rsidR="00373A71" w:rsidRPr="009575DF">
        <w:rPr>
          <w:rFonts w:ascii="Times New Roman" w:hAnsi="Times New Roman" w:cs="Times New Roman"/>
          <w:sz w:val="24"/>
          <w:szCs w:val="24"/>
        </w:rPr>
        <w:t>201</w:t>
      </w:r>
      <w:r w:rsidR="00972BE8" w:rsidRPr="009575DF">
        <w:rPr>
          <w:rFonts w:ascii="Times New Roman" w:hAnsi="Times New Roman" w:cs="Times New Roman"/>
          <w:sz w:val="24"/>
          <w:szCs w:val="24"/>
        </w:rPr>
        <w:t>9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   г</w:t>
      </w:r>
      <w:r>
        <w:rPr>
          <w:rFonts w:ascii="Times New Roman" w:hAnsi="Times New Roman" w:cs="Times New Roman"/>
          <w:sz w:val="24"/>
          <w:szCs w:val="24"/>
        </w:rPr>
        <w:t xml:space="preserve">. № </w:t>
      </w:r>
      <w:r w:rsidR="00557CCA">
        <w:rPr>
          <w:rFonts w:ascii="Times New Roman" w:hAnsi="Times New Roman" w:cs="Times New Roman"/>
          <w:sz w:val="24"/>
          <w:szCs w:val="24"/>
        </w:rPr>
        <w:t>21</w:t>
      </w: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892EEF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b/>
          <w:bCs/>
          <w:sz w:val="16"/>
          <w:szCs w:val="16"/>
        </w:rPr>
      </w:pPr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  <w:r w:rsidRPr="00EB305B">
        <w:rPr>
          <w:rFonts w:ascii="Times New Roman" w:hAnsi="Times New Roman" w:cs="Times New Roman"/>
          <w:sz w:val="32"/>
          <w:szCs w:val="32"/>
        </w:rPr>
        <w:br/>
        <w:t xml:space="preserve">«КОМПЛЕКСНОЕ РАЗВИТИЕ </w:t>
      </w:r>
      <w:proofErr w:type="gramStart"/>
      <w:r w:rsidRPr="00EB305B">
        <w:rPr>
          <w:rFonts w:ascii="Times New Roman" w:hAnsi="Times New Roman" w:cs="Times New Roman"/>
          <w:sz w:val="32"/>
          <w:szCs w:val="32"/>
        </w:rPr>
        <w:t>СЕЛЬСКИХ</w:t>
      </w:r>
      <w:proofErr w:type="gramEnd"/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ТЕРРИТОРИЙ </w:t>
      </w:r>
      <w:r w:rsidR="00557CCA">
        <w:rPr>
          <w:rFonts w:ascii="Times New Roman" w:hAnsi="Times New Roman" w:cs="Times New Roman"/>
          <w:sz w:val="32"/>
          <w:szCs w:val="32"/>
        </w:rPr>
        <w:t>ПУРКАЕВ</w:t>
      </w:r>
      <w:r w:rsidR="00F825A7">
        <w:rPr>
          <w:rFonts w:ascii="Times New Roman" w:hAnsi="Times New Roman" w:cs="Times New Roman"/>
          <w:sz w:val="32"/>
          <w:szCs w:val="32"/>
        </w:rPr>
        <w:t>СКОГО СЕЛЬСКОГО ПОСЕЛЕНИЯ</w:t>
      </w:r>
      <w:r w:rsidR="00023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CCA">
        <w:rPr>
          <w:rFonts w:ascii="Times New Roman" w:hAnsi="Times New Roman" w:cs="Times New Roman"/>
          <w:caps/>
          <w:sz w:val="32"/>
          <w:szCs w:val="32"/>
        </w:rPr>
        <w:t>ДУБЕН</w:t>
      </w:r>
      <w:r w:rsidRPr="003D6008">
        <w:rPr>
          <w:rFonts w:ascii="Times New Roman" w:hAnsi="Times New Roman" w:cs="Times New Roman"/>
          <w:caps/>
          <w:sz w:val="32"/>
          <w:szCs w:val="32"/>
        </w:rPr>
        <w:t>ского муниципального района Республики Мордовия»</w:t>
      </w:r>
    </w:p>
    <w:p w:rsidR="00373A71" w:rsidRPr="00892EEF" w:rsidRDefault="00373A71" w:rsidP="008A7DE1">
      <w:pPr>
        <w:jc w:val="center"/>
        <w:rPr>
          <w:rFonts w:cs="Times New Roman"/>
          <w:b/>
          <w:bCs/>
          <w:sz w:val="32"/>
          <w:szCs w:val="32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557CCA" w:rsidP="008A7DE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 w:rsidR="00373A71" w:rsidRPr="001F7C85">
        <w:rPr>
          <w:rFonts w:ascii="Times New Roman" w:hAnsi="Times New Roman" w:cs="Times New Roman"/>
          <w:sz w:val="28"/>
          <w:szCs w:val="28"/>
        </w:rPr>
        <w:t xml:space="preserve"> 201</w:t>
      </w:r>
      <w:r w:rsidR="00373A71">
        <w:rPr>
          <w:rFonts w:ascii="Times New Roman" w:hAnsi="Times New Roman" w:cs="Times New Roman"/>
          <w:sz w:val="28"/>
          <w:szCs w:val="28"/>
        </w:rPr>
        <w:t>9</w:t>
      </w:r>
      <w:r w:rsidR="009575DF">
        <w:rPr>
          <w:rFonts w:ascii="Times New Roman" w:hAnsi="Times New Roman" w:cs="Times New Roman"/>
          <w:sz w:val="28"/>
          <w:szCs w:val="28"/>
        </w:rPr>
        <w:t xml:space="preserve"> </w:t>
      </w:r>
      <w:r w:rsidR="00373A71" w:rsidRPr="001F7C85">
        <w:rPr>
          <w:rFonts w:ascii="Times New Roman" w:hAnsi="Times New Roman" w:cs="Times New Roman"/>
          <w:sz w:val="28"/>
          <w:szCs w:val="28"/>
        </w:rPr>
        <w:t>год</w:t>
      </w:r>
    </w:p>
    <w:p w:rsidR="00373A71" w:rsidRPr="000501AE" w:rsidRDefault="00373A71" w:rsidP="008A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0501AE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582" w:type="dxa"/>
        <w:tblInd w:w="-106" w:type="dxa"/>
        <w:tblLayout w:type="fixed"/>
        <w:tblLook w:val="0000"/>
      </w:tblPr>
      <w:tblGrid>
        <w:gridCol w:w="3828"/>
        <w:gridCol w:w="5754"/>
      </w:tblGrid>
      <w:tr w:rsidR="00373A71" w:rsidRPr="00CD484D">
        <w:tc>
          <w:tcPr>
            <w:tcW w:w="9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Паспорт</w:t>
            </w:r>
            <w:r w:rsidRPr="00F825A7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r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 xml:space="preserve">муниципальной программы </w:t>
            </w:r>
            <w:proofErr w:type="spellStart"/>
            <w:r w:rsidR="00557CCA">
              <w:rPr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557CCA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ского муниципального района</w:t>
            </w:r>
            <w:r w:rsidR="009575DF"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 xml:space="preserve"> </w:t>
            </w:r>
            <w:r w:rsidRPr="00F825A7">
              <w:rPr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Республики Мордовия</w:t>
            </w:r>
          </w:p>
          <w:p w:rsidR="00373A71" w:rsidRPr="00F825A7" w:rsidRDefault="00373A71" w:rsidP="0053368E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«Комплексное развитие сельских территорий </w:t>
            </w:r>
            <w:proofErr w:type="spellStart"/>
            <w:r w:rsidR="00557C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 республики Мордовия»</w:t>
            </w:r>
          </w:p>
          <w:p w:rsidR="00373A71" w:rsidRPr="00F825A7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57CCA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«Комплексное развитие сельских территорий </w:t>
            </w:r>
            <w:proofErr w:type="spellStart"/>
            <w:r w:rsidR="00557CC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 республики Мордовия» (далее – «Программа»)</w:t>
            </w:r>
          </w:p>
        </w:tc>
      </w:tr>
      <w:tr w:rsidR="00373A71" w:rsidRPr="00CD484D">
        <w:trPr>
          <w:trHeight w:val="94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D6430D">
            <w:pPr>
              <w:pStyle w:val="a6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Администрации </w:t>
            </w:r>
            <w:r w:rsidR="00557CCA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от </w:t>
            </w:r>
            <w:r w:rsidR="00D6430D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5B3262"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сентября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5B3262" w:rsidRPr="00F825A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года  № </w:t>
            </w:r>
            <w:r w:rsidR="00D6430D">
              <w:rPr>
                <w:rFonts w:ascii="Times New Roman" w:hAnsi="Times New Roman" w:cs="Times New Roman"/>
                <w:sz w:val="26"/>
                <w:szCs w:val="26"/>
              </w:rPr>
              <w:t>601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6430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6430D" w:rsidRPr="00D6430D">
              <w:rPr>
                <w:rFonts w:ascii="Times New Roman" w:hAnsi="Times New Roman" w:cs="Times New Roman"/>
                <w:sz w:val="28"/>
                <w:szCs w:val="28"/>
              </w:rPr>
              <w:t>Комплексное развитие сельских территорий Дубенского муниципального района Республики Мордовия»</w:t>
            </w:r>
          </w:p>
        </w:tc>
      </w:tr>
      <w:tr w:rsidR="00373A71" w:rsidRPr="00CD484D">
        <w:trPr>
          <w:trHeight w:val="7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муниципальной программы, основные разработчики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="00023127" w:rsidRPr="00F825A7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D6430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02312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430D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РМ </w:t>
            </w:r>
          </w:p>
          <w:p w:rsidR="005B3262" w:rsidRPr="00F825A7" w:rsidRDefault="005B3262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4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Соисполнители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4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Участники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30D" w:rsidRPr="00F825A7" w:rsidRDefault="00D6430D" w:rsidP="00D6430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Pr="00F825A7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РМ </w:t>
            </w:r>
          </w:p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>
        <w:trPr>
          <w:trHeight w:val="4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Подпрограммы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373A71" w:rsidRPr="00CD484D">
        <w:trPr>
          <w:trHeight w:val="4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Программно-целевые инструменты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373A71" w:rsidRPr="00972BE8" w:rsidTr="00F825A7">
        <w:trPr>
          <w:trHeight w:val="3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Цели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40B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Сохранение общей численности Дубенского муниципального района Республики Мордовия на уровне - 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="003B06EF">
              <w:rPr>
                <w:rFonts w:ascii="Times New Roman" w:hAnsi="Times New Roman"/>
                <w:color w:val="000000"/>
                <w:sz w:val="26"/>
                <w:szCs w:val="26"/>
              </w:rPr>
              <w:t>70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чел.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2. Увеличение среднемесячных располагаемых ресурсов сельских домохозяйств,  руб. 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в 2019 году (базовый год) –  14 451,8 руб.; 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2020 году – 14 885,35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2021 году – 15 331,91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2022 году – 15 791,87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2023 году – 16 265,62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2024 году – 16 753,59 руб.;</w:t>
            </w:r>
          </w:p>
          <w:p w:rsidR="00F24257" w:rsidRPr="00F24257" w:rsidRDefault="00F24257" w:rsidP="00F242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в 2025 году – 17 256,20 руб.</w:t>
            </w:r>
          </w:p>
          <w:p w:rsidR="00373A71" w:rsidRPr="00F825A7" w:rsidRDefault="00373A71" w:rsidP="00D6430D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4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Задачи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BD0A2C" w:rsidRPr="00BD0A2C" w:rsidRDefault="00373A71" w:rsidP="00BD0A2C">
            <w:pPr>
              <w:rPr>
                <w:rStyle w:val="aff5"/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0A2C" w:rsidRPr="00BD0A2C">
              <w:rPr>
                <w:rStyle w:val="aff5"/>
                <w:rFonts w:ascii="Times New Roman" w:hAnsi="Times New Roman" w:cs="Times New Roman"/>
                <w:sz w:val="26"/>
                <w:szCs w:val="26"/>
              </w:rPr>
              <w:t>развития инженерной инфраструктуры на сельских территориях;</w:t>
            </w:r>
          </w:p>
          <w:p w:rsidR="00BD0A2C" w:rsidRPr="008B7822" w:rsidRDefault="00BD0A2C" w:rsidP="00BD0A2C">
            <w:pPr>
              <w:rPr>
                <w:rFonts w:ascii="Times New Roman" w:hAnsi="Times New Roman"/>
                <w:sz w:val="28"/>
                <w:szCs w:val="28"/>
              </w:rPr>
            </w:pPr>
            <w:r w:rsidRPr="008B7822">
              <w:rPr>
                <w:rFonts w:ascii="Times New Roman" w:hAnsi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373A71" w:rsidRPr="00F825A7" w:rsidRDefault="00BD0A2C" w:rsidP="00BD0A2C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8B7822">
              <w:rPr>
                <w:rFonts w:ascii="Times New Roman" w:hAnsi="Times New Roman"/>
                <w:sz w:val="28"/>
                <w:szCs w:val="28"/>
              </w:rPr>
              <w:t>- благоустройства сельских территорий</w:t>
            </w:r>
          </w:p>
          <w:p w:rsidR="00373A71" w:rsidRPr="00F825A7" w:rsidRDefault="00373A71" w:rsidP="00501E84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7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реализация 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общественно-значим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по благоустройству территорий;</w:t>
            </w:r>
          </w:p>
          <w:p w:rsidR="00373A71" w:rsidRPr="00F825A7" w:rsidRDefault="00373A71" w:rsidP="00023127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Этапы и сроки реализации муниципальной программы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1 января 2020 - 31 декабря 2025  года </w:t>
            </w:r>
          </w:p>
        </w:tc>
      </w:tr>
      <w:tr w:rsidR="00373A71" w:rsidRPr="00972BE8">
        <w:trPr>
          <w:trHeight w:val="4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Ресурсное обеспечение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4E30B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Общий объем финансирования Программы составит:</w:t>
            </w:r>
          </w:p>
          <w:p w:rsidR="00373A71" w:rsidRPr="00F825A7" w:rsidRDefault="00373A71" w:rsidP="004E30B2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за счет всех источников финансирования </w:t>
            </w:r>
            <w:r w:rsidR="00F2425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7049D"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fldChar w:fldCharType="begin"/>
            </w: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instrText xml:space="preserve"> =SUM(ABOVE) </w:instrText>
            </w:r>
            <w:r w:rsidR="0027049D"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fldChar w:fldCharType="separate"/>
            </w:r>
            <w:r w:rsidR="00F24257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w:t>8,2</w:t>
            </w:r>
            <w:r w:rsidR="0027049D"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fldChar w:fldCharType="end"/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млн. рублей, в том числе:</w:t>
            </w:r>
          </w:p>
          <w:p w:rsidR="00373A71" w:rsidRPr="00F825A7" w:rsidRDefault="00373A71" w:rsidP="00F2425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F24257" w:rsidRPr="00F24257">
              <w:rPr>
                <w:rFonts w:ascii="Times New Roman" w:hAnsi="Times New Roman" w:cs="Times New Roman"/>
                <w:sz w:val="26"/>
                <w:szCs w:val="26"/>
              </w:rPr>
              <w:t xml:space="preserve">за счет средств Федерального бюджета,  бюджета  </w:t>
            </w:r>
            <w:proofErr w:type="spellStart"/>
            <w:r w:rsidR="00F24257" w:rsidRPr="00F24257">
              <w:rPr>
                <w:rFonts w:ascii="Times New Roman" w:hAnsi="Times New Roman" w:cs="Times New Roman"/>
                <w:sz w:val="26"/>
                <w:szCs w:val="26"/>
              </w:rPr>
              <w:t>Пуркаевского</w:t>
            </w:r>
            <w:proofErr w:type="spellEnd"/>
            <w:r w:rsidR="00F24257" w:rsidRPr="00F24257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</w:t>
            </w:r>
            <w:r w:rsidR="00F24257"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373A71" w:rsidRPr="00972BE8">
        <w:trPr>
          <w:trHeight w:val="7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4E30B2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общественно-значимы</w:t>
            </w:r>
            <w:r w:rsidR="00023127" w:rsidRPr="00F825A7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проект по благоустройству территорий;</w:t>
            </w:r>
          </w:p>
          <w:p w:rsidR="00373A71" w:rsidRPr="00F825A7" w:rsidRDefault="00373A71" w:rsidP="0035691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>
        <w:trPr>
          <w:trHeight w:val="7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53368E">
            <w:pPr>
              <w:pStyle w:val="a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Система организации управления и </w:t>
            </w:r>
            <w:proofErr w:type="gramStart"/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исполнением муниципальной программы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57" w:rsidRPr="00F825A7" w:rsidRDefault="00373A71" w:rsidP="00F2425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Контроль реализации программы осуществляет -  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="00F24257" w:rsidRPr="00F825A7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F2425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proofErr w:type="spellEnd"/>
            <w:r w:rsidR="00F24257" w:rsidRPr="00F825A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24257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="00F24257"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ского муниципального района РМ </w:t>
            </w:r>
          </w:p>
          <w:p w:rsidR="00023127" w:rsidRPr="00F825A7" w:rsidRDefault="00023127" w:rsidP="00023127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3A71" w:rsidRPr="00F825A7" w:rsidRDefault="00373A71" w:rsidP="003F6B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3A71" w:rsidRPr="00972BE8" w:rsidRDefault="00373A71" w:rsidP="0053368E">
      <w:pPr>
        <w:pStyle w:val="1"/>
        <w:spacing w:before="0" w:after="0"/>
        <w:rPr>
          <w:rFonts w:ascii="Times New Roman" w:hAnsi="Times New Roman" w:cs="Times New Roman"/>
        </w:rPr>
      </w:pPr>
    </w:p>
    <w:p w:rsidR="00373A71" w:rsidRPr="00021AF4" w:rsidRDefault="00373A71" w:rsidP="00021AF4">
      <w:pPr>
        <w:pStyle w:val="af6"/>
        <w:numPr>
          <w:ilvl w:val="0"/>
          <w:numId w:val="27"/>
        </w:num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21AF4">
        <w:rPr>
          <w:rFonts w:cs="Times New Roman"/>
        </w:rPr>
        <w:br w:type="page"/>
      </w:r>
      <w:r w:rsidRPr="00021AF4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Характеристика текущего состояния соответствующей сферы социально-экономического развития </w:t>
      </w:r>
      <w:proofErr w:type="spellStart"/>
      <w:r w:rsidR="00F24257" w:rsidRPr="00021AF4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Пуркаев</w:t>
      </w:r>
      <w:r w:rsidR="009575DF" w:rsidRPr="00021AF4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ского</w:t>
      </w:r>
      <w:proofErr w:type="spellEnd"/>
      <w:r w:rsidR="009626AD" w:rsidRPr="00021AF4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сельского поселения</w:t>
      </w:r>
      <w:r w:rsidR="009626AD" w:rsidRPr="00021AF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24257" w:rsidRPr="00021AF4">
        <w:rPr>
          <w:rFonts w:ascii="Times New Roman" w:hAnsi="Times New Roman" w:cs="Times New Roman"/>
          <w:b/>
          <w:bCs/>
          <w:sz w:val="26"/>
          <w:szCs w:val="26"/>
        </w:rPr>
        <w:t>Дубен</w:t>
      </w:r>
      <w:r w:rsidRPr="00021AF4">
        <w:rPr>
          <w:rFonts w:ascii="Times New Roman" w:hAnsi="Times New Roman" w:cs="Times New Roman"/>
          <w:b/>
          <w:bCs/>
          <w:sz w:val="26"/>
          <w:szCs w:val="26"/>
        </w:rPr>
        <w:t>ского  муниципального района, основные показатели и анализ социальных, финансово-экономических и прочих рисков реализации муниципальной программы.</w:t>
      </w:r>
    </w:p>
    <w:p w:rsidR="00021AF4" w:rsidRDefault="00021AF4" w:rsidP="00021AF4">
      <w:pPr>
        <w:pStyle w:val="aff4"/>
        <w:ind w:left="92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1AF4" w:rsidRPr="00021AF4" w:rsidRDefault="00021AF4" w:rsidP="00021AF4">
      <w:pPr>
        <w:pStyle w:val="af6"/>
        <w:rPr>
          <w:rFonts w:ascii="Times New Roman" w:hAnsi="Times New Roman" w:cs="Times New Roman"/>
          <w:b/>
          <w:bCs/>
          <w:sz w:val="26"/>
          <w:szCs w:val="26"/>
        </w:rPr>
      </w:pPr>
    </w:p>
    <w:p w:rsidR="00021AF4" w:rsidRDefault="0060645D" w:rsidP="00021AF4">
      <w:pPr>
        <w:pStyle w:val="aff4"/>
        <w:ind w:firstLine="709"/>
        <w:jc w:val="both"/>
        <w:rPr>
          <w:rFonts w:ascii="Times New Roman" w:hAnsi="Times New Roman"/>
          <w:sz w:val="26"/>
          <w:szCs w:val="26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 </w:t>
      </w:r>
      <w:r w:rsidR="00692866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</w:t>
      </w:r>
      <w:proofErr w:type="spellStart"/>
      <w:r w:rsidR="00021AF4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ское</w:t>
      </w:r>
      <w:proofErr w:type="spellEnd"/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сельское поселение расположено в </w:t>
      </w:r>
      <w:proofErr w:type="spellStart"/>
      <w:proofErr w:type="gramStart"/>
      <w:r w:rsidR="00021AF4" w:rsidRPr="00021AF4">
        <w:rPr>
          <w:rFonts w:ascii="Times New Roman" w:hAnsi="Times New Roman"/>
          <w:sz w:val="26"/>
          <w:szCs w:val="26"/>
        </w:rPr>
        <w:t>в</w:t>
      </w:r>
      <w:proofErr w:type="spellEnd"/>
      <w:proofErr w:type="gramEnd"/>
      <w:r w:rsidR="00021AF4" w:rsidRPr="00021AF4">
        <w:rPr>
          <w:rFonts w:ascii="Times New Roman" w:hAnsi="Times New Roman"/>
          <w:sz w:val="26"/>
          <w:szCs w:val="26"/>
        </w:rPr>
        <w:t xml:space="preserve"> восточной части Дубенского муниципального района. Расстояние от поселения до райцентра с.</w:t>
      </w:r>
      <w:r w:rsidR="003B06EF">
        <w:rPr>
          <w:rFonts w:ascii="Times New Roman" w:hAnsi="Times New Roman"/>
          <w:sz w:val="26"/>
          <w:szCs w:val="26"/>
        </w:rPr>
        <w:t xml:space="preserve"> </w:t>
      </w:r>
      <w:r w:rsidR="00021AF4" w:rsidRPr="00021AF4">
        <w:rPr>
          <w:rFonts w:ascii="Times New Roman" w:hAnsi="Times New Roman"/>
          <w:sz w:val="26"/>
          <w:szCs w:val="26"/>
        </w:rPr>
        <w:t xml:space="preserve">Дубенки составляет 30 км, до города  Саранск  составляет 120 км. На расстоянии 15 км от поселения проходит федеральная трасса Саранск- Ульяновск. </w:t>
      </w:r>
    </w:p>
    <w:p w:rsidR="00021AF4" w:rsidRDefault="00021AF4" w:rsidP="00021AF4">
      <w:pPr>
        <w:pStyle w:val="aff4"/>
        <w:ind w:firstLine="709"/>
        <w:jc w:val="both"/>
        <w:rPr>
          <w:rFonts w:ascii="Times New Roman" w:hAnsi="Times New Roman"/>
          <w:sz w:val="26"/>
          <w:szCs w:val="26"/>
        </w:rPr>
      </w:pPr>
      <w:r w:rsidRPr="00021AF4">
        <w:rPr>
          <w:rFonts w:ascii="Times New Roman" w:hAnsi="Times New Roman"/>
          <w:sz w:val="26"/>
          <w:szCs w:val="26"/>
        </w:rPr>
        <w:t xml:space="preserve">На юге </w:t>
      </w:r>
      <w:proofErr w:type="spellStart"/>
      <w:r w:rsidRPr="00021AF4">
        <w:rPr>
          <w:rFonts w:ascii="Times New Roman" w:hAnsi="Times New Roman"/>
          <w:sz w:val="26"/>
          <w:szCs w:val="26"/>
        </w:rPr>
        <w:t>Пуркаевское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 поселение граничит с Ульяновской областью и с</w:t>
      </w:r>
      <w:proofErr w:type="gramStart"/>
      <w:r w:rsidRPr="00021AF4">
        <w:rPr>
          <w:rFonts w:ascii="Times New Roman" w:hAnsi="Times New Roman"/>
          <w:sz w:val="26"/>
          <w:szCs w:val="26"/>
        </w:rPr>
        <w:t>.Н</w:t>
      </w:r>
      <w:proofErr w:type="gramEnd"/>
      <w:r w:rsidRPr="00021AF4">
        <w:rPr>
          <w:rFonts w:ascii="Times New Roman" w:hAnsi="Times New Roman"/>
          <w:sz w:val="26"/>
          <w:szCs w:val="26"/>
        </w:rPr>
        <w:t xml:space="preserve">иколаевка, на севере граничит с </w:t>
      </w:r>
      <w:proofErr w:type="spellStart"/>
      <w:r w:rsidRPr="00021AF4">
        <w:rPr>
          <w:rFonts w:ascii="Times New Roman" w:hAnsi="Times New Roman"/>
          <w:sz w:val="26"/>
          <w:szCs w:val="26"/>
        </w:rPr>
        <w:t>с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21AF4">
        <w:rPr>
          <w:rFonts w:ascii="Times New Roman" w:hAnsi="Times New Roman"/>
          <w:sz w:val="26"/>
          <w:szCs w:val="26"/>
        </w:rPr>
        <w:t>Гулюшево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 Ульяновской области, на западе с </w:t>
      </w:r>
      <w:proofErr w:type="spellStart"/>
      <w:r w:rsidRPr="00021AF4">
        <w:rPr>
          <w:rFonts w:ascii="Times New Roman" w:hAnsi="Times New Roman"/>
          <w:sz w:val="26"/>
          <w:szCs w:val="26"/>
        </w:rPr>
        <w:t>с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021AF4">
        <w:rPr>
          <w:rFonts w:ascii="Times New Roman" w:hAnsi="Times New Roman"/>
          <w:sz w:val="26"/>
          <w:szCs w:val="26"/>
        </w:rPr>
        <w:t>Чеберчино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, на востоке граничит с Ульяновской областью. </w:t>
      </w:r>
    </w:p>
    <w:p w:rsidR="00021AF4" w:rsidRPr="00021AF4" w:rsidRDefault="00021AF4" w:rsidP="00021AF4">
      <w:pPr>
        <w:pStyle w:val="aff4"/>
        <w:jc w:val="both"/>
        <w:rPr>
          <w:rFonts w:ascii="Times New Roman" w:hAnsi="Times New Roman"/>
          <w:sz w:val="26"/>
          <w:szCs w:val="26"/>
        </w:rPr>
      </w:pPr>
      <w:r w:rsidRPr="00021AF4">
        <w:rPr>
          <w:rFonts w:ascii="Times New Roman" w:hAnsi="Times New Roman"/>
          <w:sz w:val="26"/>
          <w:szCs w:val="26"/>
        </w:rPr>
        <w:t xml:space="preserve">Село </w:t>
      </w:r>
      <w:proofErr w:type="spellStart"/>
      <w:r w:rsidRPr="00021AF4">
        <w:rPr>
          <w:rFonts w:ascii="Times New Roman" w:hAnsi="Times New Roman"/>
          <w:sz w:val="26"/>
          <w:szCs w:val="26"/>
        </w:rPr>
        <w:t>Пуркаево</w:t>
      </w:r>
      <w:proofErr w:type="spellEnd"/>
      <w:r w:rsidRPr="00021AF4">
        <w:rPr>
          <w:rFonts w:ascii="Times New Roman" w:hAnsi="Times New Roman"/>
          <w:sz w:val="26"/>
          <w:szCs w:val="26"/>
        </w:rPr>
        <w:t xml:space="preserve"> основано в 1614 году.</w:t>
      </w:r>
    </w:p>
    <w:p w:rsidR="00021AF4" w:rsidRDefault="00692866" w:rsidP="00021AF4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     </w:t>
      </w:r>
    </w:p>
    <w:p w:rsidR="00826E5D" w:rsidRPr="00021AF4" w:rsidRDefault="00021AF4" w:rsidP="00021AF4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Общая площадь территории сельского поселения составляет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3076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га. В состав </w:t>
      </w:r>
      <w:proofErr w:type="spellStart"/>
      <w:r w:rsidR="003B06EF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ского</w:t>
      </w:r>
      <w:proofErr w:type="spellEnd"/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сельского поселения   входит 1 населенный пункт -  с.</w:t>
      </w:r>
      <w:r w:rsidR="00692866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6"/>
          <w:szCs w:val="26"/>
        </w:rPr>
        <w:t>Пуркаево</w:t>
      </w:r>
      <w:proofErr w:type="spellEnd"/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3B06EF" w:rsidRDefault="00692866" w:rsidP="00826E5D">
      <w:pPr>
        <w:pStyle w:val="a4"/>
        <w:jc w:val="both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    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Численность населения </w:t>
      </w:r>
      <w:proofErr w:type="spellStart"/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с</w:t>
      </w:r>
      <w:proofErr w:type="gramStart"/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.</w:t>
      </w:r>
      <w:r w:rsidR="00021AF4">
        <w:rPr>
          <w:rFonts w:ascii="Times New Roman" w:hAnsi="Times New Roman" w:cs="Times New Roman"/>
          <w:b w:val="0"/>
          <w:color w:val="000000"/>
          <w:sz w:val="26"/>
          <w:szCs w:val="26"/>
        </w:rPr>
        <w:t>П</w:t>
      </w:r>
      <w:proofErr w:type="gramEnd"/>
      <w:r w:rsidR="00021AF4">
        <w:rPr>
          <w:rFonts w:ascii="Times New Roman" w:hAnsi="Times New Roman" w:cs="Times New Roman"/>
          <w:b w:val="0"/>
          <w:color w:val="000000"/>
          <w:sz w:val="26"/>
          <w:szCs w:val="26"/>
        </w:rPr>
        <w:t>уркаево</w:t>
      </w:r>
      <w:proofErr w:type="spellEnd"/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на 01.01.</w:t>
      </w: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20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19г. составила </w:t>
      </w:r>
      <w:r w:rsidR="00BD0A2C">
        <w:rPr>
          <w:rFonts w:ascii="Times New Roman" w:hAnsi="Times New Roman" w:cs="Times New Roman"/>
          <w:b w:val="0"/>
          <w:color w:val="000000"/>
          <w:sz w:val="26"/>
          <w:szCs w:val="26"/>
        </w:rPr>
        <w:t>573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чел.  На территории  села имеются следующие культурно-бытовые учреждения: </w:t>
      </w:r>
      <w:r w:rsidR="0019370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администрация, сельский клуб, 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спортивный зал, </w:t>
      </w: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сельская </w:t>
      </w:r>
      <w:r w:rsidR="00826E5D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библиотека, ФАП, отделение почтовой связи, два предприятия торговли, </w:t>
      </w:r>
      <w:r w:rsidR="00740A61"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>стадион</w:t>
      </w:r>
    </w:p>
    <w:p w:rsidR="00826E5D" w:rsidRPr="00F825A7" w:rsidRDefault="00692866" w:rsidP="003B06EF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   </w:t>
      </w:r>
    </w:p>
    <w:p w:rsidR="003B06EF" w:rsidRPr="0018100B" w:rsidRDefault="003B06EF" w:rsidP="003B06EF">
      <w:pPr>
        <w:pStyle w:val="aff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 </w:t>
      </w:r>
      <w:r w:rsidR="00826E5D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18100B">
        <w:rPr>
          <w:rFonts w:ascii="Times New Roman" w:hAnsi="Times New Roman"/>
          <w:sz w:val="28"/>
          <w:szCs w:val="28"/>
        </w:rPr>
        <w:t>Наиболее спокой</w:t>
      </w:r>
      <w:r>
        <w:rPr>
          <w:rFonts w:ascii="Times New Roman" w:hAnsi="Times New Roman"/>
          <w:sz w:val="28"/>
          <w:szCs w:val="28"/>
        </w:rPr>
        <w:t>ный рельеф расположен в северной</w:t>
      </w:r>
      <w:r w:rsidRPr="0018100B">
        <w:rPr>
          <w:rFonts w:ascii="Times New Roman" w:hAnsi="Times New Roman"/>
          <w:sz w:val="28"/>
          <w:szCs w:val="28"/>
        </w:rPr>
        <w:t xml:space="preserve"> части поселка. </w:t>
      </w:r>
    </w:p>
    <w:p w:rsidR="003B06EF" w:rsidRPr="0018100B" w:rsidRDefault="003B06EF" w:rsidP="003B06EF">
      <w:pPr>
        <w:pStyle w:val="aff4"/>
        <w:jc w:val="both"/>
        <w:rPr>
          <w:rFonts w:ascii="Times New Roman" w:hAnsi="Times New Roman"/>
          <w:sz w:val="28"/>
          <w:szCs w:val="28"/>
        </w:rPr>
      </w:pPr>
      <w:r w:rsidRPr="0018100B">
        <w:rPr>
          <w:rFonts w:ascii="Times New Roman" w:hAnsi="Times New Roman"/>
          <w:sz w:val="28"/>
          <w:szCs w:val="28"/>
        </w:rPr>
        <w:t>Современную планировочную схему поселка характеризует прямоугольная сетка улиц. Ориентация улиц определяется нап</w:t>
      </w:r>
      <w:r>
        <w:rPr>
          <w:rFonts w:ascii="Times New Roman" w:hAnsi="Times New Roman"/>
          <w:sz w:val="28"/>
          <w:szCs w:val="28"/>
        </w:rPr>
        <w:t xml:space="preserve">равлением параллельно реке </w:t>
      </w:r>
      <w:proofErr w:type="spellStart"/>
      <w:r>
        <w:rPr>
          <w:rFonts w:ascii="Times New Roman" w:hAnsi="Times New Roman"/>
          <w:sz w:val="28"/>
          <w:szCs w:val="28"/>
        </w:rPr>
        <w:t>Учинейка</w:t>
      </w:r>
      <w:proofErr w:type="spellEnd"/>
      <w:r w:rsidRPr="0018100B">
        <w:rPr>
          <w:rFonts w:ascii="Times New Roman" w:hAnsi="Times New Roman"/>
          <w:sz w:val="28"/>
          <w:szCs w:val="28"/>
        </w:rPr>
        <w:t>.</w:t>
      </w:r>
    </w:p>
    <w:p w:rsidR="003B06EF" w:rsidRPr="0018100B" w:rsidRDefault="00692866" w:rsidP="003B06EF">
      <w:pPr>
        <w:pStyle w:val="aff4"/>
        <w:ind w:firstLine="709"/>
        <w:jc w:val="both"/>
        <w:rPr>
          <w:rFonts w:ascii="Times New Roman" w:hAnsi="Times New Roman"/>
          <w:sz w:val="28"/>
          <w:szCs w:val="28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</w:t>
      </w:r>
      <w:proofErr w:type="spellStart"/>
      <w:r w:rsidR="003B06EF">
        <w:rPr>
          <w:rFonts w:ascii="Times New Roman" w:hAnsi="Times New Roman"/>
          <w:sz w:val="28"/>
          <w:szCs w:val="28"/>
        </w:rPr>
        <w:t>Пуркаевское</w:t>
      </w:r>
      <w:proofErr w:type="spellEnd"/>
      <w:r w:rsidR="003B06EF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3B06EF" w:rsidRPr="0018100B">
        <w:rPr>
          <w:rFonts w:ascii="Times New Roman" w:hAnsi="Times New Roman"/>
          <w:sz w:val="28"/>
          <w:szCs w:val="28"/>
        </w:rPr>
        <w:t xml:space="preserve"> является муниципальным образованием Республики Мордовия и входит в состав </w:t>
      </w:r>
      <w:r w:rsidR="003B06EF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3B06EF" w:rsidRPr="0018100B">
        <w:rPr>
          <w:rFonts w:ascii="Times New Roman" w:hAnsi="Times New Roman"/>
          <w:sz w:val="28"/>
          <w:szCs w:val="28"/>
        </w:rPr>
        <w:t>.</w:t>
      </w:r>
    </w:p>
    <w:p w:rsidR="003B06EF" w:rsidRPr="0018100B" w:rsidRDefault="003B06EF" w:rsidP="003B06EF">
      <w:pPr>
        <w:pStyle w:val="aff4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Пуркаево</w:t>
      </w:r>
      <w:proofErr w:type="spellEnd"/>
      <w:r w:rsidRPr="0018100B">
        <w:rPr>
          <w:rFonts w:ascii="Times New Roman" w:hAnsi="Times New Roman"/>
          <w:sz w:val="28"/>
          <w:szCs w:val="28"/>
          <w:lang w:eastAsia="ar-SA"/>
        </w:rPr>
        <w:t xml:space="preserve">  - </w:t>
      </w:r>
      <w:r w:rsidRPr="0018100B">
        <w:rPr>
          <w:rFonts w:ascii="Times New Roman" w:hAnsi="Times New Roman"/>
          <w:bCs/>
          <w:iCs/>
          <w:sz w:val="28"/>
          <w:szCs w:val="28"/>
          <w:lang w:eastAsia="ar-SA"/>
        </w:rPr>
        <w:t>административный центр сельского поселения, центр местной хозяйственной активности. Связь между населенными пунктами внутри поселения и выход за его границы осуществ</w:t>
      </w:r>
      <w:r>
        <w:rPr>
          <w:rFonts w:ascii="Times New Roman" w:hAnsi="Times New Roman"/>
          <w:bCs/>
          <w:iCs/>
          <w:sz w:val="28"/>
          <w:szCs w:val="28"/>
          <w:lang w:eastAsia="ar-SA"/>
        </w:rPr>
        <w:t>ляется автомобильным  видом</w:t>
      </w:r>
      <w:r w:rsidRPr="0018100B">
        <w:rPr>
          <w:rFonts w:ascii="Times New Roman" w:hAnsi="Times New Roman"/>
          <w:bCs/>
          <w:iCs/>
          <w:sz w:val="28"/>
          <w:szCs w:val="28"/>
          <w:lang w:eastAsia="ar-SA"/>
        </w:rPr>
        <w:t xml:space="preserve"> транспорта. </w:t>
      </w:r>
    </w:p>
    <w:p w:rsidR="003B06EF" w:rsidRPr="0018100B" w:rsidRDefault="003B06EF" w:rsidP="003B06EF">
      <w:pPr>
        <w:pStyle w:val="aff4"/>
        <w:jc w:val="both"/>
        <w:rPr>
          <w:rFonts w:ascii="Times New Roman" w:hAnsi="Times New Roman"/>
          <w:sz w:val="28"/>
          <w:szCs w:val="28"/>
          <w:lang w:eastAsia="ar-SA"/>
        </w:rPr>
      </w:pPr>
      <w:r w:rsidRPr="0018100B">
        <w:rPr>
          <w:rFonts w:ascii="Times New Roman" w:hAnsi="Times New Roman"/>
          <w:sz w:val="28"/>
          <w:szCs w:val="28"/>
          <w:lang w:eastAsia="ar-SA"/>
        </w:rPr>
        <w:t>Общая протяженность дорог местного значения –</w:t>
      </w:r>
      <w:r>
        <w:rPr>
          <w:rFonts w:ascii="Times New Roman" w:hAnsi="Times New Roman"/>
          <w:sz w:val="28"/>
          <w:szCs w:val="28"/>
          <w:lang w:eastAsia="ar-SA"/>
        </w:rPr>
        <w:t xml:space="preserve"> 11,5</w:t>
      </w:r>
      <w:r w:rsidRPr="0018100B">
        <w:rPr>
          <w:rFonts w:ascii="Times New Roman" w:hAnsi="Times New Roman"/>
          <w:sz w:val="28"/>
          <w:szCs w:val="28"/>
          <w:lang w:eastAsia="ar-SA"/>
        </w:rPr>
        <w:t xml:space="preserve"> км.</w:t>
      </w:r>
    </w:p>
    <w:p w:rsidR="003E73A6" w:rsidRDefault="00692866" w:rsidP="003E73A6">
      <w:pPr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sz w:val="26"/>
          <w:szCs w:val="26"/>
        </w:rPr>
        <w:t xml:space="preserve">  </w:t>
      </w:r>
      <w:r w:rsidRPr="00F825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78EC" w:rsidRPr="003E73A6" w:rsidRDefault="003E73A6" w:rsidP="003E73A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1878EC" w:rsidRPr="001878E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1878EC" w:rsidRPr="001878EC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="001878EC" w:rsidRPr="001878EC">
        <w:rPr>
          <w:rFonts w:ascii="Times New Roman" w:hAnsi="Times New Roman" w:cs="Times New Roman"/>
          <w:sz w:val="28"/>
          <w:szCs w:val="28"/>
        </w:rPr>
        <w:t xml:space="preserve"> сельском поселении отсутствует система хозяйственно-питьевого водоснабжения. </w:t>
      </w:r>
    </w:p>
    <w:p w:rsidR="001878EC" w:rsidRPr="001878EC" w:rsidRDefault="001878EC" w:rsidP="001878EC">
      <w:pPr>
        <w:pStyle w:val="aff4"/>
        <w:rPr>
          <w:rFonts w:ascii="Times New Roman" w:hAnsi="Times New Roman" w:cs="Times New Roman"/>
          <w:sz w:val="28"/>
          <w:szCs w:val="28"/>
        </w:rPr>
      </w:pPr>
      <w:r w:rsidRPr="001878EC">
        <w:rPr>
          <w:rFonts w:ascii="Times New Roman" w:hAnsi="Times New Roman" w:cs="Times New Roman"/>
          <w:sz w:val="28"/>
          <w:szCs w:val="28"/>
        </w:rPr>
        <w:t xml:space="preserve">Население для хозяйственно-питьевых  целей пользуется колодцами или скважинами, расположенными на приусадебных участках. </w:t>
      </w:r>
    </w:p>
    <w:p w:rsidR="001878EC" w:rsidRDefault="001878EC" w:rsidP="001878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78EC">
        <w:rPr>
          <w:rFonts w:ascii="Times New Roman" w:hAnsi="Times New Roman" w:cs="Times New Roman"/>
          <w:sz w:val="28"/>
          <w:szCs w:val="28"/>
        </w:rPr>
        <w:t xml:space="preserve">В рамках данной программы планируется строительство сети водоснабжения </w:t>
      </w:r>
    </w:p>
    <w:p w:rsidR="001878EC" w:rsidRPr="001878EC" w:rsidRDefault="001878EC" w:rsidP="001878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78EC">
        <w:rPr>
          <w:rFonts w:ascii="Times New Roman" w:hAnsi="Times New Roman" w:cs="Times New Roman"/>
          <w:sz w:val="28"/>
          <w:szCs w:val="28"/>
        </w:rPr>
        <w:lastRenderedPageBreak/>
        <w:t xml:space="preserve">по улицам  с. </w:t>
      </w:r>
      <w:proofErr w:type="spellStart"/>
      <w:r w:rsidRPr="001878EC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 w:rsidRPr="001878EC">
        <w:rPr>
          <w:rFonts w:ascii="Times New Roman" w:hAnsi="Times New Roman" w:cs="Times New Roman"/>
          <w:sz w:val="28"/>
          <w:szCs w:val="28"/>
        </w:rPr>
        <w:t>.</w:t>
      </w:r>
    </w:p>
    <w:p w:rsidR="00421EBE" w:rsidRPr="00F825A7" w:rsidRDefault="00692866" w:rsidP="00421EBE">
      <w:pPr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Энергоснабжение </w:t>
      </w:r>
      <w:proofErr w:type="spellStart"/>
      <w:r w:rsidR="009343E6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ского</w:t>
      </w:r>
      <w:proofErr w:type="spellEnd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сельского поселения осуществляет ОАО «</w:t>
      </w:r>
      <w:proofErr w:type="spellStart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Мордовэнерго</w:t>
      </w:r>
      <w:proofErr w:type="spellEnd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».  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Схема внутреннего электроснабжения сельского поселения выполнена с применением ЛЭП напряжением  10 кВ и трансформаторных подстанций 10/0,4 кВ. Схема внешнего электроснабжения – с применением воздушных ЛЭП   напряжением 10, 35, 110 кВ. 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Техническое состояние электрических сетей удовлетворительное</w:t>
      </w:r>
    </w:p>
    <w:p w:rsidR="00421EBE" w:rsidRDefault="00692866" w:rsidP="00421EB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   </w:t>
      </w:r>
      <w:r w:rsidR="006420A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Одним из важнейших составляющих инфраструктуры </w:t>
      </w:r>
      <w:proofErr w:type="spellStart"/>
      <w:r w:rsidR="009343E6">
        <w:rPr>
          <w:rFonts w:ascii="Times New Roman" w:hAnsi="Times New Roman" w:cs="Times New Roman"/>
          <w:bCs/>
          <w:color w:val="000000"/>
          <w:sz w:val="26"/>
          <w:szCs w:val="26"/>
        </w:rPr>
        <w:t>Пуркаев</w:t>
      </w:r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>ского</w:t>
      </w:r>
      <w:proofErr w:type="spellEnd"/>
      <w:r w:rsidR="00421EBE" w:rsidRPr="00F825A7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сельского поселения является состояние газификации.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Газоснабжение и обслуживание газовых сетей в </w:t>
      </w:r>
      <w:proofErr w:type="spellStart"/>
      <w:r w:rsidR="009343E6">
        <w:rPr>
          <w:rFonts w:ascii="Times New Roman" w:hAnsi="Times New Roman" w:cs="Times New Roman"/>
          <w:color w:val="000000"/>
          <w:sz w:val="26"/>
          <w:szCs w:val="26"/>
        </w:rPr>
        <w:t>Пуркаев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ском</w:t>
      </w:r>
      <w:proofErr w:type="spellEnd"/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 производит </w:t>
      </w:r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филиал ОАО «</w:t>
      </w:r>
      <w:proofErr w:type="spellStart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Мордовгаз</w:t>
      </w:r>
      <w:proofErr w:type="spellEnd"/>
      <w:proofErr w:type="gramStart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»-</w:t>
      </w:r>
      <w:proofErr w:type="gramEnd"/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Управление «</w:t>
      </w:r>
      <w:proofErr w:type="spellStart"/>
      <w:r w:rsidR="009343E6">
        <w:rPr>
          <w:rFonts w:ascii="Times New Roman" w:hAnsi="Times New Roman" w:cs="Times New Roman"/>
          <w:color w:val="000000"/>
          <w:sz w:val="26"/>
          <w:szCs w:val="26"/>
        </w:rPr>
        <w:t>Чамзинка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райгаз</w:t>
      </w:r>
      <w:proofErr w:type="spellEnd"/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» с помощью централизованного газоснабжения природным газом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12615" w:rsidRPr="00F825A7" w:rsidRDefault="00F12615" w:rsidP="00F12615">
      <w:pPr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Почтовая связь одна из самых необходимых и доступных сре</w:t>
      </w:r>
      <w:proofErr w:type="gramStart"/>
      <w:r w:rsidRPr="00F825A7">
        <w:rPr>
          <w:rFonts w:ascii="Times New Roman" w:hAnsi="Times New Roman" w:cs="Times New Roman"/>
          <w:color w:val="000000"/>
          <w:sz w:val="26"/>
          <w:szCs w:val="26"/>
        </w:rPr>
        <w:t>дств св</w:t>
      </w:r>
      <w:proofErr w:type="gramEnd"/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язи. Основным оператором по оказанию услуг почтовой связи на территории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Пуркаев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ского</w:t>
      </w:r>
      <w:proofErr w:type="spellEnd"/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является Управление федеральной почтовой связи республики Мордовия (УФПС РМ).</w:t>
      </w:r>
    </w:p>
    <w:p w:rsidR="00421EBE" w:rsidRPr="00F825A7" w:rsidRDefault="00421EBE" w:rsidP="00421EB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Телефонная связь обеспечивается </w:t>
      </w:r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ПАО «</w:t>
      </w:r>
      <w:proofErr w:type="spellStart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Ростелеком</w:t>
      </w:r>
      <w:proofErr w:type="spellEnd"/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F825A7">
        <w:rPr>
          <w:rFonts w:ascii="Times New Roman" w:hAnsi="Times New Roman" w:cs="Times New Roman"/>
          <w:color w:val="000000"/>
          <w:sz w:val="26"/>
          <w:szCs w:val="26"/>
        </w:rPr>
        <w:t>. Связь организована по воздушным и кабе</w:t>
      </w:r>
      <w:r w:rsidR="0019370D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льным сетям. </w:t>
      </w:r>
    </w:p>
    <w:p w:rsidR="00421EBE" w:rsidRPr="00F825A7" w:rsidRDefault="00692866" w:rsidP="00421EB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6420AD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9343E6" w:rsidRPr="009343E6">
        <w:rPr>
          <w:rFonts w:ascii="Times New Roman" w:hAnsi="Times New Roman" w:cs="Times New Roman"/>
          <w:sz w:val="28"/>
          <w:szCs w:val="28"/>
        </w:rPr>
        <w:t xml:space="preserve"> Современный уровень развития сферы социально-культурного обслуживания в </w:t>
      </w:r>
      <w:proofErr w:type="spellStart"/>
      <w:r w:rsidR="009343E6" w:rsidRPr="009343E6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="009343E6" w:rsidRPr="009343E6">
        <w:rPr>
          <w:rFonts w:ascii="Times New Roman" w:hAnsi="Times New Roman" w:cs="Times New Roman"/>
          <w:sz w:val="28"/>
          <w:szCs w:val="28"/>
        </w:rPr>
        <w:t xml:space="preserve"> сельском поселении по некоторым показателям и в ассортименте предоставляемых услуг не обеспечивает полноценного удовлетворения потребностей населения</w:t>
      </w:r>
      <w:r w:rsidR="009343E6">
        <w:rPr>
          <w:rFonts w:ascii="Times New Roman" w:hAnsi="Times New Roman" w:cs="Times New Roman"/>
          <w:sz w:val="28"/>
          <w:szCs w:val="28"/>
        </w:rPr>
        <w:t>, с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>отовая связь</w:t>
      </w:r>
      <w:r w:rsidR="00CC35AF">
        <w:rPr>
          <w:rFonts w:ascii="Times New Roman" w:hAnsi="Times New Roman" w:cs="Times New Roman"/>
          <w:color w:val="000000"/>
          <w:sz w:val="26"/>
          <w:szCs w:val="26"/>
        </w:rPr>
        <w:t xml:space="preserve"> и интернет</w:t>
      </w:r>
      <w:r w:rsidR="00421EBE"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на территории поселения </w:t>
      </w:r>
      <w:r w:rsidR="00CC35AF">
        <w:rPr>
          <w:rFonts w:ascii="Times New Roman" w:hAnsi="Times New Roman" w:cs="Times New Roman"/>
          <w:color w:val="000000"/>
          <w:sz w:val="26"/>
          <w:szCs w:val="26"/>
        </w:rPr>
        <w:t>отсутствует.</w:t>
      </w:r>
    </w:p>
    <w:p w:rsidR="00421EBE" w:rsidRPr="00F825A7" w:rsidRDefault="0019370D" w:rsidP="00421EBE">
      <w:pPr>
        <w:jc w:val="both"/>
        <w:rPr>
          <w:rFonts w:ascii="Times New Roman" w:hAnsi="Times New Roman" w:cs="Times New Roman"/>
          <w:i/>
          <w:iCs/>
          <w:color w:val="000000"/>
          <w:sz w:val="26"/>
          <w:szCs w:val="26"/>
        </w:rPr>
      </w:pPr>
      <w:r w:rsidRPr="00F825A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21EBE" w:rsidRPr="00F825A7">
        <w:rPr>
          <w:color w:val="000000"/>
          <w:sz w:val="26"/>
          <w:szCs w:val="26"/>
        </w:rPr>
        <w:t xml:space="preserve"> </w:t>
      </w:r>
      <w:r w:rsidRPr="00F825A7">
        <w:rPr>
          <w:color w:val="000000"/>
          <w:sz w:val="26"/>
          <w:szCs w:val="26"/>
        </w:rPr>
        <w:t xml:space="preserve"> </w:t>
      </w:r>
      <w:r w:rsidR="006420AD">
        <w:rPr>
          <w:color w:val="000000"/>
          <w:sz w:val="26"/>
          <w:szCs w:val="26"/>
        </w:rPr>
        <w:t xml:space="preserve">  </w:t>
      </w:r>
      <w:r w:rsidRPr="00F825A7">
        <w:rPr>
          <w:color w:val="000000"/>
          <w:sz w:val="26"/>
          <w:szCs w:val="26"/>
        </w:rPr>
        <w:t xml:space="preserve"> </w:t>
      </w:r>
    </w:p>
    <w:p w:rsidR="00373A71" w:rsidRPr="00F825A7" w:rsidRDefault="00826E5D" w:rsidP="00F126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  </w:t>
      </w:r>
      <w:r w:rsidR="00373A71" w:rsidRPr="00F825A7">
        <w:rPr>
          <w:rFonts w:ascii="Times New Roman" w:hAnsi="Times New Roman" w:cs="Times New Roman"/>
          <w:sz w:val="26"/>
          <w:szCs w:val="26"/>
        </w:rPr>
        <w:t xml:space="preserve"> </w:t>
      </w:r>
      <w:r w:rsidRPr="00F825A7">
        <w:rPr>
          <w:rFonts w:ascii="Times New Roman" w:hAnsi="Times New Roman" w:cs="Times New Roman"/>
          <w:sz w:val="26"/>
          <w:szCs w:val="26"/>
        </w:rPr>
        <w:t xml:space="preserve"> </w:t>
      </w:r>
      <w:r w:rsidR="00692866" w:rsidRPr="00F825A7">
        <w:rPr>
          <w:rFonts w:ascii="Times New Roman" w:hAnsi="Times New Roman" w:cs="Times New Roman"/>
          <w:sz w:val="26"/>
          <w:szCs w:val="26"/>
        </w:rPr>
        <w:t xml:space="preserve"> </w:t>
      </w:r>
      <w:r w:rsidR="00373A71" w:rsidRPr="00F825A7">
        <w:rPr>
          <w:rFonts w:ascii="Times New Roman" w:hAnsi="Times New Roman" w:cs="Times New Roman"/>
          <w:b/>
          <w:bCs/>
          <w:sz w:val="26"/>
          <w:szCs w:val="26"/>
        </w:rPr>
        <w:t>2. Приоритеты и цели социально-экономической политики в соответствующей сфере, описание основных целей и задач муниципальной программы, прогноз развития соответствующей сферы и планируемые макроэкономические показатели по итогам реализации муниципальной программы</w:t>
      </w:r>
    </w:p>
    <w:p w:rsidR="00373A71" w:rsidRPr="00F825A7" w:rsidRDefault="00373A71" w:rsidP="00210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F691E" w:rsidRDefault="009F691E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Без использования проектного подхода сложившаяся на сельских территориях проблемная ситуация усугубится, что ставит под угрозу выполнение стратегических задач социально-экономического развития </w:t>
      </w:r>
      <w:r w:rsidR="00CC35AF">
        <w:rPr>
          <w:rFonts w:ascii="Times New Roman" w:hAnsi="Times New Roman" w:cs="Times New Roman"/>
          <w:sz w:val="26"/>
          <w:szCs w:val="26"/>
        </w:rPr>
        <w:t>Дубенс</w:t>
      </w:r>
      <w:r w:rsidRPr="00F825A7">
        <w:rPr>
          <w:rFonts w:ascii="Times New Roman" w:hAnsi="Times New Roman" w:cs="Times New Roman"/>
          <w:sz w:val="26"/>
          <w:szCs w:val="26"/>
        </w:rPr>
        <w:t>кого муниципального района Республики Мордовия.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lastRenderedPageBreak/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-взаимосвязью целевых установок комплексного развития сельских территорий с приоритетами социально-экономического развития </w:t>
      </w:r>
      <w:r w:rsidR="00CC35AF">
        <w:rPr>
          <w:rFonts w:ascii="Times New Roman" w:hAnsi="Times New Roman" w:cs="Times New Roman"/>
          <w:sz w:val="26"/>
          <w:szCs w:val="26"/>
        </w:rPr>
        <w:t>Дубен</w:t>
      </w:r>
      <w:r w:rsidRPr="00F825A7">
        <w:rPr>
          <w:rFonts w:ascii="Times New Roman" w:hAnsi="Times New Roman" w:cs="Times New Roman"/>
          <w:sz w:val="26"/>
          <w:szCs w:val="26"/>
        </w:rPr>
        <w:t>ского муниципального района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-долгосрочным характером социальных проблем сельских территорий, требующим системного подхода к их решению;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-высоким уровнем </w:t>
      </w:r>
      <w:proofErr w:type="spellStart"/>
      <w:r w:rsidRPr="00F825A7">
        <w:rPr>
          <w:rFonts w:ascii="Times New Roman" w:hAnsi="Times New Roman" w:cs="Times New Roman"/>
          <w:sz w:val="26"/>
          <w:szCs w:val="26"/>
        </w:rPr>
        <w:t>затратности</w:t>
      </w:r>
      <w:proofErr w:type="spellEnd"/>
      <w:r w:rsidRPr="00F825A7">
        <w:rPr>
          <w:rFonts w:ascii="Times New Roman" w:hAnsi="Times New Roman" w:cs="Times New Roman"/>
          <w:sz w:val="26"/>
          <w:szCs w:val="26"/>
        </w:rPr>
        <w:t xml:space="preserve"> решения накопившихся проблем села, требующим привлечения средств государственной поддержки.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программа.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рамках программы предлагается решение следующих задач: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благоустройства сельских территорий;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Достижение целей программы будет осуществляться с учетом следующих подходов: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(генеральными планами поселени</w:t>
      </w:r>
      <w:r w:rsidR="009626AD" w:rsidRPr="00F825A7">
        <w:rPr>
          <w:rFonts w:ascii="Times New Roman" w:hAnsi="Times New Roman" w:cs="Times New Roman"/>
          <w:sz w:val="26"/>
          <w:szCs w:val="26"/>
        </w:rPr>
        <w:t>я</w:t>
      </w:r>
      <w:r w:rsidRPr="00F825A7">
        <w:rPr>
          <w:rFonts w:ascii="Times New Roman" w:hAnsi="Times New Roman" w:cs="Times New Roman"/>
          <w:sz w:val="26"/>
          <w:szCs w:val="26"/>
        </w:rPr>
        <w:t>);</w:t>
      </w:r>
    </w:p>
    <w:p w:rsidR="00373A71" w:rsidRPr="00F825A7" w:rsidRDefault="00373A71" w:rsidP="00393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373A71" w:rsidRPr="00F825A7" w:rsidRDefault="00373A71" w:rsidP="0021034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3. Прогноз конечных результатов муниципальной программы, характеризующих целевое состояние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</w:t>
      </w:r>
    </w:p>
    <w:p w:rsidR="00373A71" w:rsidRPr="00F825A7" w:rsidRDefault="00373A71" w:rsidP="0021034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Динамика комплексного развития сельских территорий на период до 2025 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прогнозном периоде наметятся следующие значимые тенденции: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-увеличение бюджетных инвестиций в объекты муниципальной собственности;</w:t>
      </w:r>
    </w:p>
    <w:p w:rsidR="00373A71" w:rsidRPr="00F825A7" w:rsidRDefault="00373A71" w:rsidP="004B69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F825A7">
        <w:rPr>
          <w:rFonts w:ascii="Times New Roman" w:hAnsi="Times New Roman" w:cs="Times New Roman"/>
          <w:sz w:val="26"/>
          <w:szCs w:val="26"/>
        </w:rPr>
        <w:lastRenderedPageBreak/>
        <w:t>финансирования мероприятий программы, включая средства населения и организаций.</w:t>
      </w:r>
    </w:p>
    <w:p w:rsidR="00373A71" w:rsidRPr="00F825A7" w:rsidRDefault="00373A71" w:rsidP="005336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5336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4. Сроки реализации муниципальной программы в целом, контрольные этапы и сроки их реализации с указанием промежуточных показателей</w:t>
      </w:r>
    </w:p>
    <w:p w:rsidR="00373A71" w:rsidRPr="00F825A7" w:rsidRDefault="00373A71" w:rsidP="00210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39328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Реализация программы будет осуществляться в 2020 - 2025 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 Этапы и сроки реализации муниципальной программы: 2020 – 2025 годы, </w:t>
      </w:r>
      <w:r w:rsidRPr="00F825A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F825A7">
        <w:rPr>
          <w:rFonts w:ascii="Times New Roman" w:hAnsi="Times New Roman" w:cs="Times New Roman"/>
          <w:sz w:val="26"/>
          <w:szCs w:val="26"/>
        </w:rPr>
        <w:t xml:space="preserve"> этап – 2020-2023 годы; </w:t>
      </w:r>
      <w:r w:rsidRPr="00F825A7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F825A7">
        <w:rPr>
          <w:rFonts w:ascii="Times New Roman" w:hAnsi="Times New Roman" w:cs="Times New Roman"/>
          <w:sz w:val="26"/>
          <w:szCs w:val="26"/>
        </w:rPr>
        <w:t xml:space="preserve"> этап – 2024-2025 годы.</w:t>
      </w:r>
    </w:p>
    <w:p w:rsidR="00373A71" w:rsidRPr="00F825A7" w:rsidRDefault="00373A71" w:rsidP="00210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5. Перечень основных мероприятий муниципальной программы с указанием сроков их реализации и ожидаемых результатов.</w:t>
      </w:r>
    </w:p>
    <w:p w:rsidR="00105C54" w:rsidRPr="00105C54" w:rsidRDefault="006420AD" w:rsidP="00105C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="00105C54" w:rsidRPr="00105C54">
        <w:rPr>
          <w:rFonts w:ascii="Times New Roman" w:hAnsi="Times New Roman" w:cs="Times New Roman"/>
          <w:sz w:val="28"/>
          <w:szCs w:val="28"/>
        </w:rPr>
        <w:t xml:space="preserve">Целью мероприятий по развитию инженерной инфраструктуры на сельских территориях, является в срок до 31 декабря </w:t>
      </w:r>
      <w:smartTag w:uri="urn:schemas-microsoft-com:office:smarttags" w:element="metricconverter">
        <w:smartTagPr>
          <w:attr w:name="ProductID" w:val="2021 г"/>
        </w:smartTagPr>
        <w:r w:rsidR="00105C54" w:rsidRPr="00105C54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="00105C54" w:rsidRPr="00105C54">
        <w:rPr>
          <w:rFonts w:ascii="Times New Roman" w:hAnsi="Times New Roman" w:cs="Times New Roman"/>
          <w:sz w:val="28"/>
          <w:szCs w:val="28"/>
        </w:rPr>
        <w:t xml:space="preserve">. завершение строительства и ввод в эксплуатацию объектов незавершенного строительства, начатых в предыдущие годы в рамках подпрограммы «Устойчивое развитие сельских территорий» Государственной </w:t>
      </w:r>
      <w:hyperlink r:id="rId5" w:history="1">
        <w:r w:rsidR="00105C54"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программы</w:t>
        </w:r>
      </w:hyperlink>
      <w:r w:rsidR="00105C54" w:rsidRPr="00105C54">
        <w:rPr>
          <w:rFonts w:ascii="Times New Roman" w:hAnsi="Times New Roman" w:cs="Times New Roman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>–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>2025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 xml:space="preserve">годы, утвержденной </w:t>
      </w:r>
      <w:hyperlink r:id="rId6" w:history="1">
        <w:r w:rsidR="00105C54"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постановлением</w:t>
        </w:r>
      </w:hyperlink>
      <w:r w:rsidR="00105C54" w:rsidRPr="00105C54">
        <w:rPr>
          <w:rFonts w:ascii="Times New Roman" w:hAnsi="Times New Roman" w:cs="Times New Roman"/>
          <w:sz w:val="28"/>
          <w:szCs w:val="28"/>
        </w:rPr>
        <w:t xml:space="preserve"> Правительства Республики</w:t>
      </w:r>
      <w:proofErr w:type="gramEnd"/>
      <w:r w:rsidR="00105C54" w:rsidRPr="00105C54">
        <w:rPr>
          <w:rFonts w:ascii="Times New Roman" w:hAnsi="Times New Roman" w:cs="Times New Roman"/>
          <w:sz w:val="28"/>
          <w:szCs w:val="28"/>
        </w:rPr>
        <w:t xml:space="preserve"> Мордовия от 19 ноября </w:t>
      </w:r>
      <w:smartTag w:uri="urn:schemas-microsoft-com:office:smarttags" w:element="metricconverter">
        <w:smartTagPr>
          <w:attr w:name="ProductID" w:val="2012 г"/>
        </w:smartTagPr>
        <w:r w:rsidR="00105C54" w:rsidRPr="00105C54">
          <w:rPr>
            <w:rFonts w:ascii="Times New Roman" w:hAnsi="Times New Roman" w:cs="Times New Roman"/>
            <w:sz w:val="28"/>
            <w:szCs w:val="28"/>
          </w:rPr>
          <w:t>2012</w:t>
        </w:r>
        <w:r w:rsidR="00105C54" w:rsidRPr="00105C54">
          <w:rPr>
            <w:rFonts w:ascii="Times New Roman" w:hAnsi="Times New Roman" w:cs="Times New Roman"/>
            <w:sz w:val="28"/>
            <w:szCs w:val="28"/>
            <w:lang w:val="en-US"/>
          </w:rPr>
          <w:t> </w:t>
        </w:r>
        <w:r w:rsidR="00105C54" w:rsidRPr="00105C54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="00105C54" w:rsidRPr="00105C54">
        <w:rPr>
          <w:rFonts w:ascii="Times New Roman" w:hAnsi="Times New Roman" w:cs="Times New Roman"/>
          <w:sz w:val="28"/>
          <w:szCs w:val="28"/>
        </w:rPr>
        <w:t>. №</w:t>
      </w:r>
      <w:r w:rsidR="00105C54"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05C54" w:rsidRPr="00105C54">
        <w:rPr>
          <w:rFonts w:ascii="Times New Roman" w:hAnsi="Times New Roman" w:cs="Times New Roman"/>
          <w:sz w:val="28"/>
          <w:szCs w:val="28"/>
        </w:rPr>
        <w:t>404.</w:t>
      </w:r>
    </w:p>
    <w:p w:rsidR="00105C54" w:rsidRPr="00105C54" w:rsidRDefault="00105C54" w:rsidP="00105C5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105C5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05C54">
        <w:rPr>
          <w:rFonts w:ascii="Times New Roman" w:hAnsi="Times New Roman" w:cs="Times New Roman"/>
          <w:sz w:val="28"/>
          <w:szCs w:val="28"/>
        </w:rPr>
        <w:t xml:space="preserve">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</w:t>
      </w:r>
      <w:proofErr w:type="spellStart"/>
      <w:r w:rsidRPr="00105C54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105C54">
        <w:rPr>
          <w:rFonts w:ascii="Times New Roman" w:hAnsi="Times New Roman" w:cs="Times New Roman"/>
          <w:sz w:val="28"/>
          <w:szCs w:val="28"/>
        </w:rPr>
        <w:t xml:space="preserve"> расходных обязательств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7" w:history="1">
        <w:r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приложением №</w:t>
        </w:r>
        <w:r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 </w:t>
        </w:r>
      </w:hyperlink>
      <w:r w:rsidRPr="00105C54">
        <w:rPr>
          <w:rFonts w:ascii="Times New Roman" w:hAnsi="Times New Roman" w:cs="Times New Roman"/>
          <w:sz w:val="28"/>
          <w:szCs w:val="28"/>
        </w:rPr>
        <w:t>8 к Государственной программе Российской Федерации «Комплексное развитие сельских территорий», утвержденной</w:t>
      </w:r>
      <w:proofErr w:type="gramEnd"/>
      <w:r w:rsidRPr="00105C54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105C5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постановлением</w:t>
        </w:r>
      </w:hyperlink>
      <w:r w:rsidRPr="00105C5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31 мая </w:t>
      </w:r>
      <w:smartTag w:uri="urn:schemas-microsoft-com:office:smarttags" w:element="metricconverter">
        <w:smartTagPr>
          <w:attr w:name="ProductID" w:val="2019 г"/>
        </w:smartTagPr>
        <w:r w:rsidRPr="00105C54">
          <w:rPr>
            <w:rFonts w:ascii="Times New Roman" w:hAnsi="Times New Roman" w:cs="Times New Roman"/>
            <w:sz w:val="28"/>
            <w:szCs w:val="28"/>
          </w:rPr>
          <w:t>2019</w:t>
        </w:r>
        <w:r w:rsidRPr="00105C54">
          <w:rPr>
            <w:rFonts w:ascii="Times New Roman" w:hAnsi="Times New Roman" w:cs="Times New Roman"/>
            <w:sz w:val="28"/>
            <w:szCs w:val="28"/>
            <w:lang w:val="en-US"/>
          </w:rPr>
          <w:t> </w:t>
        </w:r>
        <w:r w:rsidRPr="00105C54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105C54">
        <w:rPr>
          <w:rFonts w:ascii="Times New Roman" w:hAnsi="Times New Roman" w:cs="Times New Roman"/>
          <w:sz w:val="28"/>
          <w:szCs w:val="28"/>
        </w:rPr>
        <w:t>. №</w:t>
      </w:r>
      <w:r w:rsidRPr="00105C5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05C54">
        <w:rPr>
          <w:rFonts w:ascii="Times New Roman" w:hAnsi="Times New Roman" w:cs="Times New Roman"/>
          <w:sz w:val="28"/>
          <w:szCs w:val="28"/>
        </w:rPr>
        <w:t>696.</w:t>
      </w:r>
    </w:p>
    <w:p w:rsidR="00105C54" w:rsidRPr="00105C54" w:rsidRDefault="00105C54" w:rsidP="00105C5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05C54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105C5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05C54"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 </w:t>
      </w:r>
      <w:proofErr w:type="gramStart"/>
      <w:r w:rsidRPr="00105C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05C54">
        <w:rPr>
          <w:rFonts w:ascii="Times New Roman" w:hAnsi="Times New Roman" w:cs="Times New Roman"/>
          <w:sz w:val="28"/>
          <w:szCs w:val="28"/>
        </w:rPr>
        <w:t>:</w:t>
      </w:r>
    </w:p>
    <w:p w:rsidR="00105C54" w:rsidRPr="00105C54" w:rsidRDefault="00105C54" w:rsidP="00105C5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05C54">
        <w:rPr>
          <w:rFonts w:ascii="Times New Roman" w:hAnsi="Times New Roman" w:cs="Times New Roman"/>
          <w:sz w:val="28"/>
          <w:szCs w:val="28"/>
        </w:rPr>
        <w:t>развитие водоснабжения на сельских территориях;</w:t>
      </w:r>
    </w:p>
    <w:p w:rsidR="00105C54" w:rsidRPr="00105C54" w:rsidRDefault="00105C54" w:rsidP="00105C54">
      <w:pPr>
        <w:pStyle w:val="formattext"/>
        <w:shd w:val="clear" w:color="auto" w:fill="FFFFFF"/>
        <w:spacing w:before="0" w:beforeAutospacing="0" w:after="0" w:afterAutospacing="0" w:line="252" w:lineRule="atLeast"/>
        <w:textAlignment w:val="baseline"/>
        <w:rPr>
          <w:color w:val="2D2D2D"/>
          <w:spacing w:val="1"/>
          <w:sz w:val="28"/>
          <w:szCs w:val="28"/>
        </w:rPr>
      </w:pPr>
      <w:r w:rsidRPr="00105C54">
        <w:rPr>
          <w:sz w:val="28"/>
          <w:szCs w:val="28"/>
        </w:rPr>
        <w:lastRenderedPageBreak/>
        <w:t xml:space="preserve">          </w:t>
      </w:r>
      <w:r w:rsidRPr="00105C54">
        <w:rPr>
          <w:color w:val="2D2D2D"/>
          <w:spacing w:val="1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  <w:r w:rsidRPr="00105C54">
        <w:rPr>
          <w:color w:val="2D2D2D"/>
          <w:spacing w:val="1"/>
          <w:sz w:val="28"/>
          <w:szCs w:val="28"/>
        </w:rPr>
        <w:br/>
      </w:r>
    </w:p>
    <w:p w:rsidR="00105C54" w:rsidRPr="00893CD2" w:rsidRDefault="00105C54" w:rsidP="00105C5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</w:p>
    <w:p w:rsidR="00373A71" w:rsidRPr="00972BE8" w:rsidRDefault="00373A71" w:rsidP="008A7DE1">
      <w:pPr>
        <w:spacing w:after="0" w:line="240" w:lineRule="auto"/>
        <w:ind w:firstLine="840"/>
        <w:jc w:val="both"/>
        <w:rPr>
          <w:rFonts w:cs="Times New Roman"/>
          <w:sz w:val="28"/>
          <w:szCs w:val="28"/>
        </w:rPr>
        <w:sectPr w:rsidR="00373A71" w:rsidRPr="00972BE8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373A71" w:rsidRPr="006420AD" w:rsidRDefault="00373A71" w:rsidP="00E037BF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6420AD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Таблица </w:t>
      </w:r>
      <w:r w:rsidR="009F691E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Создание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>и</w:t>
      </w:r>
      <w:r w:rsidRPr="006420AD"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>развитие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 инфраструктуры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 xml:space="preserve"> на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>сельских</w:t>
      </w:r>
      <w:r w:rsidRPr="006420AD">
        <w:rPr>
          <w:rFonts w:ascii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pacing w:val="-1"/>
          <w:sz w:val="26"/>
          <w:szCs w:val="26"/>
        </w:rPr>
        <w:t>территориях</w:t>
      </w:r>
      <w:r w:rsidRPr="006420AD">
        <w:rPr>
          <w:b/>
          <w:bCs/>
          <w:spacing w:val="-1"/>
          <w:sz w:val="26"/>
          <w:szCs w:val="26"/>
        </w:rPr>
        <w:t xml:space="preserve"> </w:t>
      </w:r>
      <w:r w:rsidRPr="006420AD">
        <w:rPr>
          <w:rFonts w:ascii="Times New Roman" w:hAnsi="Times New Roman" w:cs="Times New Roman"/>
          <w:b/>
          <w:bCs/>
          <w:sz w:val="26"/>
          <w:szCs w:val="26"/>
        </w:rPr>
        <w:t xml:space="preserve">на территории сельских поселений Муниципального района </w:t>
      </w:r>
    </w:p>
    <w:tbl>
      <w:tblPr>
        <w:tblW w:w="16001" w:type="dxa"/>
        <w:tblInd w:w="-10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616"/>
        <w:gridCol w:w="3637"/>
        <w:gridCol w:w="1984"/>
        <w:gridCol w:w="1985"/>
        <w:gridCol w:w="1276"/>
        <w:gridCol w:w="1275"/>
        <w:gridCol w:w="1417"/>
        <w:gridCol w:w="1418"/>
        <w:gridCol w:w="1276"/>
        <w:gridCol w:w="1117"/>
      </w:tblGrid>
      <w:tr w:rsidR="00373A71" w:rsidRPr="00972BE8">
        <w:trPr>
          <w:cantSplit/>
          <w:trHeight w:val="20"/>
        </w:trPr>
        <w:tc>
          <w:tcPr>
            <w:tcW w:w="616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left w:val="nil"/>
              <w:right w:val="single" w:sz="12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985" w:type="dxa"/>
            <w:vMerge w:val="restart"/>
            <w:tcBorders>
              <w:left w:val="nil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</w:t>
            </w:r>
          </w:p>
        </w:tc>
        <w:tc>
          <w:tcPr>
            <w:tcW w:w="7779" w:type="dxa"/>
            <w:gridSpan w:val="6"/>
            <w:tcBorders>
              <w:left w:val="nil"/>
              <w:right w:val="single" w:sz="2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Объемы финансирования (млн. руб.)</w:t>
            </w:r>
          </w:p>
        </w:tc>
      </w:tr>
      <w:tr w:rsidR="00373A71" w:rsidRPr="00972BE8">
        <w:trPr>
          <w:cantSplit/>
          <w:trHeight w:val="236"/>
        </w:trPr>
        <w:tc>
          <w:tcPr>
            <w:tcW w:w="61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17" w:type="dxa"/>
            <w:tcBorders>
              <w:bottom w:val="single" w:sz="18" w:space="0" w:color="auto"/>
              <w:right w:val="single" w:sz="2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373A71" w:rsidRPr="00972BE8">
        <w:trPr>
          <w:trHeight w:val="210"/>
        </w:trPr>
        <w:tc>
          <w:tcPr>
            <w:tcW w:w="616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37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17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</w:tcPr>
          <w:p w:rsidR="00373A71" w:rsidRPr="00972BE8" w:rsidRDefault="00373A71" w:rsidP="00C375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373A71" w:rsidRPr="00972BE8">
        <w:trPr>
          <w:cantSplit/>
          <w:trHeight w:val="195"/>
        </w:trPr>
        <w:tc>
          <w:tcPr>
            <w:tcW w:w="16001" w:type="dxa"/>
            <w:gridSpan w:val="10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373A71" w:rsidRPr="00972BE8" w:rsidRDefault="00373A71" w:rsidP="00E037BF">
            <w:pPr>
              <w:numPr>
                <w:ilvl w:val="0"/>
                <w:numId w:val="24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"Благоустройство сельских территорий"</w:t>
            </w:r>
          </w:p>
        </w:tc>
      </w:tr>
      <w:tr w:rsidR="009626AD" w:rsidRPr="00972BE8" w:rsidTr="008F1818">
        <w:trPr>
          <w:cantSplit/>
          <w:trHeight w:val="94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 w:val="restart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Количество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реализованных 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сельских</w:t>
            </w:r>
            <w:r w:rsidRPr="00972BE8">
              <w:rPr>
                <w:rFonts w:ascii="Times New Roman" w:hAnsi="Times New Roman" w:cs="Times New Roman"/>
                <w:spacing w:val="49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территориях проектов</w:t>
            </w:r>
            <w:r w:rsidRPr="00972BE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Pr="00972BE8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благоустройству</w:t>
            </w:r>
            <w:r w:rsidRPr="00972BE8">
              <w:rPr>
                <w:rFonts w:ascii="Times New Roman" w:hAnsi="Times New Roman" w:cs="Times New Roman"/>
                <w:spacing w:val="60"/>
                <w:sz w:val="20"/>
                <w:szCs w:val="20"/>
              </w:rPr>
              <w:t xml:space="preserve"> </w:t>
            </w:r>
          </w:p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В том числе в разрезе сельских поселений:</w:t>
            </w:r>
          </w:p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26AD" w:rsidRPr="00972BE8" w:rsidRDefault="009626AD" w:rsidP="00C37552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9626AD" w:rsidRPr="00972BE8" w:rsidRDefault="00105C54" w:rsidP="009575D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Ввод в действие незавершенного строительством локального водопровода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Пуркаевском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</w:tcBorders>
          </w:tcPr>
          <w:p w:rsidR="009626AD" w:rsidRPr="00972BE8" w:rsidRDefault="00105C54" w:rsidP="00CC1E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</w:tcBorders>
          </w:tcPr>
          <w:p w:rsidR="009626AD" w:rsidRPr="00972BE8" w:rsidRDefault="00105C54" w:rsidP="00CC1E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7" w:type="dxa"/>
            <w:tcBorders>
              <w:top w:val="single" w:sz="4" w:space="0" w:color="auto"/>
              <w:right w:val="single" w:sz="24" w:space="0" w:color="auto"/>
            </w:tcBorders>
          </w:tcPr>
          <w:p w:rsidR="009626AD" w:rsidRPr="00972BE8" w:rsidRDefault="009626AD" w:rsidP="00CC1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2BE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626AD" w:rsidRPr="00972BE8" w:rsidTr="009626AD">
        <w:trPr>
          <w:cantSplit/>
          <w:trHeight w:val="1931"/>
        </w:trPr>
        <w:tc>
          <w:tcPr>
            <w:tcW w:w="616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7" w:type="dxa"/>
            <w:vMerge/>
            <w:tcBorders>
              <w:left w:val="nil"/>
              <w:right w:val="single" w:sz="18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8" w:type="dxa"/>
            <w:gridSpan w:val="8"/>
            <w:tcBorders>
              <w:left w:val="nil"/>
              <w:bottom w:val="single" w:sz="2" w:space="0" w:color="auto"/>
              <w:right w:val="single" w:sz="24" w:space="0" w:color="auto"/>
            </w:tcBorders>
          </w:tcPr>
          <w:p w:rsidR="009626AD" w:rsidRPr="00972BE8" w:rsidRDefault="009626AD" w:rsidP="00C3755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3A71" w:rsidRPr="00972BE8" w:rsidRDefault="00373A71" w:rsidP="008A7DE1">
      <w:pPr>
        <w:jc w:val="both"/>
        <w:rPr>
          <w:rFonts w:cs="Times New Roman"/>
          <w:sz w:val="28"/>
          <w:szCs w:val="28"/>
        </w:rPr>
        <w:sectPr w:rsidR="00373A71" w:rsidRPr="00972BE8">
          <w:type w:val="oddPage"/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373A71" w:rsidRPr="00F825A7" w:rsidRDefault="00373A71" w:rsidP="008A7D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lastRenderedPageBreak/>
        <w:t>6. Основные меры правового регулирования в соответствующей сфере, направленные на достижение цели и (или) конечных результатов муниципальной программы, с обоснованием основных положений и сроков принятия необходимых нормативных правовых актов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В настоящее время сформирована и утверждена нормативная правовая основа, необходимая для реализации подпрограммы. В дальнейшем разработка и утверждение нормативных правовых актов будут обусловлены: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внесением изменений в федеральное законодательство;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- внесением изменений в законодательство Республики Мордовия;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 принятыми управленческими решениями Администрации </w:t>
      </w:r>
      <w:r w:rsidR="00105C54">
        <w:rPr>
          <w:rFonts w:ascii="Times New Roman" w:hAnsi="Times New Roman" w:cs="Times New Roman"/>
          <w:sz w:val="26"/>
          <w:szCs w:val="26"/>
        </w:rPr>
        <w:t>Дубен</w:t>
      </w:r>
      <w:r w:rsidRPr="00F825A7">
        <w:rPr>
          <w:rFonts w:ascii="Times New Roman" w:hAnsi="Times New Roman" w:cs="Times New Roman"/>
          <w:sz w:val="26"/>
          <w:szCs w:val="26"/>
        </w:rPr>
        <w:t>ского муниципального района.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В случае изменения законодательства Российской Федерации и  Республики Мордовия в сфере действия программы будут разработаны проекты нормативных правовых актов </w:t>
      </w:r>
      <w:r w:rsidR="00105C54">
        <w:rPr>
          <w:rFonts w:ascii="Times New Roman" w:hAnsi="Times New Roman" w:cs="Times New Roman"/>
          <w:sz w:val="26"/>
          <w:szCs w:val="26"/>
        </w:rPr>
        <w:t>Дубен</w:t>
      </w:r>
      <w:r w:rsidRPr="00F825A7">
        <w:rPr>
          <w:rFonts w:ascii="Times New Roman" w:hAnsi="Times New Roman" w:cs="Times New Roman"/>
          <w:sz w:val="26"/>
          <w:szCs w:val="26"/>
        </w:rPr>
        <w:t>ского муниципального района в целях приведения в соответствие с федеральным и республиканским законодательством.</w:t>
      </w:r>
    </w:p>
    <w:p w:rsidR="00373A71" w:rsidRPr="00F825A7" w:rsidRDefault="00373A71" w:rsidP="008A7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7. Перечень целевых индикаторов и показателей муниципальной программы с расшифровкой плановых значений по годам ее реализации, а также 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373A71" w:rsidRPr="00F825A7" w:rsidRDefault="00373A71" w:rsidP="008A7D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Таблица </w:t>
      </w:r>
      <w:r w:rsidR="009F691E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  -   Перечень целевых индикаторов и показателей муниципальной программы</w:t>
      </w:r>
    </w:p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9498" w:type="dxa"/>
        <w:tblInd w:w="-106" w:type="dxa"/>
        <w:tblLayout w:type="fixed"/>
        <w:tblLook w:val="01E0"/>
      </w:tblPr>
      <w:tblGrid>
        <w:gridCol w:w="2917"/>
        <w:gridCol w:w="976"/>
        <w:gridCol w:w="850"/>
        <w:gridCol w:w="851"/>
        <w:gridCol w:w="850"/>
        <w:gridCol w:w="709"/>
        <w:gridCol w:w="644"/>
        <w:gridCol w:w="850"/>
        <w:gridCol w:w="851"/>
      </w:tblGrid>
      <w:tr w:rsidR="00373A71" w:rsidRPr="00F825A7">
        <w:trPr>
          <w:trHeight w:val="693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Единицы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2025год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</w:tr>
      <w:tr w:rsidR="00373A71" w:rsidRPr="00F825A7">
        <w:trPr>
          <w:trHeight w:val="628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реализация общественно-значимых проектов по благоустройству территорий;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9626AD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373A71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F825A7" w:rsidRDefault="009626AD" w:rsidP="00AF01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8A7DE1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8065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>8. Обоснование состава и значений соответствующих целевых индикаторов и показателей муниципальной программы по этапам ее реализации и оценка влияния внешних факторов и условий на их достижение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Формирование предпосылок для устойчивого развития сельских территорий является базовым условием для стабильного наращивания объемов сельскохозяйственного производства и решения задач продовольственной безопасности России.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Использование комплексного подхода к повышению уровня комфортности проживания в сельской местности будет способствовать созданию благоприятных условий для повышения инвестиционной активности в агропромышленном </w:t>
      </w:r>
      <w:r w:rsidRPr="00F825A7">
        <w:rPr>
          <w:rFonts w:ascii="Times New Roman" w:hAnsi="Times New Roman" w:cs="Times New Roman"/>
          <w:sz w:val="26"/>
          <w:szCs w:val="26"/>
        </w:rPr>
        <w:lastRenderedPageBreak/>
        <w:t xml:space="preserve">комплексе, созданию новых рабочих мест, расширению налогооблагаемой базы местных бюджетов и обеспечению роста сельской экономики в целом.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 мерами содействия улучшения демографической ситуации способствуют  увеличению продолжительности жизни и рождаемости в сельской местности.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F4125" w:rsidRPr="008F4125" w:rsidRDefault="00373A71" w:rsidP="008F4125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9. </w:t>
      </w:r>
      <w:r w:rsidR="008F4125" w:rsidRPr="008F4125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</w:p>
    <w:p w:rsidR="008F4125" w:rsidRPr="00C11C59" w:rsidRDefault="008F4125" w:rsidP="008F4125">
      <w:pPr>
        <w:pStyle w:val="1"/>
        <w:contextualSpacing/>
        <w:jc w:val="both"/>
        <w:rPr>
          <w:szCs w:val="28"/>
        </w:rPr>
      </w:pPr>
    </w:p>
    <w:p w:rsidR="008F4125" w:rsidRPr="008F4125" w:rsidRDefault="008F4125" w:rsidP="008F4125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Финансирование мероприятий </w:t>
      </w:r>
      <w:r w:rsidRPr="00F825A7">
        <w:rPr>
          <w:sz w:val="26"/>
          <w:szCs w:val="26"/>
        </w:rPr>
        <w:t>муниципальной целевой программы «Комплексное развитие сельских территорий на  2020 - 2025 годы»</w:t>
      </w:r>
      <w:r>
        <w:rPr>
          <w:sz w:val="26"/>
          <w:szCs w:val="26"/>
        </w:rPr>
        <w:t xml:space="preserve"> </w:t>
      </w:r>
      <w:r w:rsidRPr="00C11C59">
        <w:rPr>
          <w:sz w:val="28"/>
          <w:szCs w:val="28"/>
        </w:rPr>
        <w:t xml:space="preserve">осуществляется за счет средств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федерального, республиканского, местного бюджетов и внебюджетных источников.</w:t>
      </w:r>
    </w:p>
    <w:p w:rsidR="008F4125" w:rsidRDefault="008F4125" w:rsidP="008F412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893CD2">
        <w:rPr>
          <w:sz w:val="28"/>
          <w:szCs w:val="28"/>
          <w:highlight w:val="white"/>
        </w:rPr>
        <w:tab/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Прогнозный объем финансирования программы в 2020</w:t>
      </w:r>
      <w:r>
        <w:rPr>
          <w:sz w:val="28"/>
          <w:szCs w:val="28"/>
          <w:highlight w:val="white"/>
          <w:lang w:val="en-US"/>
        </w:rPr>
        <w:t> </w:t>
      </w:r>
      <w:r w:rsidRPr="00893CD2">
        <w:rPr>
          <w:sz w:val="28"/>
          <w:szCs w:val="28"/>
          <w:highlight w:val="white"/>
        </w:rPr>
        <w:t>–</w:t>
      </w:r>
      <w:r>
        <w:rPr>
          <w:sz w:val="28"/>
          <w:szCs w:val="28"/>
          <w:highlight w:val="white"/>
          <w:lang w:val="en-US"/>
        </w:rPr>
        <w:t> </w:t>
      </w:r>
      <w:r w:rsidRPr="00893CD2">
        <w:rPr>
          <w:sz w:val="28"/>
          <w:szCs w:val="28"/>
          <w:highlight w:val="white"/>
        </w:rPr>
        <w:t>2025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годах составит 8248,102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тыс. рублей, из которых средства республиканского бюджета – 8165,63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тыс. рублей, местных бюджетов – </w:t>
      </w:r>
      <w:r>
        <w:rPr>
          <w:sz w:val="28"/>
          <w:szCs w:val="28"/>
          <w:highlight w:val="white"/>
        </w:rPr>
        <w:t>82,48</w:t>
      </w:r>
      <w:r>
        <w:rPr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тыс. рублей.</w:t>
      </w:r>
    </w:p>
    <w:p w:rsidR="00373A71" w:rsidRPr="008F4125" w:rsidRDefault="008F4125" w:rsidP="008F412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  <w:r w:rsidRPr="00893CD2">
        <w:rPr>
          <w:sz w:val="28"/>
          <w:szCs w:val="28"/>
          <w:highlight w:val="white"/>
        </w:rPr>
        <w:tab/>
      </w:r>
      <w:r>
        <w:rPr>
          <w:sz w:val="28"/>
          <w:szCs w:val="28"/>
          <w:highlight w:val="white"/>
          <w:lang w:val="en-US"/>
        </w:rPr>
        <w:t> </w:t>
      </w:r>
      <w:r>
        <w:rPr>
          <w:sz w:val="28"/>
          <w:szCs w:val="28"/>
        </w:rPr>
        <w:t xml:space="preserve">   </w:t>
      </w:r>
      <w:r w:rsidR="00373A71" w:rsidRPr="00F825A7">
        <w:rPr>
          <w:rFonts w:ascii="Times New Roman" w:hAnsi="Times New Roman" w:cs="Times New Roman"/>
          <w:b/>
          <w:bCs/>
          <w:sz w:val="26"/>
          <w:szCs w:val="26"/>
        </w:rPr>
        <w:t>10. Описание мер регулирования и управления рисками с целью минимизации их влияния на достижение целей муниципальной программы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Меры государственного регулирования управленческого характера, в том числе направленные на снижение рисков реализации мероприятий Программы, включают: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-стратегическое планирование и прогнозирование. Соисполнители Программы разрабатывают долгосрочные стратегии обеспечения формирования условий доступности для инвалидов и других </w:t>
      </w:r>
      <w:proofErr w:type="spellStart"/>
      <w:r w:rsidRPr="00F825A7">
        <w:rPr>
          <w:rFonts w:ascii="Times New Roman" w:hAnsi="Times New Roman" w:cs="Times New Roman"/>
          <w:sz w:val="26"/>
          <w:szCs w:val="26"/>
        </w:rPr>
        <w:t>маломобильных</w:t>
      </w:r>
      <w:proofErr w:type="spellEnd"/>
      <w:r w:rsidRPr="00F825A7">
        <w:rPr>
          <w:rFonts w:ascii="Times New Roman" w:hAnsi="Times New Roman" w:cs="Times New Roman"/>
          <w:sz w:val="26"/>
          <w:szCs w:val="26"/>
        </w:rPr>
        <w:t xml:space="preserve"> групп населения в соответствующих сферах нормативного правового регулирования и обеспечивают контроль их исполнения;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-применение правовых методов влияния (совокупность нормативных правовых актов федерального и регионального уровней), способствующих решению задач Программы на всех уровнях исполнительной власти;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-определение организационной структуры управления реализацией Программы (состав, функции и согласованность звеньев всех уровней управления).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Важнейшим элементом реализации Программы является взаимосвязь планирования, реализации, мониторинга, уточнения и корректировки Программы.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 xml:space="preserve">Принятие управленческих решений в рамках Программы осуществляется с учетом информации, поступающей от соисполнителей Программы. 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25A7">
        <w:rPr>
          <w:rFonts w:ascii="Times New Roman" w:hAnsi="Times New Roman" w:cs="Times New Roman"/>
          <w:sz w:val="26"/>
          <w:szCs w:val="26"/>
        </w:rPr>
        <w:t>Формирование и использование современной системы контроля на всех стадиях реализации Программы является неотъемлемой составляющей механизма ее реализации.</w:t>
      </w:r>
    </w:p>
    <w:p w:rsidR="00373A71" w:rsidRPr="00F825A7" w:rsidRDefault="00373A71" w:rsidP="008065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3A71" w:rsidRDefault="00373A71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sectPr w:rsidR="00451E0D" w:rsidSect="00F12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0CF8456F"/>
    <w:multiLevelType w:val="hybridMultilevel"/>
    <w:tmpl w:val="D60046EC"/>
    <w:lvl w:ilvl="0" w:tplc="C590B1C8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415405"/>
    <w:multiLevelType w:val="hybridMultilevel"/>
    <w:tmpl w:val="9BEE6F9C"/>
    <w:lvl w:ilvl="0" w:tplc="1C9A81B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1F5047F"/>
    <w:multiLevelType w:val="hybridMultilevel"/>
    <w:tmpl w:val="9354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93941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527275"/>
    <w:multiLevelType w:val="hybridMultilevel"/>
    <w:tmpl w:val="AB0437FE"/>
    <w:lvl w:ilvl="0" w:tplc="80363BE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4CFB6E29"/>
    <w:multiLevelType w:val="hybridMultilevel"/>
    <w:tmpl w:val="31223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F7418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C11C03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32460"/>
    <w:multiLevelType w:val="hybridMultilevel"/>
    <w:tmpl w:val="7D802566"/>
    <w:lvl w:ilvl="0" w:tplc="298C50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6F096DC4"/>
    <w:multiLevelType w:val="hybridMultilevel"/>
    <w:tmpl w:val="B3AAF7A4"/>
    <w:lvl w:ilvl="0" w:tplc="70DADE4C">
      <w:start w:val="1"/>
      <w:numFmt w:val="decimal"/>
      <w:lvlText w:val="%1)"/>
      <w:lvlJc w:val="left"/>
      <w:pPr>
        <w:ind w:left="1819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>
      <w:start w:val="1"/>
      <w:numFmt w:val="lowerRoman"/>
      <w:lvlText w:val="%3."/>
      <w:lvlJc w:val="right"/>
      <w:pPr>
        <w:ind w:left="2584" w:hanging="180"/>
      </w:pPr>
    </w:lvl>
    <w:lvl w:ilvl="3" w:tplc="0419000F">
      <w:start w:val="1"/>
      <w:numFmt w:val="decimal"/>
      <w:lvlText w:val="%4."/>
      <w:lvlJc w:val="left"/>
      <w:pPr>
        <w:ind w:left="3304" w:hanging="360"/>
      </w:pPr>
    </w:lvl>
    <w:lvl w:ilvl="4" w:tplc="04190019">
      <w:start w:val="1"/>
      <w:numFmt w:val="lowerLetter"/>
      <w:lvlText w:val="%5."/>
      <w:lvlJc w:val="left"/>
      <w:pPr>
        <w:ind w:left="4024" w:hanging="360"/>
      </w:pPr>
    </w:lvl>
    <w:lvl w:ilvl="5" w:tplc="0419001B">
      <w:start w:val="1"/>
      <w:numFmt w:val="lowerRoman"/>
      <w:lvlText w:val="%6."/>
      <w:lvlJc w:val="right"/>
      <w:pPr>
        <w:ind w:left="4744" w:hanging="180"/>
      </w:pPr>
    </w:lvl>
    <w:lvl w:ilvl="6" w:tplc="0419000F">
      <w:start w:val="1"/>
      <w:numFmt w:val="decimal"/>
      <w:lvlText w:val="%7."/>
      <w:lvlJc w:val="left"/>
      <w:pPr>
        <w:ind w:left="5464" w:hanging="360"/>
      </w:pPr>
    </w:lvl>
    <w:lvl w:ilvl="7" w:tplc="04190019">
      <w:start w:val="1"/>
      <w:numFmt w:val="lowerLetter"/>
      <w:lvlText w:val="%8."/>
      <w:lvlJc w:val="left"/>
      <w:pPr>
        <w:ind w:left="6184" w:hanging="360"/>
      </w:pPr>
    </w:lvl>
    <w:lvl w:ilvl="8" w:tplc="0419001B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7"/>
  </w:num>
  <w:num w:numId="2">
    <w:abstractNumId w:val="7"/>
  </w:num>
  <w:num w:numId="3">
    <w:abstractNumId w:val="14"/>
  </w:num>
  <w:num w:numId="4">
    <w:abstractNumId w:val="23"/>
  </w:num>
  <w:num w:numId="5">
    <w:abstractNumId w:val="7"/>
  </w:num>
  <w:num w:numId="6">
    <w:abstractNumId w:val="11"/>
  </w:num>
  <w:num w:numId="7">
    <w:abstractNumId w:val="15"/>
  </w:num>
  <w:num w:numId="8">
    <w:abstractNumId w:val="9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0"/>
  </w:num>
  <w:num w:numId="18">
    <w:abstractNumId w:val="22"/>
  </w:num>
  <w:num w:numId="19">
    <w:abstractNumId w:val="24"/>
  </w:num>
  <w:num w:numId="20">
    <w:abstractNumId w:val="13"/>
  </w:num>
  <w:num w:numId="21">
    <w:abstractNumId w:val="19"/>
  </w:num>
  <w:num w:numId="22">
    <w:abstractNumId w:val="17"/>
  </w:num>
  <w:num w:numId="23">
    <w:abstractNumId w:val="16"/>
  </w:num>
  <w:num w:numId="24">
    <w:abstractNumId w:val="20"/>
  </w:num>
  <w:num w:numId="25">
    <w:abstractNumId w:val="18"/>
  </w:num>
  <w:num w:numId="26">
    <w:abstractNumId w:val="21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C077D0"/>
    <w:rsid w:val="000168C0"/>
    <w:rsid w:val="00021AF4"/>
    <w:rsid w:val="00022840"/>
    <w:rsid w:val="00023127"/>
    <w:rsid w:val="0003342C"/>
    <w:rsid w:val="00042DA7"/>
    <w:rsid w:val="00047B16"/>
    <w:rsid w:val="000501AE"/>
    <w:rsid w:val="00067228"/>
    <w:rsid w:val="00072C5F"/>
    <w:rsid w:val="000A39A6"/>
    <w:rsid w:val="000A7433"/>
    <w:rsid w:val="000C1040"/>
    <w:rsid w:val="000D0DEA"/>
    <w:rsid w:val="000D3DCA"/>
    <w:rsid w:val="000E001E"/>
    <w:rsid w:val="00105C54"/>
    <w:rsid w:val="00122A32"/>
    <w:rsid w:val="00130EBF"/>
    <w:rsid w:val="0013525F"/>
    <w:rsid w:val="001843C9"/>
    <w:rsid w:val="001878EC"/>
    <w:rsid w:val="0019370D"/>
    <w:rsid w:val="001941F5"/>
    <w:rsid w:val="001D0F9C"/>
    <w:rsid w:val="001E3AA6"/>
    <w:rsid w:val="001F36BA"/>
    <w:rsid w:val="001F79F3"/>
    <w:rsid w:val="001F7C85"/>
    <w:rsid w:val="0021034E"/>
    <w:rsid w:val="002105B2"/>
    <w:rsid w:val="00211653"/>
    <w:rsid w:val="00211B05"/>
    <w:rsid w:val="0023218F"/>
    <w:rsid w:val="00242585"/>
    <w:rsid w:val="002504E1"/>
    <w:rsid w:val="00263658"/>
    <w:rsid w:val="0027049D"/>
    <w:rsid w:val="00276191"/>
    <w:rsid w:val="0028538E"/>
    <w:rsid w:val="002868DF"/>
    <w:rsid w:val="00307C88"/>
    <w:rsid w:val="003107AF"/>
    <w:rsid w:val="00323F49"/>
    <w:rsid w:val="00324E0B"/>
    <w:rsid w:val="00356918"/>
    <w:rsid w:val="0036452D"/>
    <w:rsid w:val="00365DEA"/>
    <w:rsid w:val="00371726"/>
    <w:rsid w:val="00373A71"/>
    <w:rsid w:val="00382861"/>
    <w:rsid w:val="003910D9"/>
    <w:rsid w:val="00393283"/>
    <w:rsid w:val="003B06EF"/>
    <w:rsid w:val="003D6008"/>
    <w:rsid w:val="003E73A6"/>
    <w:rsid w:val="003F1209"/>
    <w:rsid w:val="003F6590"/>
    <w:rsid w:val="003F6B8B"/>
    <w:rsid w:val="0041151D"/>
    <w:rsid w:val="00412082"/>
    <w:rsid w:val="00421EBE"/>
    <w:rsid w:val="0042315D"/>
    <w:rsid w:val="00425343"/>
    <w:rsid w:val="0043751C"/>
    <w:rsid w:val="00451E0D"/>
    <w:rsid w:val="004605F2"/>
    <w:rsid w:val="00466D10"/>
    <w:rsid w:val="00474957"/>
    <w:rsid w:val="004B6907"/>
    <w:rsid w:val="004C2EB8"/>
    <w:rsid w:val="004C5246"/>
    <w:rsid w:val="004C5E95"/>
    <w:rsid w:val="004C6575"/>
    <w:rsid w:val="004C7682"/>
    <w:rsid w:val="004D4AE7"/>
    <w:rsid w:val="004D71B5"/>
    <w:rsid w:val="004D7AD6"/>
    <w:rsid w:val="004E30B2"/>
    <w:rsid w:val="00501E84"/>
    <w:rsid w:val="00506718"/>
    <w:rsid w:val="0053368E"/>
    <w:rsid w:val="00545598"/>
    <w:rsid w:val="00545FAC"/>
    <w:rsid w:val="00553FAA"/>
    <w:rsid w:val="00557CCA"/>
    <w:rsid w:val="005A1F94"/>
    <w:rsid w:val="005A4E31"/>
    <w:rsid w:val="005A5D4B"/>
    <w:rsid w:val="005B3262"/>
    <w:rsid w:val="005B6E4D"/>
    <w:rsid w:val="005C0A53"/>
    <w:rsid w:val="005C710B"/>
    <w:rsid w:val="005E1C83"/>
    <w:rsid w:val="005E3132"/>
    <w:rsid w:val="005E4BC3"/>
    <w:rsid w:val="005F00E4"/>
    <w:rsid w:val="005F2436"/>
    <w:rsid w:val="0060645D"/>
    <w:rsid w:val="006260ED"/>
    <w:rsid w:val="00637395"/>
    <w:rsid w:val="006420AD"/>
    <w:rsid w:val="006556B2"/>
    <w:rsid w:val="00657577"/>
    <w:rsid w:val="0068282D"/>
    <w:rsid w:val="00685EC2"/>
    <w:rsid w:val="0068727B"/>
    <w:rsid w:val="00692866"/>
    <w:rsid w:val="006F18A7"/>
    <w:rsid w:val="0070596E"/>
    <w:rsid w:val="00740A61"/>
    <w:rsid w:val="007801D6"/>
    <w:rsid w:val="007868EE"/>
    <w:rsid w:val="00790FF7"/>
    <w:rsid w:val="007936B0"/>
    <w:rsid w:val="007A00A9"/>
    <w:rsid w:val="007A2F96"/>
    <w:rsid w:val="007B15C8"/>
    <w:rsid w:val="007B6E44"/>
    <w:rsid w:val="007D0EB9"/>
    <w:rsid w:val="008046E9"/>
    <w:rsid w:val="0080658E"/>
    <w:rsid w:val="00820427"/>
    <w:rsid w:val="00826E5D"/>
    <w:rsid w:val="00831350"/>
    <w:rsid w:val="0084126A"/>
    <w:rsid w:val="0084682A"/>
    <w:rsid w:val="00850458"/>
    <w:rsid w:val="0086618B"/>
    <w:rsid w:val="008770A0"/>
    <w:rsid w:val="008808D6"/>
    <w:rsid w:val="00884699"/>
    <w:rsid w:val="00892EEF"/>
    <w:rsid w:val="008A7DE1"/>
    <w:rsid w:val="008B284C"/>
    <w:rsid w:val="008B4669"/>
    <w:rsid w:val="008F4125"/>
    <w:rsid w:val="00905A0D"/>
    <w:rsid w:val="00912153"/>
    <w:rsid w:val="00912745"/>
    <w:rsid w:val="009216E0"/>
    <w:rsid w:val="009343E6"/>
    <w:rsid w:val="009367FC"/>
    <w:rsid w:val="0095425E"/>
    <w:rsid w:val="009575DF"/>
    <w:rsid w:val="00961A3E"/>
    <w:rsid w:val="009626AD"/>
    <w:rsid w:val="0097225B"/>
    <w:rsid w:val="00972BE8"/>
    <w:rsid w:val="009B226F"/>
    <w:rsid w:val="009D17C6"/>
    <w:rsid w:val="009D3846"/>
    <w:rsid w:val="009F691E"/>
    <w:rsid w:val="00A15B3A"/>
    <w:rsid w:val="00A31550"/>
    <w:rsid w:val="00A4603B"/>
    <w:rsid w:val="00A53B53"/>
    <w:rsid w:val="00A551D3"/>
    <w:rsid w:val="00A55804"/>
    <w:rsid w:val="00AD2502"/>
    <w:rsid w:val="00AE4F4A"/>
    <w:rsid w:val="00AF01A6"/>
    <w:rsid w:val="00AF6DFB"/>
    <w:rsid w:val="00B022F3"/>
    <w:rsid w:val="00B0687A"/>
    <w:rsid w:val="00B12E41"/>
    <w:rsid w:val="00B24BF7"/>
    <w:rsid w:val="00B84D93"/>
    <w:rsid w:val="00BB6482"/>
    <w:rsid w:val="00BC644E"/>
    <w:rsid w:val="00BC7E1E"/>
    <w:rsid w:val="00BD0A2C"/>
    <w:rsid w:val="00BD361B"/>
    <w:rsid w:val="00C077D0"/>
    <w:rsid w:val="00C37552"/>
    <w:rsid w:val="00C64E61"/>
    <w:rsid w:val="00CC21F5"/>
    <w:rsid w:val="00CC35AF"/>
    <w:rsid w:val="00CD484D"/>
    <w:rsid w:val="00D04ECD"/>
    <w:rsid w:val="00D22156"/>
    <w:rsid w:val="00D23205"/>
    <w:rsid w:val="00D35FCC"/>
    <w:rsid w:val="00D42EB3"/>
    <w:rsid w:val="00D62715"/>
    <w:rsid w:val="00D6430D"/>
    <w:rsid w:val="00D65D65"/>
    <w:rsid w:val="00D80C7E"/>
    <w:rsid w:val="00D83792"/>
    <w:rsid w:val="00D906C8"/>
    <w:rsid w:val="00DA1976"/>
    <w:rsid w:val="00DA203C"/>
    <w:rsid w:val="00DD2C8B"/>
    <w:rsid w:val="00E037BF"/>
    <w:rsid w:val="00E32247"/>
    <w:rsid w:val="00E40355"/>
    <w:rsid w:val="00E57798"/>
    <w:rsid w:val="00E57F40"/>
    <w:rsid w:val="00E8063B"/>
    <w:rsid w:val="00E86F22"/>
    <w:rsid w:val="00E9137B"/>
    <w:rsid w:val="00EA2AEA"/>
    <w:rsid w:val="00EB305B"/>
    <w:rsid w:val="00ED72EE"/>
    <w:rsid w:val="00ED7A5B"/>
    <w:rsid w:val="00F12615"/>
    <w:rsid w:val="00F20EF8"/>
    <w:rsid w:val="00F23863"/>
    <w:rsid w:val="00F24257"/>
    <w:rsid w:val="00F31F93"/>
    <w:rsid w:val="00F54E56"/>
    <w:rsid w:val="00F5509B"/>
    <w:rsid w:val="00F57C43"/>
    <w:rsid w:val="00F64CA9"/>
    <w:rsid w:val="00F814D1"/>
    <w:rsid w:val="00F825A7"/>
    <w:rsid w:val="00F84A65"/>
    <w:rsid w:val="00F95A29"/>
    <w:rsid w:val="00FB3D92"/>
    <w:rsid w:val="00FC2D8C"/>
    <w:rsid w:val="00FC5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DE1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uiPriority w:val="99"/>
    <w:qFormat/>
    <w:rsid w:val="008A7DE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A7DE1"/>
    <w:pPr>
      <w:keepNext/>
      <w:spacing w:after="0" w:line="240" w:lineRule="auto"/>
      <w:jc w:val="right"/>
      <w:outlineLvl w:val="1"/>
    </w:pPr>
    <w:rPr>
      <w:rFonts w:ascii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A7DE1"/>
    <w:pPr>
      <w:keepNext/>
      <w:tabs>
        <w:tab w:val="num" w:pos="0"/>
        <w:tab w:val="num" w:pos="360"/>
      </w:tabs>
      <w:spacing w:after="0" w:line="240" w:lineRule="auto"/>
      <w:jc w:val="center"/>
      <w:outlineLvl w:val="2"/>
    </w:pPr>
    <w:rPr>
      <w:rFonts w:ascii="Times New Roman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8A7DE1"/>
    <w:pPr>
      <w:keepNext/>
      <w:numPr>
        <w:numId w:val="4"/>
      </w:numPr>
      <w:tabs>
        <w:tab w:val="clear" w:pos="1485"/>
        <w:tab w:val="num" w:pos="0"/>
      </w:tabs>
      <w:spacing w:after="0" w:line="240" w:lineRule="auto"/>
      <w:ind w:left="0" w:firstLine="0"/>
      <w:jc w:val="center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A7DE1"/>
    <w:pPr>
      <w:keepNext/>
      <w:tabs>
        <w:tab w:val="num" w:pos="0"/>
      </w:tabs>
      <w:spacing w:after="0" w:line="240" w:lineRule="auto"/>
      <w:ind w:firstLine="360"/>
      <w:jc w:val="center"/>
      <w:outlineLvl w:val="4"/>
    </w:pPr>
    <w:rPr>
      <w:rFonts w:ascii="Times New Roman" w:hAnsi="Times New Roman" w:cs="Times New Roman"/>
      <w:b/>
      <w:bCs/>
      <w:noProof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8A7DE1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A7DE1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A7DE1"/>
    <w:pPr>
      <w:keepNext/>
      <w:numPr>
        <w:numId w:val="6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A7DE1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A7DE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8A7DE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8A7DE1"/>
    <w:rPr>
      <w:rFonts w:ascii="Times New Roman" w:hAnsi="Times New Roman" w:cs="Times New Roman"/>
      <w:b/>
      <w:bCs/>
      <w:noProof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8A7DE1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8A7DE1"/>
    <w:rPr>
      <w:rFonts w:ascii="Cambria" w:hAnsi="Cambria" w:cs="Cambria"/>
      <w:i/>
      <w:iCs/>
      <w:color w:val="40404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8A7DE1"/>
    <w:rPr>
      <w:color w:val="106BBE"/>
    </w:rPr>
  </w:style>
  <w:style w:type="paragraph" w:styleId="a4">
    <w:name w:val="Body Text"/>
    <w:basedOn w:val="a"/>
    <w:link w:val="a5"/>
    <w:uiPriority w:val="99"/>
    <w:rsid w:val="008A7DE1"/>
    <w:pPr>
      <w:spacing w:after="0" w:line="240" w:lineRule="auto"/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5">
    <w:name w:val="Основной текст Знак"/>
    <w:basedOn w:val="a0"/>
    <w:link w:val="a4"/>
    <w:locked/>
    <w:rsid w:val="008A7DE1"/>
    <w:rPr>
      <w:rFonts w:ascii="Arial Black" w:hAnsi="Arial Black" w:cs="Arial Black"/>
      <w:b/>
      <w:bCs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8A7D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8A7DE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Cell">
    <w:name w:val="ConsPlusCell"/>
    <w:uiPriority w:val="99"/>
    <w:rsid w:val="008A7DE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next w:val="a"/>
    <w:uiPriority w:val="99"/>
    <w:rsid w:val="008A7DE1"/>
    <w:pPr>
      <w:widowControl w:val="0"/>
      <w:suppressAutoHyphens/>
      <w:ind w:firstLine="720"/>
    </w:pPr>
    <w:rPr>
      <w:rFonts w:ascii="Times New Roman" w:eastAsia="Times New Roman" w:hAnsi="Times New Roman"/>
      <w:sz w:val="28"/>
      <w:szCs w:val="28"/>
    </w:rPr>
  </w:style>
  <w:style w:type="paragraph" w:styleId="a8">
    <w:name w:val="Body Text Indent"/>
    <w:basedOn w:val="a"/>
    <w:link w:val="a9"/>
    <w:uiPriority w:val="99"/>
    <w:semiHidden/>
    <w:rsid w:val="008A7DE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8A7DE1"/>
    <w:rPr>
      <w:rFonts w:ascii="Calibri" w:hAnsi="Calibri" w:cs="Calibri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rsid w:val="008A7DE1"/>
    <w:pPr>
      <w:spacing w:after="120"/>
    </w:pPr>
    <w:rPr>
      <w:sz w:val="16"/>
      <w:szCs w:val="16"/>
    </w:rPr>
  </w:style>
  <w:style w:type="character" w:customStyle="1" w:styleId="BodyText3Char1">
    <w:name w:val="Body Text 3 Char1"/>
    <w:basedOn w:val="a0"/>
    <w:link w:val="32"/>
    <w:uiPriority w:val="99"/>
    <w:semiHidden/>
    <w:rsid w:val="007B06E3"/>
    <w:rPr>
      <w:rFonts w:eastAsia="Times New Roman" w:cs="Calibri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rsid w:val="008A7DE1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a0"/>
    <w:link w:val="22"/>
    <w:uiPriority w:val="99"/>
    <w:semiHidden/>
    <w:rsid w:val="007B06E3"/>
    <w:rPr>
      <w:rFonts w:eastAsia="Times New Roman" w:cs="Calibri"/>
    </w:rPr>
  </w:style>
  <w:style w:type="paragraph" w:styleId="33">
    <w:name w:val="Body Text Indent 3"/>
    <w:basedOn w:val="a"/>
    <w:link w:val="34"/>
    <w:uiPriority w:val="99"/>
    <w:semiHidden/>
    <w:rsid w:val="008A7DE1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a0"/>
    <w:link w:val="ab"/>
    <w:uiPriority w:val="99"/>
    <w:semiHidden/>
    <w:rsid w:val="007B06E3"/>
    <w:rPr>
      <w:rFonts w:eastAsia="Times New Roman" w:cs="Calibri"/>
    </w:rPr>
  </w:style>
  <w:style w:type="character" w:customStyle="1" w:styleId="ac">
    <w:name w:val="Верхний колонтитул Знак"/>
    <w:basedOn w:val="a0"/>
    <w:link w:val="ad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a0"/>
    <w:link w:val="ad"/>
    <w:uiPriority w:val="99"/>
    <w:semiHidden/>
    <w:rsid w:val="007B06E3"/>
    <w:rPr>
      <w:rFonts w:eastAsia="Times New Roman" w:cs="Calibri"/>
    </w:rPr>
  </w:style>
  <w:style w:type="paragraph" w:styleId="ae">
    <w:name w:val="annotation text"/>
    <w:basedOn w:val="a"/>
    <w:link w:val="af"/>
    <w:uiPriority w:val="99"/>
    <w:semiHidden/>
    <w:rsid w:val="008A7DE1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8A7DE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f"/>
    <w:link w:val="af1"/>
    <w:uiPriority w:val="99"/>
    <w:semiHidden/>
    <w:locked/>
    <w:rsid w:val="008A7DE1"/>
    <w:rPr>
      <w:b/>
      <w:bCs/>
    </w:rPr>
  </w:style>
  <w:style w:type="paragraph" w:styleId="af1">
    <w:name w:val="annotation subject"/>
    <w:basedOn w:val="ae"/>
    <w:next w:val="ae"/>
    <w:link w:val="af0"/>
    <w:uiPriority w:val="99"/>
    <w:semiHidden/>
    <w:rsid w:val="008A7DE1"/>
    <w:rPr>
      <w:b/>
      <w:bCs/>
    </w:rPr>
  </w:style>
  <w:style w:type="character" w:customStyle="1" w:styleId="CommentSubjectChar1">
    <w:name w:val="Comment Subject Char1"/>
    <w:basedOn w:val="af"/>
    <w:link w:val="af1"/>
    <w:uiPriority w:val="99"/>
    <w:semiHidden/>
    <w:rsid w:val="007B06E3"/>
    <w:rPr>
      <w:rFonts w:eastAsia="Times New Roman" w:cs="Calibri"/>
      <w:b/>
      <w:bCs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sid w:val="008A7DE1"/>
    <w:rPr>
      <w:rFonts w:ascii="Tahoma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uiPriority w:val="99"/>
    <w:semiHidden/>
    <w:rsid w:val="008A7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3"/>
    <w:uiPriority w:val="99"/>
    <w:semiHidden/>
    <w:rsid w:val="007B06E3"/>
    <w:rPr>
      <w:rFonts w:ascii="Times New Roman" w:eastAsia="Times New Roman" w:hAnsi="Times New Roman"/>
      <w:sz w:val="0"/>
      <w:szCs w:val="0"/>
    </w:rPr>
  </w:style>
  <w:style w:type="character" w:customStyle="1" w:styleId="af4">
    <w:name w:val="Знак Знак"/>
    <w:uiPriority w:val="99"/>
    <w:rsid w:val="008A7DE1"/>
    <w:rPr>
      <w:sz w:val="24"/>
      <w:szCs w:val="24"/>
      <w:lang w:val="ru-RU" w:eastAsia="ru-RU"/>
    </w:rPr>
  </w:style>
  <w:style w:type="character" w:customStyle="1" w:styleId="23">
    <w:name w:val="Основной текст 2 Знак"/>
    <w:basedOn w:val="a0"/>
    <w:link w:val="24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3"/>
    <w:uiPriority w:val="99"/>
    <w:semiHidden/>
    <w:rsid w:val="008A7DE1"/>
    <w:pPr>
      <w:spacing w:after="0" w:line="360" w:lineRule="auto"/>
    </w:pPr>
    <w:rPr>
      <w:rFonts w:ascii="Times New Roman" w:hAnsi="Times New Roman" w:cs="Times New Roman"/>
      <w:sz w:val="28"/>
      <w:szCs w:val="28"/>
    </w:rPr>
  </w:style>
  <w:style w:type="character" w:customStyle="1" w:styleId="BodyText2Char1">
    <w:name w:val="Body Text 2 Char1"/>
    <w:basedOn w:val="a0"/>
    <w:link w:val="24"/>
    <w:uiPriority w:val="99"/>
    <w:semiHidden/>
    <w:rsid w:val="007B06E3"/>
    <w:rPr>
      <w:rFonts w:eastAsia="Times New Roman" w:cs="Calibri"/>
    </w:rPr>
  </w:style>
  <w:style w:type="paragraph" w:styleId="25">
    <w:name w:val="List Bullet 2"/>
    <w:basedOn w:val="a"/>
    <w:autoRedefine/>
    <w:uiPriority w:val="99"/>
    <w:semiHidden/>
    <w:rsid w:val="008A7DE1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8A7DE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5">
    <w:name w:val="Normal (Web)"/>
    <w:basedOn w:val="a"/>
    <w:uiPriority w:val="99"/>
    <w:rsid w:val="008A7DE1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8A7DE1"/>
    <w:rPr>
      <w:rFonts w:ascii="Times New Roman" w:hAnsi="Times New Roman" w:cs="Times New Roman"/>
      <w:sz w:val="22"/>
      <w:szCs w:val="22"/>
    </w:rPr>
  </w:style>
  <w:style w:type="paragraph" w:styleId="af6">
    <w:name w:val="List Paragraph"/>
    <w:basedOn w:val="a"/>
    <w:uiPriority w:val="99"/>
    <w:qFormat/>
    <w:rsid w:val="008A7DE1"/>
    <w:pPr>
      <w:ind w:left="720"/>
    </w:pPr>
  </w:style>
  <w:style w:type="character" w:customStyle="1" w:styleId="WW8Num2z0">
    <w:name w:val="WW8Num2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2z1">
    <w:name w:val="WW8Num2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2z2">
    <w:name w:val="WW8Num2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3z0">
    <w:name w:val="WW8Num3z0"/>
    <w:uiPriority w:val="99"/>
    <w:rsid w:val="00912745"/>
    <w:rPr>
      <w:rFonts w:ascii="Times New Roman" w:hAnsi="Times New Roman" w:cs="Times New Roman"/>
    </w:rPr>
  </w:style>
  <w:style w:type="character" w:customStyle="1" w:styleId="WW8Num3z1">
    <w:name w:val="WW8Num3z1"/>
    <w:uiPriority w:val="99"/>
    <w:rsid w:val="00912745"/>
    <w:rPr>
      <w:rFonts w:ascii="Courier New" w:hAnsi="Courier New" w:cs="Courier New"/>
    </w:rPr>
  </w:style>
  <w:style w:type="character" w:customStyle="1" w:styleId="WW8Num3z2">
    <w:name w:val="WW8Num3z2"/>
    <w:uiPriority w:val="99"/>
    <w:rsid w:val="00912745"/>
    <w:rPr>
      <w:rFonts w:ascii="Wingdings" w:hAnsi="Wingdings" w:cs="Wingdings"/>
    </w:rPr>
  </w:style>
  <w:style w:type="character" w:customStyle="1" w:styleId="WW8Num3z3">
    <w:name w:val="WW8Num3z3"/>
    <w:uiPriority w:val="99"/>
    <w:rsid w:val="00912745"/>
    <w:rPr>
      <w:rFonts w:ascii="Symbol" w:hAnsi="Symbol" w:cs="Symbol"/>
    </w:rPr>
  </w:style>
  <w:style w:type="character" w:customStyle="1" w:styleId="WW8Num4z0">
    <w:name w:val="WW8Num4z0"/>
    <w:uiPriority w:val="99"/>
    <w:rsid w:val="00912745"/>
    <w:rPr>
      <w:rFonts w:ascii="Symbol" w:hAnsi="Symbol" w:cs="Symbol"/>
    </w:rPr>
  </w:style>
  <w:style w:type="character" w:customStyle="1" w:styleId="WW8Num4z1">
    <w:name w:val="WW8Num4z1"/>
    <w:uiPriority w:val="99"/>
    <w:rsid w:val="00912745"/>
    <w:rPr>
      <w:rFonts w:ascii="Courier New" w:hAnsi="Courier New" w:cs="Courier New"/>
    </w:rPr>
  </w:style>
  <w:style w:type="character" w:customStyle="1" w:styleId="WW8Num4z2">
    <w:name w:val="WW8Num4z2"/>
    <w:uiPriority w:val="99"/>
    <w:rsid w:val="00912745"/>
    <w:rPr>
      <w:rFonts w:ascii="Wingdings" w:hAnsi="Wingdings" w:cs="Wingdings"/>
    </w:rPr>
  </w:style>
  <w:style w:type="character" w:customStyle="1" w:styleId="WW8Num5z0">
    <w:name w:val="WW8Num5z0"/>
    <w:uiPriority w:val="99"/>
    <w:rsid w:val="00912745"/>
    <w:rPr>
      <w:rFonts w:ascii="Symbol" w:hAnsi="Symbol" w:cs="Symbol"/>
    </w:rPr>
  </w:style>
  <w:style w:type="character" w:customStyle="1" w:styleId="WW8Num5z1">
    <w:name w:val="WW8Num5z1"/>
    <w:uiPriority w:val="99"/>
    <w:rsid w:val="00912745"/>
    <w:rPr>
      <w:rFonts w:ascii="Courier New" w:hAnsi="Courier New" w:cs="Courier New"/>
    </w:rPr>
  </w:style>
  <w:style w:type="character" w:customStyle="1" w:styleId="WW8Num5z2">
    <w:name w:val="WW8Num5z2"/>
    <w:uiPriority w:val="99"/>
    <w:rsid w:val="00912745"/>
    <w:rPr>
      <w:rFonts w:ascii="Wingdings" w:hAnsi="Wingdings" w:cs="Wingdings"/>
    </w:rPr>
  </w:style>
  <w:style w:type="character" w:customStyle="1" w:styleId="WW8Num7z0">
    <w:name w:val="WW8Num7z0"/>
    <w:uiPriority w:val="99"/>
    <w:rsid w:val="00912745"/>
    <w:rPr>
      <w:rFonts w:ascii="Times New Roman" w:hAnsi="Times New Roman" w:cs="Times New Roman"/>
    </w:rPr>
  </w:style>
  <w:style w:type="character" w:customStyle="1" w:styleId="WW8Num7z1">
    <w:name w:val="WW8Num7z1"/>
    <w:uiPriority w:val="99"/>
    <w:rsid w:val="00912745"/>
    <w:rPr>
      <w:rFonts w:ascii="Courier New" w:hAnsi="Courier New" w:cs="Courier New"/>
    </w:rPr>
  </w:style>
  <w:style w:type="character" w:customStyle="1" w:styleId="WW8Num7z2">
    <w:name w:val="WW8Num7z2"/>
    <w:uiPriority w:val="99"/>
    <w:rsid w:val="00912745"/>
    <w:rPr>
      <w:rFonts w:ascii="Wingdings" w:hAnsi="Wingdings" w:cs="Wingdings"/>
    </w:rPr>
  </w:style>
  <w:style w:type="character" w:customStyle="1" w:styleId="WW8Num7z3">
    <w:name w:val="WW8Num7z3"/>
    <w:uiPriority w:val="99"/>
    <w:rsid w:val="00912745"/>
    <w:rPr>
      <w:rFonts w:ascii="Symbol" w:hAnsi="Symbol" w:cs="Symbol"/>
    </w:rPr>
  </w:style>
  <w:style w:type="character" w:customStyle="1" w:styleId="WW8Num8z0">
    <w:name w:val="WW8Num8z0"/>
    <w:uiPriority w:val="99"/>
    <w:rsid w:val="00912745"/>
    <w:rPr>
      <w:rFonts w:ascii="Symbol" w:hAnsi="Symbol" w:cs="Symbol"/>
    </w:rPr>
  </w:style>
  <w:style w:type="character" w:customStyle="1" w:styleId="WW8Num8z1">
    <w:name w:val="WW8Num8z1"/>
    <w:uiPriority w:val="99"/>
    <w:rsid w:val="00912745"/>
    <w:rPr>
      <w:rFonts w:ascii="Courier New" w:hAnsi="Courier New" w:cs="Courier New"/>
    </w:rPr>
  </w:style>
  <w:style w:type="character" w:customStyle="1" w:styleId="WW8Num8z2">
    <w:name w:val="WW8Num8z2"/>
    <w:uiPriority w:val="99"/>
    <w:rsid w:val="00912745"/>
    <w:rPr>
      <w:rFonts w:ascii="Wingdings" w:hAnsi="Wingdings" w:cs="Wingdings"/>
    </w:rPr>
  </w:style>
  <w:style w:type="character" w:customStyle="1" w:styleId="WW8Num10z0">
    <w:name w:val="WW8Num10z0"/>
    <w:uiPriority w:val="99"/>
    <w:rsid w:val="00912745"/>
    <w:rPr>
      <w:rFonts w:ascii="Symbol" w:hAnsi="Symbol" w:cs="Symbol"/>
    </w:rPr>
  </w:style>
  <w:style w:type="character" w:customStyle="1" w:styleId="WW8Num10z1">
    <w:name w:val="WW8Num10z1"/>
    <w:uiPriority w:val="99"/>
    <w:rsid w:val="00912745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912745"/>
    <w:rPr>
      <w:rFonts w:ascii="Wingdings" w:hAnsi="Wingdings" w:cs="Wingdings"/>
    </w:rPr>
  </w:style>
  <w:style w:type="character" w:customStyle="1" w:styleId="WW8Num15z0">
    <w:name w:val="WW8Num15z0"/>
    <w:uiPriority w:val="99"/>
    <w:rsid w:val="00912745"/>
    <w:rPr>
      <w:rFonts w:ascii="Symbol" w:hAnsi="Symbol" w:cs="Symbol"/>
    </w:rPr>
  </w:style>
  <w:style w:type="character" w:customStyle="1" w:styleId="WW8Num15z1">
    <w:name w:val="WW8Num15z1"/>
    <w:uiPriority w:val="99"/>
    <w:rsid w:val="00912745"/>
    <w:rPr>
      <w:rFonts w:ascii="Courier New" w:hAnsi="Courier New" w:cs="Courier New"/>
    </w:rPr>
  </w:style>
  <w:style w:type="character" w:customStyle="1" w:styleId="WW8Num15z2">
    <w:name w:val="WW8Num15z2"/>
    <w:uiPriority w:val="99"/>
    <w:rsid w:val="00912745"/>
    <w:rPr>
      <w:rFonts w:ascii="Wingdings" w:hAnsi="Wingdings" w:cs="Wingdings"/>
    </w:rPr>
  </w:style>
  <w:style w:type="character" w:customStyle="1" w:styleId="WW8Num17z0">
    <w:name w:val="WW8Num17z0"/>
    <w:uiPriority w:val="99"/>
    <w:rsid w:val="00912745"/>
    <w:rPr>
      <w:rFonts w:ascii="Symbol" w:hAnsi="Symbol" w:cs="Symbol"/>
    </w:rPr>
  </w:style>
  <w:style w:type="character" w:customStyle="1" w:styleId="WW8Num17z1">
    <w:name w:val="WW8Num17z1"/>
    <w:uiPriority w:val="99"/>
    <w:rsid w:val="00912745"/>
    <w:rPr>
      <w:rFonts w:ascii="Courier New" w:hAnsi="Courier New" w:cs="Courier New"/>
    </w:rPr>
  </w:style>
  <w:style w:type="character" w:customStyle="1" w:styleId="WW8Num17z2">
    <w:name w:val="WW8Num17z2"/>
    <w:uiPriority w:val="99"/>
    <w:rsid w:val="00912745"/>
    <w:rPr>
      <w:rFonts w:ascii="Wingdings" w:hAnsi="Wingdings" w:cs="Wingdings"/>
    </w:rPr>
  </w:style>
  <w:style w:type="character" w:customStyle="1" w:styleId="WW8Num18z0">
    <w:name w:val="WW8Num18z0"/>
    <w:uiPriority w:val="99"/>
    <w:rsid w:val="00912745"/>
    <w:rPr>
      <w:rFonts w:ascii="Times New Roman" w:hAnsi="Times New Roman" w:cs="Times New Roman"/>
    </w:rPr>
  </w:style>
  <w:style w:type="character" w:customStyle="1" w:styleId="WW8Num18z1">
    <w:name w:val="WW8Num18z1"/>
    <w:uiPriority w:val="99"/>
    <w:rsid w:val="00912745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912745"/>
    <w:rPr>
      <w:rFonts w:ascii="Wingdings" w:hAnsi="Wingdings" w:cs="Wingdings"/>
    </w:rPr>
  </w:style>
  <w:style w:type="character" w:customStyle="1" w:styleId="WW8Num18z3">
    <w:name w:val="WW8Num18z3"/>
    <w:uiPriority w:val="99"/>
    <w:rsid w:val="00912745"/>
    <w:rPr>
      <w:rFonts w:ascii="Symbol" w:hAnsi="Symbol" w:cs="Symbol"/>
    </w:rPr>
  </w:style>
  <w:style w:type="character" w:customStyle="1" w:styleId="WW8Num19z0">
    <w:name w:val="WW8Num19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19z1">
    <w:name w:val="WW8Num19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19z2">
    <w:name w:val="WW8Num19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20z0">
    <w:name w:val="WW8Num20z0"/>
    <w:uiPriority w:val="99"/>
    <w:rsid w:val="00912745"/>
    <w:rPr>
      <w:rFonts w:ascii="Times New Roman" w:hAnsi="Times New Roman" w:cs="Times New Roman"/>
    </w:rPr>
  </w:style>
  <w:style w:type="character" w:customStyle="1" w:styleId="WW8Num20z1">
    <w:name w:val="WW8Num20z1"/>
    <w:uiPriority w:val="99"/>
    <w:rsid w:val="00912745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912745"/>
    <w:rPr>
      <w:rFonts w:ascii="Wingdings" w:hAnsi="Wingdings" w:cs="Wingdings"/>
    </w:rPr>
  </w:style>
  <w:style w:type="character" w:customStyle="1" w:styleId="WW8Num20z3">
    <w:name w:val="WW8Num20z3"/>
    <w:uiPriority w:val="99"/>
    <w:rsid w:val="00912745"/>
    <w:rPr>
      <w:rFonts w:ascii="Symbol" w:hAnsi="Symbol" w:cs="Symbol"/>
    </w:rPr>
  </w:style>
  <w:style w:type="character" w:customStyle="1" w:styleId="WW8Num22z0">
    <w:name w:val="WW8Num22z0"/>
    <w:uiPriority w:val="99"/>
    <w:rsid w:val="00912745"/>
    <w:rPr>
      <w:rFonts w:ascii="Symbol" w:hAnsi="Symbol" w:cs="Symbol"/>
    </w:rPr>
  </w:style>
  <w:style w:type="character" w:customStyle="1" w:styleId="WW8Num22z1">
    <w:name w:val="WW8Num22z1"/>
    <w:uiPriority w:val="99"/>
    <w:rsid w:val="00912745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912745"/>
    <w:rPr>
      <w:rFonts w:ascii="Wingdings" w:hAnsi="Wingdings" w:cs="Wingdings"/>
    </w:rPr>
  </w:style>
  <w:style w:type="character" w:customStyle="1" w:styleId="WW8Num23z0">
    <w:name w:val="WW8Num23z0"/>
    <w:uiPriority w:val="99"/>
    <w:rsid w:val="00912745"/>
    <w:rPr>
      <w:rFonts w:ascii="Times New Roman" w:hAnsi="Times New Roman" w:cs="Times New Roman"/>
    </w:rPr>
  </w:style>
  <w:style w:type="character" w:customStyle="1" w:styleId="WW8Num23z1">
    <w:name w:val="WW8Num23z1"/>
    <w:uiPriority w:val="99"/>
    <w:rsid w:val="00912745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912745"/>
    <w:rPr>
      <w:rFonts w:ascii="Wingdings" w:hAnsi="Wingdings" w:cs="Wingdings"/>
    </w:rPr>
  </w:style>
  <w:style w:type="character" w:customStyle="1" w:styleId="WW8Num23z3">
    <w:name w:val="WW8Num23z3"/>
    <w:uiPriority w:val="99"/>
    <w:rsid w:val="00912745"/>
    <w:rPr>
      <w:rFonts w:ascii="Symbol" w:hAnsi="Symbol" w:cs="Symbol"/>
    </w:rPr>
  </w:style>
  <w:style w:type="character" w:customStyle="1" w:styleId="WW8NumSt19z0">
    <w:name w:val="WW8NumSt19z0"/>
    <w:uiPriority w:val="99"/>
    <w:rsid w:val="00912745"/>
    <w:rPr>
      <w:rFonts w:ascii="Times New Roman" w:hAnsi="Times New Roman" w:cs="Times New Roman"/>
    </w:rPr>
  </w:style>
  <w:style w:type="character" w:customStyle="1" w:styleId="WW8NumSt20z0">
    <w:name w:val="WW8NumSt20z0"/>
    <w:uiPriority w:val="99"/>
    <w:rsid w:val="00912745"/>
    <w:rPr>
      <w:rFonts w:ascii="Times New Roman" w:hAnsi="Times New Roman" w:cs="Times New Roman"/>
    </w:rPr>
  </w:style>
  <w:style w:type="character" w:customStyle="1" w:styleId="11">
    <w:name w:val="Основной шрифт абзаца1"/>
    <w:uiPriority w:val="99"/>
    <w:rsid w:val="00912745"/>
  </w:style>
  <w:style w:type="character" w:customStyle="1" w:styleId="41">
    <w:name w:val="Знак Знак4"/>
    <w:uiPriority w:val="99"/>
    <w:rsid w:val="00912745"/>
    <w:rPr>
      <w:b/>
      <w:bCs/>
      <w:sz w:val="32"/>
      <w:szCs w:val="32"/>
      <w:lang w:val="ru-RU"/>
    </w:rPr>
  </w:style>
  <w:style w:type="character" w:customStyle="1" w:styleId="35">
    <w:name w:val="Знак Знак3"/>
    <w:uiPriority w:val="99"/>
    <w:rsid w:val="00912745"/>
    <w:rPr>
      <w:sz w:val="24"/>
      <w:szCs w:val="24"/>
      <w:lang w:val="ru-RU"/>
    </w:rPr>
  </w:style>
  <w:style w:type="character" w:customStyle="1" w:styleId="26">
    <w:name w:val="Знак Знак2"/>
    <w:uiPriority w:val="99"/>
    <w:rsid w:val="00912745"/>
    <w:rPr>
      <w:sz w:val="24"/>
      <w:szCs w:val="24"/>
      <w:lang w:val="ru-RU"/>
    </w:rPr>
  </w:style>
  <w:style w:type="character" w:customStyle="1" w:styleId="12">
    <w:name w:val="Знак Знак1"/>
    <w:uiPriority w:val="99"/>
    <w:rsid w:val="00912745"/>
    <w:rPr>
      <w:b/>
      <w:bCs/>
      <w:sz w:val="30"/>
      <w:szCs w:val="30"/>
      <w:lang w:val="ru-RU"/>
    </w:rPr>
  </w:style>
  <w:style w:type="character" w:customStyle="1" w:styleId="51">
    <w:name w:val="Знак Знак5"/>
    <w:uiPriority w:val="99"/>
    <w:rsid w:val="00912745"/>
    <w:rPr>
      <w:b/>
      <w:bCs/>
      <w:sz w:val="32"/>
      <w:szCs w:val="32"/>
      <w:lang w:val="ru-RU"/>
    </w:rPr>
  </w:style>
  <w:style w:type="character" w:styleId="af7">
    <w:name w:val="page number"/>
    <w:basedOn w:val="11"/>
    <w:uiPriority w:val="99"/>
    <w:rsid w:val="00912745"/>
  </w:style>
  <w:style w:type="character" w:customStyle="1" w:styleId="af8">
    <w:name w:val="Текст дока Знак"/>
    <w:uiPriority w:val="99"/>
    <w:rsid w:val="00912745"/>
    <w:rPr>
      <w:sz w:val="24"/>
      <w:szCs w:val="24"/>
      <w:lang w:val="ru-RU"/>
    </w:rPr>
  </w:style>
  <w:style w:type="character" w:customStyle="1" w:styleId="af9">
    <w:name w:val="Цветовое выделение"/>
    <w:uiPriority w:val="99"/>
    <w:rsid w:val="00912745"/>
    <w:rPr>
      <w:b/>
      <w:bCs/>
      <w:color w:val="000080"/>
      <w:sz w:val="20"/>
      <w:szCs w:val="20"/>
    </w:rPr>
  </w:style>
  <w:style w:type="character" w:styleId="afa">
    <w:name w:val="Strong"/>
    <w:basedOn w:val="a0"/>
    <w:uiPriority w:val="99"/>
    <w:qFormat/>
    <w:rsid w:val="00912745"/>
    <w:rPr>
      <w:b/>
      <w:bCs/>
    </w:rPr>
  </w:style>
  <w:style w:type="paragraph" w:customStyle="1" w:styleId="afb">
    <w:name w:val="Заголовок"/>
    <w:basedOn w:val="a"/>
    <w:next w:val="a4"/>
    <w:uiPriority w:val="99"/>
    <w:rsid w:val="00912745"/>
    <w:pPr>
      <w:suppressAutoHyphens/>
      <w:spacing w:after="0" w:line="240" w:lineRule="auto"/>
      <w:jc w:val="center"/>
    </w:pPr>
    <w:rPr>
      <w:rFonts w:ascii="Times New Roman" w:hAnsi="Times New Roman" w:cs="Times New Roman"/>
      <w:b/>
      <w:bCs/>
      <w:sz w:val="30"/>
      <w:szCs w:val="30"/>
      <w:lang w:eastAsia="zh-CN"/>
    </w:rPr>
  </w:style>
  <w:style w:type="paragraph" w:styleId="afc">
    <w:name w:val="List"/>
    <w:basedOn w:val="a4"/>
    <w:uiPriority w:val="99"/>
    <w:rsid w:val="00912745"/>
    <w:pPr>
      <w:tabs>
        <w:tab w:val="left" w:pos="5103"/>
      </w:tabs>
      <w:suppressAutoHyphens/>
      <w:ind w:right="4012"/>
      <w:jc w:val="both"/>
    </w:pPr>
    <w:rPr>
      <w:rFonts w:ascii="Times New Roman" w:hAnsi="Times New Roman" w:cs="Times New Roman"/>
      <w:sz w:val="32"/>
      <w:szCs w:val="32"/>
      <w:lang w:eastAsia="zh-CN"/>
    </w:rPr>
  </w:style>
  <w:style w:type="paragraph" w:styleId="afd">
    <w:name w:val="caption"/>
    <w:basedOn w:val="a"/>
    <w:uiPriority w:val="99"/>
    <w:qFormat/>
    <w:rsid w:val="00912745"/>
    <w:pPr>
      <w:suppressLineNumbers/>
      <w:suppressAutoHyphens/>
      <w:spacing w:before="120" w:after="120" w:line="240" w:lineRule="auto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e">
    <w:name w:val="Знак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220">
    <w:name w:val="Основной текст 22"/>
    <w:basedOn w:val="a"/>
    <w:uiPriority w:val="99"/>
    <w:rsid w:val="00912745"/>
    <w:pPr>
      <w:suppressAutoHyphens/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">
    <w:name w:val="Текст дока"/>
    <w:basedOn w:val="a"/>
    <w:uiPriority w:val="99"/>
    <w:rsid w:val="00912745"/>
    <w:pPr>
      <w:suppressAutoHyphens/>
      <w:spacing w:before="120" w:after="0" w:line="240" w:lineRule="atLeast"/>
      <w:ind w:firstLine="567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4">
    <w:name w:val="Знак1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PlusTitle">
    <w:name w:val="ConsPlusTitle"/>
    <w:uiPriority w:val="99"/>
    <w:rsid w:val="00912745"/>
    <w:pPr>
      <w:widowControl w:val="0"/>
      <w:suppressAutoHyphens/>
      <w:autoSpaceDE w:val="0"/>
    </w:pPr>
    <w:rPr>
      <w:rFonts w:ascii="Times New Roman" w:eastAsia="Times New Roman" w:hAnsi="Times New Roman"/>
      <w:b/>
      <w:bCs/>
      <w:sz w:val="28"/>
      <w:szCs w:val="28"/>
      <w:lang w:eastAsia="zh-CN"/>
    </w:rPr>
  </w:style>
  <w:style w:type="paragraph" w:customStyle="1" w:styleId="310">
    <w:name w:val="Основной текст с отступом 31"/>
    <w:basedOn w:val="a"/>
    <w:uiPriority w:val="99"/>
    <w:rsid w:val="00912745"/>
    <w:pPr>
      <w:suppressAutoHyphens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912745"/>
    <w:pPr>
      <w:suppressAutoHyphens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0">
    <w:name w:val="Стиль"/>
    <w:basedOn w:val="a"/>
    <w:next w:val="af5"/>
    <w:uiPriority w:val="99"/>
    <w:rsid w:val="00912745"/>
    <w:pPr>
      <w:suppressAutoHyphens/>
      <w:spacing w:before="280" w:after="280" w:line="240" w:lineRule="auto"/>
    </w:pPr>
    <w:rPr>
      <w:rFonts w:ascii="Verdana" w:hAnsi="Verdana" w:cs="Verdana"/>
      <w:color w:val="000000"/>
      <w:sz w:val="16"/>
      <w:szCs w:val="16"/>
      <w:lang w:eastAsia="zh-CN"/>
    </w:rPr>
  </w:style>
  <w:style w:type="paragraph" w:customStyle="1" w:styleId="15">
    <w:name w:val="Абзац списка1"/>
    <w:basedOn w:val="a"/>
    <w:rsid w:val="00912745"/>
    <w:pPr>
      <w:suppressAutoHyphens/>
      <w:ind w:left="720"/>
    </w:pPr>
    <w:rPr>
      <w:lang w:eastAsia="zh-CN"/>
    </w:rPr>
  </w:style>
  <w:style w:type="paragraph" w:customStyle="1" w:styleId="aff1">
    <w:name w:val="Знак Знак Знак Знак"/>
    <w:basedOn w:val="a"/>
    <w:uiPriority w:val="99"/>
    <w:rsid w:val="00912745"/>
    <w:pPr>
      <w:suppressAutoHyphens/>
      <w:spacing w:before="280" w:after="280" w:line="240" w:lineRule="auto"/>
      <w:jc w:val="both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211">
    <w:name w:val="Основной текст 21"/>
    <w:basedOn w:val="a"/>
    <w:uiPriority w:val="99"/>
    <w:rsid w:val="00912745"/>
    <w:pPr>
      <w:suppressAutoHyphens/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customStyle="1" w:styleId="p7">
    <w:name w:val="p7"/>
    <w:basedOn w:val="a"/>
    <w:uiPriority w:val="99"/>
    <w:rsid w:val="00912745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2">
    <w:name w:val="Содержимое таблицы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3">
    <w:name w:val="Заголовок таблицы"/>
    <w:basedOn w:val="aff2"/>
    <w:uiPriority w:val="99"/>
    <w:rsid w:val="00912745"/>
    <w:pPr>
      <w:jc w:val="center"/>
    </w:pPr>
    <w:rPr>
      <w:b/>
      <w:bCs/>
    </w:rPr>
  </w:style>
  <w:style w:type="paragraph" w:styleId="aff4">
    <w:name w:val="No Spacing"/>
    <w:link w:val="aff5"/>
    <w:uiPriority w:val="99"/>
    <w:qFormat/>
    <w:rsid w:val="003D6008"/>
    <w:rPr>
      <w:rFonts w:cs="Calibri"/>
      <w:lang w:eastAsia="en-US"/>
    </w:rPr>
  </w:style>
  <w:style w:type="character" w:customStyle="1" w:styleId="aff5">
    <w:name w:val="Без интервала Знак"/>
    <w:link w:val="aff4"/>
    <w:rsid w:val="00021AF4"/>
    <w:rPr>
      <w:rFonts w:cs="Calibri"/>
      <w:lang w:eastAsia="en-US"/>
    </w:rPr>
  </w:style>
  <w:style w:type="paragraph" w:customStyle="1" w:styleId="formattext">
    <w:name w:val="formattext"/>
    <w:basedOn w:val="a"/>
    <w:rsid w:val="00105C5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F41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2879</Words>
  <Characters>16416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Reddington Raymond</dc:creator>
  <cp:lastModifiedBy>admin</cp:lastModifiedBy>
  <cp:revision>5</cp:revision>
  <cp:lastPrinted>2019-12-26T10:07:00Z</cp:lastPrinted>
  <dcterms:created xsi:type="dcterms:W3CDTF">2020-03-22T10:18:00Z</dcterms:created>
  <dcterms:modified xsi:type="dcterms:W3CDTF">2020-04-24T06:17:00Z</dcterms:modified>
</cp:coreProperties>
</file>