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FC1" w:rsidRPr="003D6F5A" w:rsidRDefault="00297FC1" w:rsidP="00297FC1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 w:rsidRPr="003D6F5A">
        <w:rPr>
          <w:rFonts w:ascii="Times New Roman" w:hAnsi="Times New Roman"/>
          <w:b/>
          <w:sz w:val="32"/>
          <w:szCs w:val="32"/>
        </w:rPr>
        <w:t>Уважаемые</w:t>
      </w:r>
      <w:proofErr w:type="spellEnd"/>
      <w:r w:rsidRPr="003D6F5A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3D6F5A">
        <w:rPr>
          <w:rFonts w:ascii="Times New Roman" w:hAnsi="Times New Roman"/>
          <w:b/>
          <w:sz w:val="32"/>
          <w:szCs w:val="32"/>
        </w:rPr>
        <w:t>депутаты</w:t>
      </w:r>
      <w:proofErr w:type="spellEnd"/>
      <w:r w:rsidRPr="003D6F5A">
        <w:rPr>
          <w:rFonts w:ascii="Times New Roman" w:hAnsi="Times New Roman"/>
          <w:b/>
          <w:sz w:val="32"/>
          <w:szCs w:val="32"/>
        </w:rPr>
        <w:t xml:space="preserve">, </w:t>
      </w:r>
      <w:proofErr w:type="spellStart"/>
      <w:r w:rsidRPr="003D6F5A">
        <w:rPr>
          <w:rFonts w:ascii="Times New Roman" w:hAnsi="Times New Roman"/>
          <w:b/>
          <w:sz w:val="32"/>
          <w:szCs w:val="32"/>
        </w:rPr>
        <w:t>приглашенные</w:t>
      </w:r>
      <w:proofErr w:type="spellEnd"/>
      <w:r w:rsidRPr="003D6F5A">
        <w:rPr>
          <w:rFonts w:ascii="Times New Roman" w:hAnsi="Times New Roman"/>
          <w:b/>
          <w:sz w:val="32"/>
          <w:szCs w:val="32"/>
        </w:rPr>
        <w:t>!</w:t>
      </w:r>
    </w:p>
    <w:p w:rsidR="00223464" w:rsidRPr="003D6F5A" w:rsidRDefault="00223464" w:rsidP="004201E5">
      <w:pPr>
        <w:rPr>
          <w:rFonts w:ascii="Times New Roman" w:eastAsia="Times New Roman" w:hAnsi="Times New Roman"/>
          <w:kern w:val="36"/>
          <w:sz w:val="28"/>
          <w:szCs w:val="28"/>
          <w:lang w:eastAsia="ru-RU"/>
        </w:rPr>
      </w:pPr>
    </w:p>
    <w:p w:rsidR="002105AA" w:rsidRPr="003D6F5A" w:rsidRDefault="00223464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Остался позади очер</w:t>
      </w:r>
      <w:r w:rsidR="007557D1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едной год. Справедливо будет отм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етить, что это был весьма не простой и напряженный год, как для жителей сельского поселения, так и для органов местного самоуправления. </w:t>
      </w:r>
      <w:r w:rsidR="00A478BB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gram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Напряженный</w:t>
      </w:r>
      <w:proofErr w:type="gram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плане того, что в прошедшем году в Росси</w:t>
      </w:r>
      <w:r w:rsidR="004C3F6A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 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проходили</w:t>
      </w:r>
      <w:r w:rsidR="004C3F6A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выборы Президента страны.</w:t>
      </w:r>
      <w:r w:rsidR="007557D1" w:rsidRPr="003D6F5A">
        <w:rPr>
          <w:rFonts w:ascii="Times New Roman" w:hAnsi="Times New Roman"/>
          <w:sz w:val="28"/>
          <w:szCs w:val="28"/>
          <w:lang w:val="ru-RU"/>
        </w:rPr>
        <w:t xml:space="preserve"> Народ России </w:t>
      </w:r>
      <w:r w:rsidR="007557D1" w:rsidRPr="003D6F5A">
        <w:rPr>
          <w:rStyle w:val="a4"/>
          <w:rFonts w:ascii="Times New Roman" w:hAnsi="Times New Roman"/>
          <w:b w:val="0"/>
          <w:sz w:val="28"/>
          <w:szCs w:val="28"/>
          <w:lang w:val="ru-RU"/>
        </w:rPr>
        <w:t>избрал Президентом В.В.Путина</w:t>
      </w:r>
      <w:r w:rsidR="002105AA" w:rsidRPr="003D6F5A">
        <w:rPr>
          <w:rFonts w:ascii="Times New Roman" w:hAnsi="Times New Roman"/>
          <w:b/>
          <w:sz w:val="28"/>
          <w:szCs w:val="28"/>
          <w:lang w:val="ru-RU"/>
        </w:rPr>
        <w:t>.</w:t>
      </w:r>
      <w:r w:rsidR="002105AA" w:rsidRPr="003D6F5A">
        <w:rPr>
          <w:rFonts w:ascii="Times New Roman" w:hAnsi="Times New Roman"/>
          <w:sz w:val="28"/>
          <w:szCs w:val="28"/>
          <w:lang w:val="ru-RU"/>
        </w:rPr>
        <w:t xml:space="preserve"> Жители Дубенок </w:t>
      </w:r>
      <w:r w:rsidR="007557D1" w:rsidRPr="003D6F5A">
        <w:rPr>
          <w:rFonts w:ascii="Times New Roman" w:hAnsi="Times New Roman"/>
          <w:sz w:val="28"/>
          <w:szCs w:val="28"/>
          <w:lang w:val="ru-RU"/>
        </w:rPr>
        <w:t xml:space="preserve"> сплоченно подтвердили свой курс на стабильность и созидание,</w:t>
      </w:r>
      <w:r w:rsidR="002105AA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выборы прошли с хорошей явкой избирателей на участки и в целом с хорошим результатом. </w:t>
      </w:r>
    </w:p>
    <w:p w:rsidR="00223464" w:rsidRPr="003D6F5A" w:rsidRDefault="007557D1" w:rsidP="004201E5">
      <w:pPr>
        <w:rPr>
          <w:rFonts w:ascii="Times New Roman" w:hAnsi="Times New Roman"/>
          <w:sz w:val="28"/>
          <w:szCs w:val="28"/>
          <w:lang w:val="ru-RU"/>
        </w:rPr>
      </w:pPr>
      <w:r w:rsidRPr="003D6F5A">
        <w:rPr>
          <w:rFonts w:ascii="Times New Roman" w:hAnsi="Times New Roman"/>
          <w:sz w:val="28"/>
          <w:szCs w:val="28"/>
          <w:lang w:val="ru-RU"/>
        </w:rPr>
        <w:t xml:space="preserve">Прошедший год навсегда войдет в историю как год </w:t>
      </w:r>
      <w:r w:rsidRPr="003D6F5A">
        <w:rPr>
          <w:rStyle w:val="a4"/>
          <w:rFonts w:ascii="Times New Roman" w:hAnsi="Times New Roman"/>
          <w:sz w:val="28"/>
          <w:szCs w:val="28"/>
          <w:lang w:val="ru-RU"/>
        </w:rPr>
        <w:t>Тысячелетия</w:t>
      </w:r>
      <w:r w:rsidRPr="003D6F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D6F5A">
        <w:rPr>
          <w:rStyle w:val="a4"/>
          <w:rFonts w:ascii="Times New Roman" w:hAnsi="Times New Roman"/>
          <w:sz w:val="28"/>
          <w:szCs w:val="28"/>
          <w:lang w:val="ru-RU"/>
        </w:rPr>
        <w:t>единения мордовского народа с народами Российского государства</w:t>
      </w:r>
      <w:r w:rsidRPr="003D6F5A">
        <w:rPr>
          <w:rFonts w:ascii="Times New Roman" w:hAnsi="Times New Roman"/>
          <w:sz w:val="28"/>
          <w:szCs w:val="28"/>
          <w:lang w:val="ru-RU"/>
        </w:rPr>
        <w:t xml:space="preserve">. В республике прошли юбилейные мероприятия, масштабы которых наша история не знала никогда ранее. </w:t>
      </w:r>
      <w:r w:rsidR="002105AA" w:rsidRPr="003D6F5A">
        <w:rPr>
          <w:rFonts w:ascii="Times New Roman" w:hAnsi="Times New Roman"/>
          <w:sz w:val="28"/>
          <w:szCs w:val="28"/>
          <w:lang w:val="ru-RU"/>
        </w:rPr>
        <w:t>Наше село не стало исключением, мы принимали гостей из двух субъектов РФ.</w:t>
      </w:r>
    </w:p>
    <w:p w:rsidR="00FF542F" w:rsidRPr="003D6F5A" w:rsidRDefault="00FF542F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FF542F" w:rsidRPr="003D6F5A" w:rsidRDefault="00FF542F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Главными задачами в работе администрации поселения в 2012 году были, прежде всего:</w:t>
      </w:r>
    </w:p>
    <w:p w:rsidR="00FF542F" w:rsidRPr="003D6F5A" w:rsidRDefault="00FF542F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- исполнение бюджета поселения;</w:t>
      </w:r>
    </w:p>
    <w:p w:rsidR="00FF542F" w:rsidRPr="003D6F5A" w:rsidRDefault="00FF542F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- благоустройство территории населенного пункта, обеспечение жизнедеятельности населения;</w:t>
      </w:r>
    </w:p>
    <w:p w:rsidR="00FF542F" w:rsidRPr="003D6F5A" w:rsidRDefault="00FF542F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- выявление проблем и вопросов поселения путем проведения сходов граждан, встреч с Главой поселения.</w:t>
      </w:r>
    </w:p>
    <w:p w:rsidR="00435BC4" w:rsidRPr="003D6F5A" w:rsidRDefault="00435BC4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РАБОТА С ОБРАЩЕНИЕМ ГРАЖДАН</w:t>
      </w:r>
    </w:p>
    <w:p w:rsidR="00435BC4" w:rsidRPr="003D6F5A" w:rsidRDefault="00435BC4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Основное внимание уделялось работе с населением. За отчетный период в администрацию поселения обратились по различным вопросам </w:t>
      </w:r>
      <w:r w:rsidR="00B54F78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2291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</w:t>
      </w:r>
      <w:r w:rsidR="00B54F78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человек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B54F78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из них </w:t>
      </w:r>
      <w:r w:rsidR="006400D2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B54F78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26 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письменное обращение. Граждане обращались в администрацию по поводу выдачи справок, оформления документов на получение субсидий, льгот, адресной помощи, детских пособий, оформления домовладений и земельных участков в собственность. Поступали вопросы по межеванию земель, по вопросам газификации и водоснабжения. Администрацией ведется учет всех землевладений граждан в бумажном</w:t>
      </w:r>
      <w:r w:rsidR="006400D2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 электронном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виде - похозяйственный учет. Участвовали в судебных заседаниях всех уровней и готовили документацию для предоставления в судах без нашего участия.</w:t>
      </w:r>
    </w:p>
    <w:p w:rsidR="00435BC4" w:rsidRPr="003D6F5A" w:rsidRDefault="00435BC4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За этот период были проведены встречи с жителями поселения в рамках проведения сходов граждан</w:t>
      </w:r>
      <w:r w:rsidR="00B54F78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(5)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6400D2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были организованы встречи с депутатами районного Совета депутатов и депутатов сельского поселения</w:t>
      </w:r>
      <w:r w:rsidR="00B54F78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(3) </w:t>
      </w:r>
      <w:r w:rsidR="005D353E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B54F78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4</w:t>
      </w:r>
      <w:r w:rsidR="005D353E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встреч</w:t>
      </w:r>
      <w:r w:rsidR="00B54F78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 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рамках проведения публичных слушаний по вопросам: </w:t>
      </w:r>
      <w:r w:rsidR="005D353E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изменения вида пользования 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земельных участков, о принятии бюджета</w:t>
      </w:r>
      <w:r w:rsidR="005D353E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Дубенского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сельского поселения  на 2012 год.</w:t>
      </w:r>
    </w:p>
    <w:p w:rsidR="00435BC4" w:rsidRPr="003D6F5A" w:rsidRDefault="00435BC4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Администрацией поселения обеспечивалось законотворческая деяте</w:t>
      </w:r>
      <w:r w:rsidR="005D353E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льность Совета депутатов. В 2012 году было проведено </w:t>
      </w:r>
      <w:r w:rsidR="00B54F78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6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заседаний Совета депутатов, р</w:t>
      </w:r>
      <w:r w:rsidR="005D353E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ассмотрено более 50 вопросов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 вынесено</w:t>
      </w:r>
      <w:r w:rsidR="00D8244D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4</w:t>
      </w:r>
      <w:r w:rsidR="00B54F78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0 решений</w:t>
      </w:r>
      <w:r w:rsidR="005D353E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. Ежеквартально проводились отчеты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перед Советом депутатов об испол</w:t>
      </w:r>
      <w:r w:rsidR="005D353E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нении </w:t>
      </w:r>
      <w:r w:rsidR="005D353E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lastRenderedPageBreak/>
        <w:t>бюджета и выполнении планов СЭР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поселения. Сотрудниками администрации разрабатывались все нормативные и прочие документы, которые предлагались вниманию депутатов на утверждение. За отчетный период специалистами администрации были подготовлены и вынесены на рассмотрение проекты положений, регламентирующих основные вопросы деятельности администрации.</w:t>
      </w:r>
    </w:p>
    <w:p w:rsidR="00BF5EEE" w:rsidRPr="003D6F5A" w:rsidRDefault="00BF5EEE" w:rsidP="004201E5">
      <w:pPr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Администрацией ведется исполнение отдельных государственных полномочий в части ведения воинского учета.</w:t>
      </w:r>
    </w:p>
    <w:p w:rsidR="00BF5EEE" w:rsidRPr="003D6F5A" w:rsidRDefault="00BF5EEE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На воинском учете состоит 939   человек, из них:</w:t>
      </w:r>
    </w:p>
    <w:p w:rsidR="00BF5EEE" w:rsidRPr="003D6F5A" w:rsidRDefault="00BF5EEE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офицеры - 85;</w:t>
      </w:r>
    </w:p>
    <w:p w:rsidR="00BF5EEE" w:rsidRPr="003D6F5A" w:rsidRDefault="00BF5EEE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сержанты-солдаты - 793;</w:t>
      </w:r>
    </w:p>
    <w:p w:rsidR="00BF5EEE" w:rsidRPr="003D6F5A" w:rsidRDefault="00BF5EEE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призывники - 61;</w:t>
      </w:r>
    </w:p>
    <w:p w:rsidR="00BF5EEE" w:rsidRPr="003D6F5A" w:rsidRDefault="00BF5EEE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В ряды вооруженных сил Российской Федерации в 2012 году было призвано - 9 человек.</w:t>
      </w:r>
    </w:p>
    <w:p w:rsidR="00532FFD" w:rsidRPr="003D6F5A" w:rsidRDefault="00532FFD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FF542F" w:rsidRPr="003D6F5A" w:rsidRDefault="00557619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Администрация Дубенского сельского поселения, совместно с учреждением культуры, принимала активное участие в праздновании Дня России, были проведены праздничные концерты и мероприятия к 23 февраля, 8 марта, торжественно отпраздновали 67-ю годовщину Великой Отечественной войны. </w:t>
      </w:r>
      <w:proofErr w:type="spell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Дубенское</w:t>
      </w:r>
      <w:proofErr w:type="spell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сельское поселение, в рамках праздничных мероприятий посвященных 1000-летию единения мордовского народа с народами России,</w:t>
      </w:r>
      <w:r w:rsidR="0090448C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принимала гостей с других регионов России.</w:t>
      </w:r>
    </w:p>
    <w:p w:rsidR="00532FFD" w:rsidRPr="003D6F5A" w:rsidRDefault="00532FFD" w:rsidP="004201E5">
      <w:pPr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:rsidR="00FF542F" w:rsidRPr="003D6F5A" w:rsidRDefault="0090448C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ФОРМИРОВАНИЕ, УТВЕРЖДЕНИЕ, ИСПОЛНЕНИЕ БЮДЖЕТА 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Основные параметры исполнения бюджета Дубенского сельского поселения за 2012 год сл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ожились по доходам в сумме 39858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,6 тыс. р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ублей, по расходам в сумме 38799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,2 тыс. рублей. Превышение расходов над доходами бюджета Дубенского с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ельского поселения составило 1059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,4 тыс. рублей, которое образовалось за счет направления остатков денежных средств на лицевом счете организации</w:t>
      </w:r>
      <w:proofErr w:type="gram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,</w:t>
      </w:r>
      <w:proofErr w:type="gram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 состоянию на 1 января 2012 года. 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Доходы бюджета Дубенского сельского поселения за 2012 год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Доходная часть бюджета Дубенского сельского поселения Дубенского муниципального района Республики Мордовия в отчетном году сформировалась за счет налоговых и неналоговых доходов и безвозмездных поступлений от других бюджетов бюджетной системы Российской Федерации.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Общий объем налоговых и неналоговых доходов бюджета сельского поселения з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а 2012 год сложился в сумме 6080,1 тыс. рублей, при плане 5412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5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тыс. 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рублей, исполнение состави</w:t>
      </w:r>
      <w:r w:rsidR="00994070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ло 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121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%.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Налог на доходы физических лиц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Основными показателями, характеризующими поступление налога на доходы физических лиц, являются фонд оплаты труда и эффективная налоговая ставка, которая учитывает предусмотренную налоговым законодательством Российской Федерации сумму подлежащих налогообложению денежных выплат гражданам. 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lastRenderedPageBreak/>
        <w:t>Прогноз по налогу на доходы физических лиц исполнен на сумму 3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503,9тыс. рублей, что составляет 108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,1 % от утвержденного плана на 2012 год. Зачисление налога на доходы физических лиц в бюджет сельского поселения производилось по нормативу – 10 %. 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Налог на имущество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Прогноз по налогу на и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мущество исполнен на сумму 257,9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тыс</w:t>
      </w:r>
      <w:proofErr w:type="gram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.р</w:t>
      </w:r>
      <w:proofErr w:type="gram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ублей при плане 140,1 тыс. рублей или на184,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%. 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Прогноз по земельному налогу исполнен на сумму 1812,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тыс</w:t>
      </w:r>
      <w:proofErr w:type="gram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.р</w:t>
      </w:r>
      <w:proofErr w:type="gramEnd"/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уб., что составляет 120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5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процента от утвержденного плана. 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r w:rsidRPr="003D6F5A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Неналоговые доходы Дубенского сельского поселения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Прогноз по арендной плате и поступления от продажи права на заключение договоров аренды земельных участков, государственная собственность на которые не разграничена, расположенных в границах поселений, исполнен на сумму 128,5тыс. рублей при плане142,4 тыс. рублей или 90,2 процента.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Доходы от сдачи в аренду имущества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находящегося в оперативном управлени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и поселений поступили в сумме 101,4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тыс. руб. Процент исполнения составил 100,0%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Доходы от продажи земельных участков, государственная собственность на которые не разграничена и которые расположены в границах поселений, поступили в бюджет в сумме 270,3 тыс. рублей.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Прогноз по отмененным налогам и сборам исполнен на сумму 0,7 тыс. рублей 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Безвозмездные поступления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Общий объем поступлений финансовой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помощи бюджета составил 33781,1 тыс. рублей, при плане 35354,1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1 тыс. рублей, что составляет 95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6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%. </w:t>
      </w:r>
      <w:proofErr w:type="spell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Недопоступление</w:t>
      </w:r>
      <w:proofErr w:type="spell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 отдельным видам субс</w:t>
      </w:r>
      <w:r w:rsidR="00033C6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идий и субвенций составило 1573,0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тыс. рублей.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Расходы бюджета Дубенского сельского поселения Дубенского муниципального района за 2012год.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Одним из основных направлений расходов бюджета в 2012 году явились расходы на обеспечение повышения уровня и качества жизни населения сельского поселения, повышение эффективности бюджетных расходов, поддержку реального сектора экономики.</w:t>
      </w:r>
    </w:p>
    <w:p w:rsidR="009167C0" w:rsidRPr="003D6F5A" w:rsidRDefault="009167C0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Общий объем расходов бюджета Дубенского сельского поселения Дубенского муниципального района за 2012 год состави</w:t>
      </w:r>
      <w:r w:rsidR="003D6F5A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л 39053,9 тыс. рублей, при плане 41301,2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тыс. рублей исполнение</w:t>
      </w:r>
      <w:r w:rsidR="003D6F5A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93,9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процента.</w:t>
      </w:r>
    </w:p>
    <w:p w:rsidR="009167C0" w:rsidRPr="003D6F5A" w:rsidRDefault="009167C0" w:rsidP="004201E5">
      <w:pPr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Раздел "Общегосударственные вопросы"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По разделу «Общегосударственные вопросы учтены ассигнования на финансовое обеспечение деятельности органов местного самоуправления, на формирование резервного фонда, обслуживание долговых обязательств и прочие мероприятия в области общегосударственных вопросов.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Общая сумма расходов бюджета Дубенского сельского поселения по этой отрасли составил в 2012 году 4046,1 тыс. рублей. Данный объем бюджетных ассигнований обеспечил деятельность администрации сельского поселения.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Коммунальные услуги-221,4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з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/</w:t>
      </w:r>
      <w:proofErr w:type="spellStart"/>
      <w:proofErr w:type="gram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пл</w:t>
      </w:r>
      <w:proofErr w:type="spellEnd"/>
      <w:proofErr w:type="gram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муниц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. служащих с отчислениями-1814,3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з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/</w:t>
      </w:r>
      <w:proofErr w:type="spellStart"/>
      <w:proofErr w:type="gram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пл</w:t>
      </w:r>
      <w:proofErr w:type="spellEnd"/>
      <w:proofErr w:type="gram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 xml:space="preserve"> водителя-87,2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з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/</w:t>
      </w:r>
      <w:proofErr w:type="spellStart"/>
      <w:proofErr w:type="gram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пл</w:t>
      </w:r>
      <w:proofErr w:type="spellEnd"/>
      <w:proofErr w:type="gram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 xml:space="preserve"> сторож,уборщица-230,8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обслуживание программ-144,3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приобретение оборудования-58,4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материальные запас</w:t>
      </w:r>
      <w:proofErr w:type="gram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ы(</w:t>
      </w:r>
      <w:proofErr w:type="spellStart"/>
      <w:proofErr w:type="gram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бензин,канц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. Товары)-233,8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 xml:space="preserve">Приобретение </w:t>
      </w:r>
      <w:proofErr w:type="gram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земельных</w:t>
      </w:r>
      <w:proofErr w:type="gram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 xml:space="preserve"> уч-в-75,0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з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/</w:t>
      </w:r>
      <w:proofErr w:type="spellStart"/>
      <w:proofErr w:type="gram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пл</w:t>
      </w:r>
      <w:proofErr w:type="spellEnd"/>
      <w:proofErr w:type="gram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 xml:space="preserve"> с отчислениями по </w:t>
      </w: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разн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 xml:space="preserve"> договорам-914,8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прочие расходы-266,1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Раздел « Национальная оборона»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По данному разделу общая сумма расходов бюджета сельского поселения составила 117,4тыс. рублей, или на 100 процентов от утвержденных бюджетных назначений. </w:t>
      </w:r>
    </w:p>
    <w:p w:rsidR="009167C0" w:rsidRPr="003D6F5A" w:rsidRDefault="009167C0" w:rsidP="004201E5">
      <w:pPr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Раздел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"</w:t>
      </w: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Национальная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экономика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"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По разделу «Национальная экономика» произведены расходы на реализацию мероприятий в области поддержки сельского хозяйства, защиты населения и территории от чрезвычайных ситуаций природного и техногенного характера, гражданской обороны и дорожного хозяйства Расходы на выплату субсидий на поддержку животноводства составили 23,1 тыс</w:t>
      </w:r>
      <w:proofErr w:type="gramStart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.р</w:t>
      </w:r>
      <w:proofErr w:type="gramEnd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ублей . На защиту населения и территории от чрезвычайных ситуаций природного и техногенного характера, гражданской обороны расходы составили 98,4 тыс.руб.На приобретение ПСД на строительство, модернизацию, ремонт и содержание автомобильных дорог общего пользования произведены расходы в сумме 212,7тыс</w:t>
      </w:r>
      <w:proofErr w:type="gramStart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.р</w:t>
      </w:r>
      <w:proofErr w:type="gramEnd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уб.</w:t>
      </w:r>
    </w:p>
    <w:p w:rsidR="009167C0" w:rsidRPr="003D6F5A" w:rsidRDefault="009167C0" w:rsidP="004201E5">
      <w:pPr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Раздел "Жилищно-коммунальное хозяйство"</w:t>
      </w:r>
    </w:p>
    <w:p w:rsidR="006D63C5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По данному разделу произведе</w:t>
      </w:r>
      <w:r w:rsidR="003D6F5A"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ны расходы на общую сумму 10196,6</w:t>
      </w: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 тыс. рублей, из которых 4703,6,0 тыс. рублей освоено на капитальный ремонт муниципального </w:t>
      </w:r>
      <w:r w:rsidR="003D6F5A"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жилья. По </w:t>
      </w: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 целевой программе </w:t>
      </w:r>
      <w:r w:rsidR="000F6039"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«Обеспечение земельных участков коммунальной инфраструктурой</w:t>
      </w:r>
      <w:proofErr w:type="gramStart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.» </w:t>
      </w:r>
      <w:proofErr w:type="gramEnd"/>
      <w:r w:rsidR="00994070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освоено </w:t>
      </w:r>
      <w:r w:rsidR="003D6F5A"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5458,6</w:t>
      </w: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 тыс. руб.</w:t>
      </w:r>
    </w:p>
    <w:p w:rsidR="006D63C5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Раздел "Благоустройство"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По разделу «Благоустройство» произведены расходы на реализацию мероприятий в области уличного освещения, озеленения парковой зоны сельского поселения, содержания автомобильных дорог, организация и содержание мест захоронения и прочих мероприятий по благоустройству. Общий объем расходов по данному разделу составил 1978,3тыс</w:t>
      </w:r>
      <w:proofErr w:type="gramStart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.р</w:t>
      </w:r>
      <w:proofErr w:type="gramEnd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уб.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ул. освещение-604,1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Содержание дорог-393,8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содержание кладбища-73,5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 xml:space="preserve">озеленение-68,2 </w:t>
      </w:r>
    </w:p>
    <w:p w:rsidR="009167C0" w:rsidRPr="003D6F5A" w:rsidRDefault="009167C0" w:rsidP="004201E5">
      <w:pPr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</w:pP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приобр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. Оборуд.-49,4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Материалы-150,6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 xml:space="preserve">благоустройство и содержание в чистоте </w:t>
      </w:r>
      <w:proofErr w:type="spellStart"/>
      <w:proofErr w:type="gram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р</w:t>
      </w:r>
      <w:proofErr w:type="spellEnd"/>
      <w:proofErr w:type="gram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/ц-582,8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lastRenderedPageBreak/>
        <w:t>прочие расходы-55,9</w:t>
      </w:r>
    </w:p>
    <w:p w:rsidR="009167C0" w:rsidRPr="003D6F5A" w:rsidRDefault="009167C0" w:rsidP="004201E5">
      <w:pPr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/>
        </w:rPr>
        <w:t>Раздел "Социальная политика"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По данному разделу расходы бюджета сельского поселения составили 154,3 тыс. рублей, что составляет100,0 процентов от утвержденного плана. 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Расходы на реализацию доплаты к пенсиям муниципальным служащим составили 107,0 тыс</w:t>
      </w:r>
      <w:proofErr w:type="gramStart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.р</w:t>
      </w:r>
      <w:proofErr w:type="gramEnd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ублей.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На социальное обеспечение граждан расходы составили 47,3 тыс</w:t>
      </w:r>
      <w:proofErr w:type="gramStart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.р</w:t>
      </w:r>
      <w:proofErr w:type="gramEnd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ублей .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eastAsia="ru-RU"/>
        </w:rPr>
      </w:pP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Раздел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«</w:t>
      </w: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Безвозмездные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перечисления</w:t>
      </w:r>
      <w:proofErr w:type="spellEnd"/>
      <w:r w:rsidRPr="003D6F5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»</w:t>
      </w:r>
    </w:p>
    <w:p w:rsidR="009167C0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</w:t>
      </w:r>
      <w:proofErr w:type="spellStart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услуг</w:t>
      </w:r>
      <w:proofErr w:type="gramStart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,в</w:t>
      </w:r>
      <w:proofErr w:type="gramEnd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ыполнения</w:t>
      </w:r>
      <w:proofErr w:type="spellEnd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 работ составил :детским садам в сумме6190,9 тыс. </w:t>
      </w:r>
      <w:proofErr w:type="spellStart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руб</w:t>
      </w:r>
      <w:proofErr w:type="spellEnd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 , в т.ч за счет средств сельского поселения 244,7 т.р.;</w:t>
      </w:r>
    </w:p>
    <w:p w:rsidR="00872BB8" w:rsidRPr="003D6F5A" w:rsidRDefault="009167C0" w:rsidP="004201E5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Дубенской средней школе 15795,7т.р. В т.ч. За счет средств </w:t>
      </w:r>
      <w:proofErr w:type="gramStart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>сельского</w:t>
      </w:r>
      <w:proofErr w:type="gramEnd"/>
      <w:r w:rsidRPr="003D6F5A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 поселения252,0</w:t>
      </w:r>
    </w:p>
    <w:p w:rsidR="001F3AB7" w:rsidRPr="003D6F5A" w:rsidRDefault="001F3AB7" w:rsidP="004201E5">
      <w:pPr>
        <w:rPr>
          <w:rFonts w:ascii="Times New Roman" w:eastAsia="Times New Roman" w:hAnsi="Times New Roman"/>
          <w:b/>
          <w:kern w:val="36"/>
          <w:sz w:val="28"/>
          <w:szCs w:val="28"/>
          <w:lang w:val="ru-RU" w:eastAsia="ru-RU"/>
        </w:rPr>
      </w:pPr>
    </w:p>
    <w:p w:rsidR="00FF542F" w:rsidRPr="003D6F5A" w:rsidRDefault="00444F11" w:rsidP="004201E5">
      <w:pPr>
        <w:rPr>
          <w:rFonts w:ascii="Times New Roman" w:eastAsia="Times New Roman" w:hAnsi="Times New Roman"/>
          <w:b/>
          <w:kern w:val="36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kern w:val="36"/>
          <w:sz w:val="28"/>
          <w:szCs w:val="28"/>
          <w:lang w:val="ru-RU" w:eastAsia="ru-RU"/>
        </w:rPr>
        <w:t>Жилищно-коммунальное хозяйство и благоустройство</w:t>
      </w:r>
    </w:p>
    <w:p w:rsidR="00FF542F" w:rsidRPr="003D6F5A" w:rsidRDefault="00444F11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Жилой фонд, находящийся на территории муниципального образования сельского поселения</w:t>
      </w:r>
      <w:proofErr w:type="gram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,</w:t>
      </w:r>
      <w:proofErr w:type="gram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составляет </w:t>
      </w:r>
      <w:r w:rsidR="004161D7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1664 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жилых дома,</w:t>
      </w:r>
      <w:r w:rsidR="00B54F78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т. ч.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из них:</w:t>
      </w:r>
    </w:p>
    <w:p w:rsidR="004161D7" w:rsidRPr="003D6F5A" w:rsidRDefault="001A7B65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Частных-</w:t>
      </w:r>
      <w:r w:rsidR="00146EF3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1618</w:t>
      </w:r>
    </w:p>
    <w:p w:rsidR="001A7B65" w:rsidRPr="003D6F5A" w:rsidRDefault="004161D7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Многоквартирных- 46</w:t>
      </w:r>
    </w:p>
    <w:p w:rsidR="005A3774" w:rsidRPr="003D6F5A" w:rsidRDefault="001A7B65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В составе управляющей компании ТСЖ –</w:t>
      </w:r>
      <w:r w:rsidR="004161D7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26</w:t>
      </w:r>
    </w:p>
    <w:p w:rsidR="00FA6DC2" w:rsidRPr="003D6F5A" w:rsidRDefault="001A7B65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В прошедшем году</w:t>
      </w:r>
      <w:proofErr w:type="gram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,</w:t>
      </w:r>
      <w:proofErr w:type="gram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в рамках 185-ФЗ отремонтировано два многоквартирных дома</w:t>
      </w:r>
      <w:r w:rsidR="005A377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,на общую сумму</w:t>
      </w:r>
      <w:r w:rsidR="004161D7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4.738.321</w:t>
      </w:r>
      <w:r w:rsidR="005A377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4161D7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т</w:t>
      </w:r>
      <w:r w:rsidR="005A377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ыс</w:t>
      </w:r>
      <w:r w:rsidR="004161D7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.руб. На данный момент из 26</w:t>
      </w:r>
      <w:r w:rsidR="005A377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многоквартирных домов, находящихся в составе ТСЖ капитальн</w:t>
      </w:r>
      <w:r w:rsidR="004161D7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о отремонтировано-19, четыре ветеранских  дома</w:t>
      </w:r>
      <w:r w:rsidR="008D31FC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не требуют ремонта и три необходимо отремонтировать </w:t>
      </w:r>
      <w:r w:rsidR="005A377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r w:rsidR="00C04563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В этом году</w:t>
      </w:r>
      <w:r w:rsidR="00EA03D6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работа по адресной программе будет про</w:t>
      </w:r>
      <w:r w:rsidR="00B8716C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должена, и будет отремонтирован еще один дом.</w:t>
      </w:r>
      <w:r w:rsidR="003D5D7D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EA03D6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Кроме этого</w:t>
      </w:r>
      <w:r w:rsidR="00B8716C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EA03D6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поселение включается в программу по переселению граждан из аварийного жилья</w:t>
      </w:r>
      <w:r w:rsidR="003D5D7D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r w:rsidR="0083074F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0C45AC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По исполнению наказов избирателей, нашему поселению выделены средства на проектно-изыскательские  работы для строительства современных очистных сооружений и прокладки нового коллектора протяженностью 8 км.</w:t>
      </w:r>
    </w:p>
    <w:p w:rsidR="004201E5" w:rsidRPr="003D6F5A" w:rsidRDefault="00FA6DC2" w:rsidP="004201E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D6F5A">
        <w:rPr>
          <w:rFonts w:ascii="Times New Roman" w:hAnsi="Times New Roman"/>
          <w:sz w:val="28"/>
          <w:szCs w:val="28"/>
          <w:lang w:val="ru-RU"/>
        </w:rPr>
        <w:t xml:space="preserve"> Особо остро стоит вопрос о контроле и учету расходов за потребление энергетических ресурсов. В рамках муниципальной целевой программы «Энергосбережение и повышение энергетической эффективности» реализуется перечень мероприятий, направленных на экономию энергоресурсов и воды. Так, в 2012 году были закончены энергообследования по всем бюджетным учреж</w:t>
      </w:r>
      <w:r w:rsidR="004201E5" w:rsidRPr="003D6F5A">
        <w:rPr>
          <w:rFonts w:ascii="Times New Roman" w:hAnsi="Times New Roman"/>
          <w:sz w:val="28"/>
          <w:szCs w:val="28"/>
          <w:lang w:val="ru-RU"/>
        </w:rPr>
        <w:t xml:space="preserve">дениям. </w:t>
      </w:r>
      <w:r w:rsidRPr="003D6F5A">
        <w:rPr>
          <w:rFonts w:ascii="Times New Roman" w:hAnsi="Times New Roman"/>
          <w:sz w:val="28"/>
          <w:szCs w:val="28"/>
          <w:lang w:val="ru-RU"/>
        </w:rPr>
        <w:t xml:space="preserve">Во всех вновь отремонтированных многоквартирных домах были установлены новые электросчетчики и счетчики воды, эта работа будет продолжена и в 2013 году. </w:t>
      </w:r>
    </w:p>
    <w:p w:rsidR="004201E5" w:rsidRPr="003D6F5A" w:rsidRDefault="004201E5" w:rsidP="004201E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D6F5A">
        <w:rPr>
          <w:rFonts w:ascii="Times New Roman" w:hAnsi="Times New Roman"/>
          <w:sz w:val="28"/>
          <w:szCs w:val="28"/>
          <w:lang w:val="ru-RU"/>
        </w:rPr>
        <w:lastRenderedPageBreak/>
        <w:t>В настоящее время на территории Дубенского сельского поселения имеются в наличии бесхозяйные объекты коммунальной инфраструктуры. Среди них объекты электрификации, биотермическая яма, гидротехническое сооружение, объекты газификации. Большинство объектов поставлены на учет в соответствии с Постановлением</w:t>
      </w:r>
      <w:r w:rsidRPr="003D6F5A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3D6F5A">
        <w:rPr>
          <w:rFonts w:ascii="Times New Roman" w:hAnsi="Times New Roman"/>
          <w:bCs/>
          <w:sz w:val="28"/>
          <w:szCs w:val="28"/>
          <w:lang w:val="ru-RU"/>
        </w:rPr>
        <w:t xml:space="preserve">Правительства РФ от 17 сентября 2003 г. </w:t>
      </w:r>
      <w:r w:rsidRPr="003D6F5A">
        <w:rPr>
          <w:rFonts w:ascii="Times New Roman" w:hAnsi="Times New Roman"/>
          <w:bCs/>
          <w:sz w:val="28"/>
          <w:szCs w:val="28"/>
        </w:rPr>
        <w:t>N </w:t>
      </w:r>
      <w:r w:rsidRPr="003D6F5A">
        <w:rPr>
          <w:rFonts w:ascii="Times New Roman" w:hAnsi="Times New Roman"/>
          <w:bCs/>
          <w:sz w:val="28"/>
          <w:szCs w:val="28"/>
          <w:lang w:val="ru-RU"/>
        </w:rPr>
        <w:t>580 "Об утверждении Положения о принятии на учет бесхозяйных недвижимых вещей". Необходимо поставить на учет и ТП на территории детского сада «Солнышко»,</w:t>
      </w:r>
      <w:r w:rsidR="004C4644" w:rsidRPr="003D6F5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3D6F5A">
        <w:rPr>
          <w:rFonts w:ascii="Times New Roman" w:hAnsi="Times New Roman"/>
          <w:bCs/>
          <w:sz w:val="28"/>
          <w:szCs w:val="28"/>
          <w:lang w:val="ru-RU"/>
        </w:rPr>
        <w:t>тем более что вся документация готова.</w:t>
      </w:r>
    </w:p>
    <w:p w:rsidR="003D5D7D" w:rsidRPr="003D6F5A" w:rsidRDefault="00B8716C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 рамках программы «Развитие села до 2013г» в истекшем году проложено 1,7км водопроводных сетей. </w:t>
      </w:r>
      <w:r w:rsidR="0083074F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Подрядчик </w:t>
      </w:r>
      <w:proofErr w:type="gramStart"/>
      <w:r w:rsidR="0083074F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(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gram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СМП «</w:t>
      </w:r>
      <w:proofErr w:type="spell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Дубенское</w:t>
      </w:r>
      <w:proofErr w:type="spell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» ) приступил к закладке башенного узла и весной питьевая вода будет на улицах Новая и Пионерская. Следующий этап ул</w:t>
      </w:r>
      <w:r w:rsidR="00DB6591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. Энергетическая</w:t>
      </w:r>
      <w:proofErr w:type="gramStart"/>
      <w:r w:rsidR="00DB6591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,</w:t>
      </w:r>
      <w:proofErr w:type="gram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Молодежная и центральная часть села.</w:t>
      </w:r>
      <w:r w:rsidR="000F6039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 Республиканской целевой программе «Обеспечение земельных участков коммунальной инфраструктурой»</w:t>
      </w:r>
      <w:r w:rsidR="006133CF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построены линии электроснабжения по ул. Наумкина, </w:t>
      </w:r>
      <w:proofErr w:type="spellStart"/>
      <w:r w:rsidR="006133CF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Юнаева</w:t>
      </w:r>
      <w:proofErr w:type="spellEnd"/>
      <w:r w:rsidR="006133CF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С </w:t>
      </w:r>
      <w:proofErr w:type="spellStart"/>
      <w:r w:rsidR="006133CF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Бурнаева</w:t>
      </w:r>
      <w:proofErr w:type="spellEnd"/>
      <w:r w:rsidR="006133CF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(2 </w:t>
      </w:r>
      <w:r w:rsidR="00A478BB">
        <w:rPr>
          <w:rFonts w:ascii="Times New Roman" w:eastAsia="Times New Roman" w:hAnsi="Times New Roman"/>
          <w:sz w:val="28"/>
          <w:szCs w:val="28"/>
          <w:lang w:val="ru-RU" w:eastAsia="ru-RU"/>
        </w:rPr>
        <w:t>очередь) на общ</w:t>
      </w:r>
      <w:r w:rsidR="001609E7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ую сумму более  </w:t>
      </w:r>
      <w:r w:rsidR="006133CF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5 млн. руб.</w:t>
      </w:r>
    </w:p>
    <w:p w:rsidR="006133CF" w:rsidRPr="003D6F5A" w:rsidRDefault="006133CF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В прошлом году ,в продолжени</w:t>
      </w:r>
      <w:proofErr w:type="gram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и</w:t>
      </w:r>
      <w:proofErr w:type="gram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улиц </w:t>
      </w:r>
      <w:proofErr w:type="spell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Бурнаева</w:t>
      </w:r>
      <w:proofErr w:type="spell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 Юбилейная, выделен земельный участок</w:t>
      </w:r>
      <w:r w:rsidR="00D84E3A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площадью 25 га для индивидуального жилищного строительства. </w:t>
      </w:r>
      <w:r w:rsidR="00172F55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Отмежеваны  участки под детский сад на 55 мест, </w:t>
      </w:r>
      <w:proofErr w:type="gramStart"/>
      <w:r w:rsidR="00172F55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спорт площадку</w:t>
      </w:r>
      <w:proofErr w:type="gramEnd"/>
      <w:r w:rsidR="00172F55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 торговую точку.</w:t>
      </w:r>
      <w:r w:rsidR="0059208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172F55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Проектно-сметная документация</w:t>
      </w:r>
      <w:r w:rsidR="0059208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(включая асфальтированную дорогу) </w:t>
      </w:r>
      <w:r w:rsidR="00172F55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для обеспечения земельных участков коммунальной инфраструктурой готова и </w:t>
      </w:r>
      <w:r w:rsidR="0059208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электрические линии ко второй части</w:t>
      </w:r>
      <w:proofErr w:type="gramStart"/>
      <w:r w:rsidR="0059208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С</w:t>
      </w:r>
      <w:proofErr w:type="gramEnd"/>
      <w:r w:rsidR="0059208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9208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Бурнаева</w:t>
      </w:r>
      <w:proofErr w:type="spellEnd"/>
      <w:r w:rsidR="0059208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построены. В этом году необходимо к участкам подвести газ и воду. К сожалению</w:t>
      </w:r>
      <w:r w:rsidR="00FB572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59208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есть и временная проблема по переводу земельного участка в земли населенных пунктов</w:t>
      </w:r>
      <w:r w:rsidR="00FB572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. Поэтому</w:t>
      </w:r>
      <w:proofErr w:type="gramStart"/>
      <w:r w:rsidR="00FB572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,</w:t>
      </w:r>
      <w:proofErr w:type="gramEnd"/>
      <w:r w:rsidR="00FB5724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Администрации поселения необходимо приложить максимум усилий для ускорения этого процесса. На очереди большое количество граждан, нуждающихся в улучшении жилищных условий и тем более начало строительного сезона через месяц. Необходимо ускорить процессы оформления невостребованных паев в собственность поселения и внести изменения в генплан поселения, в отношении изменения границ населенного пункта и перспективной застройки.</w:t>
      </w:r>
    </w:p>
    <w:p w:rsidR="00C134E3" w:rsidRPr="003D6F5A" w:rsidRDefault="00A816B9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На встречах с избирателями, сходах граждан, в большинстве наказов остро ставится вопрос по сельским дорогам. Особенно по улице </w:t>
      </w:r>
      <w:proofErr w:type="gramStart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Советская</w:t>
      </w:r>
      <w:proofErr w:type="gramEnd"/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. Проектно-сметная документация на капитальный ремонт участка исполнен и в этом году будет проложен новый асфальт</w:t>
      </w:r>
      <w:r w:rsidR="00730053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 ремонтом основы и заменой водоспускных труб. Пакет документов </w:t>
      </w: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730053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готовится  на ремонт и благоустройство  части улицы Денисова. В конце 2012 года были отремонтированы участки дорог по ул. </w:t>
      </w:r>
      <w:proofErr w:type="gramStart"/>
      <w:r w:rsidR="00730053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Садовая</w:t>
      </w:r>
      <w:proofErr w:type="gramEnd"/>
      <w:r w:rsidR="00730053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 30 лет Победы.  В этом году необходимо отремонтировать дороги  по улицам  Луговая и Денисова (ниже СЭС)</w:t>
      </w:r>
      <w:proofErr w:type="gramStart"/>
      <w:r w:rsidR="00730053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>.Р</w:t>
      </w:r>
      <w:proofErr w:type="gramEnd"/>
      <w:r w:rsidR="00730053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емонт планируется проводить на долевых началах, т.е. при </w:t>
      </w:r>
      <w:r w:rsidR="00730053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lastRenderedPageBreak/>
        <w:t xml:space="preserve">финансировании местного бюджета и внебюджетных </w:t>
      </w:r>
      <w:r w:rsidR="00532FFD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источников.(будем проводить сходы граждан)</w:t>
      </w:r>
    </w:p>
    <w:p w:rsidR="00532FFD" w:rsidRPr="003D6F5A" w:rsidRDefault="00532FFD" w:rsidP="00532FFD">
      <w:pPr>
        <w:spacing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3D6F5A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 </w:t>
      </w:r>
      <w:r w:rsidR="001B4B51" w:rsidRPr="003D6F5A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Промышленность и малое предпринимательство</w:t>
      </w:r>
    </w:p>
    <w:p w:rsidR="00532FFD" w:rsidRPr="003D6F5A" w:rsidRDefault="00146EF3" w:rsidP="00532FF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2013 году планируется введение</w:t>
      </w:r>
      <w:r w:rsidR="00532FFD" w:rsidRPr="003D6F5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эксплуатацию нового кирпичного завода. Предприятие  будет характеризоваться </w:t>
      </w:r>
      <w:proofErr w:type="spellStart"/>
      <w:r w:rsidR="00532FFD" w:rsidRPr="003D6F5A">
        <w:rPr>
          <w:rFonts w:ascii="Times New Roman" w:hAnsi="Times New Roman"/>
          <w:sz w:val="28"/>
          <w:szCs w:val="28"/>
          <w:lang w:val="ru-RU"/>
        </w:rPr>
        <w:t>высокотехнологичностью</w:t>
      </w:r>
      <w:proofErr w:type="spellEnd"/>
      <w:r w:rsidR="00532FFD" w:rsidRPr="003D6F5A">
        <w:rPr>
          <w:rFonts w:ascii="Times New Roman" w:hAnsi="Times New Roman"/>
          <w:sz w:val="28"/>
          <w:szCs w:val="28"/>
          <w:lang w:val="ru-RU"/>
        </w:rPr>
        <w:t xml:space="preserve"> оборудования, </w:t>
      </w:r>
      <w:proofErr w:type="spellStart"/>
      <w:r w:rsidR="00532FFD" w:rsidRPr="003D6F5A">
        <w:rPr>
          <w:rFonts w:ascii="Times New Roman" w:hAnsi="Times New Roman"/>
          <w:sz w:val="28"/>
          <w:szCs w:val="28"/>
          <w:lang w:val="ru-RU"/>
        </w:rPr>
        <w:t>техноемкостью</w:t>
      </w:r>
      <w:proofErr w:type="spellEnd"/>
      <w:r w:rsidR="00532FFD" w:rsidRPr="003D6F5A">
        <w:rPr>
          <w:rFonts w:ascii="Times New Roman" w:hAnsi="Times New Roman"/>
          <w:sz w:val="28"/>
          <w:szCs w:val="28"/>
          <w:lang w:val="ru-RU"/>
        </w:rPr>
        <w:t xml:space="preserve"> производства, современным подходом к формированию высококвалифицированных кадров, эффективными методами обслуживания оборудования и производства, логистикой.</w:t>
      </w:r>
    </w:p>
    <w:p w:rsidR="00293807" w:rsidRPr="003D6F5A" w:rsidRDefault="00293807" w:rsidP="004201E5">
      <w:pPr>
        <w:rPr>
          <w:rFonts w:ascii="Times New Roman" w:hAnsi="Times New Roman"/>
          <w:sz w:val="28"/>
          <w:szCs w:val="28"/>
          <w:lang w:val="ru-RU"/>
        </w:rPr>
      </w:pPr>
    </w:p>
    <w:p w:rsidR="00293807" w:rsidRPr="003D6F5A" w:rsidRDefault="00293807" w:rsidP="00293807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3D6F5A">
        <w:rPr>
          <w:rFonts w:ascii="Times New Roman" w:hAnsi="Times New Roman"/>
          <w:sz w:val="28"/>
          <w:szCs w:val="28"/>
          <w:lang w:val="ru-RU"/>
        </w:rPr>
        <w:t xml:space="preserve">Так сложилось, что в основном на муниципальном уровне предпринимательство развивается  в основном в таких отраслях,  как сельское хозяйство, торговое обслуживание населения и  строительство. </w:t>
      </w:r>
      <w:proofErr w:type="gramStart"/>
      <w:r w:rsidRPr="003D6F5A">
        <w:rPr>
          <w:rFonts w:ascii="Times New Roman" w:hAnsi="Times New Roman"/>
          <w:sz w:val="28"/>
          <w:szCs w:val="28"/>
          <w:lang w:val="ru-RU"/>
        </w:rPr>
        <w:t xml:space="preserve">В конце 2012 года возросло количество объектов инфраструктуры торговли и общественного питания: открылись магазины строительных материалов и бытовой техники по низким ценам с доставкой на дом ИП </w:t>
      </w:r>
      <w:proofErr w:type="spellStart"/>
      <w:r w:rsidRPr="003D6F5A">
        <w:rPr>
          <w:rFonts w:ascii="Times New Roman" w:hAnsi="Times New Roman"/>
          <w:sz w:val="28"/>
          <w:szCs w:val="28"/>
          <w:lang w:val="ru-RU"/>
        </w:rPr>
        <w:t>Сакалкиной</w:t>
      </w:r>
      <w:proofErr w:type="spellEnd"/>
      <w:r w:rsidRPr="003D6F5A">
        <w:rPr>
          <w:rFonts w:ascii="Times New Roman" w:hAnsi="Times New Roman"/>
          <w:sz w:val="28"/>
          <w:szCs w:val="28"/>
          <w:lang w:val="ru-RU"/>
        </w:rPr>
        <w:t xml:space="preserve">, по продаже автозапчастей ИП Герасимова в райцентре,  </w:t>
      </w:r>
      <w:r w:rsidR="00146EF3" w:rsidRPr="003D6F5A">
        <w:rPr>
          <w:rFonts w:ascii="Times New Roman" w:hAnsi="Times New Roman"/>
          <w:sz w:val="28"/>
          <w:szCs w:val="28"/>
          <w:lang w:val="ru-RU"/>
        </w:rPr>
        <w:t xml:space="preserve">по продаже </w:t>
      </w:r>
      <w:r w:rsidRPr="003D6F5A">
        <w:rPr>
          <w:rFonts w:ascii="Times New Roman" w:hAnsi="Times New Roman"/>
          <w:sz w:val="28"/>
          <w:szCs w:val="28"/>
          <w:lang w:val="ru-RU"/>
        </w:rPr>
        <w:t xml:space="preserve">бытовой химии, косметики и парфюмерии «Фортуна», в середине текущего года намечено открытие магазина ООО «Союз» на пересечении улиц Сергея </w:t>
      </w:r>
      <w:proofErr w:type="spellStart"/>
      <w:r w:rsidRPr="003D6F5A">
        <w:rPr>
          <w:rFonts w:ascii="Times New Roman" w:hAnsi="Times New Roman"/>
          <w:sz w:val="28"/>
          <w:szCs w:val="28"/>
          <w:lang w:val="ru-RU"/>
        </w:rPr>
        <w:t>Бурнаева</w:t>
      </w:r>
      <w:proofErr w:type="spellEnd"/>
      <w:r w:rsidRPr="003D6F5A">
        <w:rPr>
          <w:rFonts w:ascii="Times New Roman" w:hAnsi="Times New Roman"/>
          <w:sz w:val="28"/>
          <w:szCs w:val="28"/>
          <w:lang w:val="ru-RU"/>
        </w:rPr>
        <w:t xml:space="preserve"> и Юбилейная - это</w:t>
      </w:r>
      <w:proofErr w:type="gramEnd"/>
      <w:r w:rsidRPr="003D6F5A">
        <w:rPr>
          <w:rFonts w:ascii="Times New Roman" w:hAnsi="Times New Roman"/>
          <w:sz w:val="28"/>
          <w:szCs w:val="28"/>
          <w:lang w:val="ru-RU"/>
        </w:rPr>
        <w:t xml:space="preserve"> яркий пример создания так называемых «магазинов шаговой доступности», т.</w:t>
      </w:r>
      <w:r w:rsidR="00146EF3" w:rsidRPr="003D6F5A">
        <w:rPr>
          <w:rFonts w:ascii="Times New Roman" w:hAnsi="Times New Roman"/>
          <w:sz w:val="28"/>
          <w:szCs w:val="28"/>
          <w:lang w:val="ru-RU"/>
        </w:rPr>
        <w:t>е. торговых точек на пересечении</w:t>
      </w:r>
      <w:r w:rsidRPr="003D6F5A">
        <w:rPr>
          <w:rFonts w:ascii="Times New Roman" w:hAnsi="Times New Roman"/>
          <w:sz w:val="28"/>
          <w:szCs w:val="28"/>
          <w:lang w:val="ru-RU"/>
        </w:rPr>
        <w:t xml:space="preserve"> важных транспортных  путей, молодых и перспективных улиц. Удобное расположение поселения с участком федеральной трассы Саранск-Ульяновск в</w:t>
      </w:r>
      <w:r w:rsidR="00146EF3" w:rsidRPr="003D6F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D6F5A">
        <w:rPr>
          <w:rFonts w:ascii="Times New Roman" w:hAnsi="Times New Roman"/>
          <w:sz w:val="28"/>
          <w:szCs w:val="28"/>
          <w:lang w:val="ru-RU"/>
        </w:rPr>
        <w:t>предверии</w:t>
      </w:r>
      <w:proofErr w:type="spellEnd"/>
      <w:r w:rsidRPr="003D6F5A">
        <w:rPr>
          <w:rFonts w:ascii="Times New Roman" w:hAnsi="Times New Roman"/>
          <w:sz w:val="28"/>
          <w:szCs w:val="28"/>
          <w:lang w:val="ru-RU"/>
        </w:rPr>
        <w:t xml:space="preserve"> Чемпионата мира по футболу 2018 года создает не только необходимость, но и привлекательную возможность в создании и  развитии придорожной инфраструктуры (кафе</w:t>
      </w:r>
      <w:r w:rsidR="003F7436" w:rsidRPr="003D6F5A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3D6F5A">
        <w:rPr>
          <w:rFonts w:ascii="Times New Roman" w:hAnsi="Times New Roman"/>
          <w:sz w:val="28"/>
          <w:szCs w:val="28"/>
          <w:lang w:val="ru-RU"/>
        </w:rPr>
        <w:t xml:space="preserve">автосервис, гостиничные услуги). </w:t>
      </w:r>
    </w:p>
    <w:p w:rsidR="00532FFD" w:rsidRPr="003D6F5A" w:rsidRDefault="00532FFD" w:rsidP="004201E5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532FFD" w:rsidRPr="003D6F5A" w:rsidRDefault="00AB2499" w:rsidP="00CE3C53">
      <w:pPr>
        <w:tabs>
          <w:tab w:val="left" w:pos="45"/>
        </w:tabs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3D6F5A">
        <w:rPr>
          <w:rFonts w:ascii="Times New Roman" w:hAnsi="Times New Roman"/>
          <w:sz w:val="28"/>
          <w:szCs w:val="28"/>
          <w:lang w:val="ru-RU"/>
        </w:rPr>
        <w:t xml:space="preserve">             В республике продолжают работать целевые программы «Развитие семейных животноводческих ферм на базе крестьянских (фермерских) хозяйств» и «Поддержка начинающих фермеров в Республике Мордовия» на 2012 – 2014 годы. В рамках данной программы от нашего поселения участв</w:t>
      </w:r>
      <w:r w:rsidR="003D6F5A" w:rsidRPr="003D6F5A">
        <w:rPr>
          <w:rFonts w:ascii="Times New Roman" w:hAnsi="Times New Roman"/>
          <w:sz w:val="28"/>
          <w:szCs w:val="28"/>
          <w:lang w:val="ru-RU"/>
        </w:rPr>
        <w:t>ует только один жит</w:t>
      </w:r>
      <w:r w:rsidR="006F49F0">
        <w:rPr>
          <w:rFonts w:ascii="Times New Roman" w:hAnsi="Times New Roman"/>
          <w:sz w:val="28"/>
          <w:szCs w:val="28"/>
          <w:lang w:val="ru-RU"/>
        </w:rPr>
        <w:t xml:space="preserve">ель </w:t>
      </w:r>
      <w:proofErr w:type="spellStart"/>
      <w:r w:rsidR="006F49F0">
        <w:rPr>
          <w:rFonts w:ascii="Times New Roman" w:hAnsi="Times New Roman"/>
          <w:sz w:val="28"/>
          <w:szCs w:val="28"/>
          <w:lang w:val="ru-RU"/>
        </w:rPr>
        <w:t>Тюкин</w:t>
      </w:r>
      <w:proofErr w:type="spellEnd"/>
      <w:r w:rsidR="006F49F0">
        <w:rPr>
          <w:rFonts w:ascii="Times New Roman" w:hAnsi="Times New Roman"/>
          <w:sz w:val="28"/>
          <w:szCs w:val="28"/>
          <w:lang w:val="ru-RU"/>
        </w:rPr>
        <w:t xml:space="preserve"> Александр Григорьевич, </w:t>
      </w:r>
      <w:r w:rsidRPr="003D6F5A">
        <w:rPr>
          <w:rFonts w:ascii="Times New Roman" w:hAnsi="Times New Roman"/>
          <w:sz w:val="28"/>
          <w:szCs w:val="28"/>
          <w:lang w:val="ru-RU"/>
        </w:rPr>
        <w:t xml:space="preserve">направление </w:t>
      </w:r>
      <w:r w:rsidRPr="003D6F5A">
        <w:rPr>
          <w:rFonts w:ascii="Times New Roman" w:hAnsi="Times New Roman"/>
          <w:sz w:val="28"/>
          <w:szCs w:val="28"/>
          <w:lang w:val="ru-RU"/>
        </w:rPr>
        <w:lastRenderedPageBreak/>
        <w:t>деят</w:t>
      </w:r>
      <w:r w:rsidR="003D6F5A" w:rsidRPr="003D6F5A">
        <w:rPr>
          <w:rFonts w:ascii="Times New Roman" w:hAnsi="Times New Roman"/>
          <w:sz w:val="28"/>
          <w:szCs w:val="28"/>
          <w:lang w:val="ru-RU"/>
        </w:rPr>
        <w:t>ельности –</w:t>
      </w:r>
      <w:r w:rsidRPr="003D6F5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D6F5A" w:rsidRPr="003D6F5A">
        <w:rPr>
          <w:rFonts w:ascii="Times New Roman" w:hAnsi="Times New Roman"/>
          <w:sz w:val="28"/>
          <w:szCs w:val="28"/>
          <w:lang w:val="ru-RU"/>
        </w:rPr>
        <w:t>овцеводство.</w:t>
      </w:r>
      <w:r w:rsidR="00146EF3" w:rsidRPr="003D6F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D6F5A">
        <w:rPr>
          <w:rFonts w:ascii="Times New Roman" w:hAnsi="Times New Roman"/>
          <w:sz w:val="28"/>
          <w:szCs w:val="28"/>
          <w:lang w:val="ru-RU"/>
        </w:rPr>
        <w:t>Но</w:t>
      </w:r>
      <w:r w:rsidR="00146EF3" w:rsidRPr="003D6F5A">
        <w:rPr>
          <w:rFonts w:ascii="Times New Roman" w:hAnsi="Times New Roman"/>
          <w:sz w:val="28"/>
          <w:szCs w:val="28"/>
          <w:lang w:val="ru-RU"/>
        </w:rPr>
        <w:t>,</w:t>
      </w:r>
      <w:r w:rsidRPr="003D6F5A">
        <w:rPr>
          <w:rFonts w:ascii="Times New Roman" w:hAnsi="Times New Roman"/>
          <w:sz w:val="28"/>
          <w:szCs w:val="28"/>
          <w:lang w:val="ru-RU"/>
        </w:rPr>
        <w:t xml:space="preserve"> к большому сожалению</w:t>
      </w:r>
      <w:r w:rsidR="00146EF3" w:rsidRPr="003D6F5A">
        <w:rPr>
          <w:rFonts w:ascii="Times New Roman" w:hAnsi="Times New Roman"/>
          <w:sz w:val="28"/>
          <w:szCs w:val="28"/>
          <w:lang w:val="ru-RU"/>
        </w:rPr>
        <w:t>,</w:t>
      </w:r>
      <w:r w:rsidRPr="003D6F5A">
        <w:rPr>
          <w:rFonts w:ascii="Times New Roman" w:hAnsi="Times New Roman"/>
          <w:sz w:val="28"/>
          <w:szCs w:val="28"/>
          <w:lang w:val="ru-RU"/>
        </w:rPr>
        <w:t xml:space="preserve"> у нас совершенно запущена работа по молочному направлению, что говорить о семейных </w:t>
      </w:r>
      <w:proofErr w:type="gramStart"/>
      <w:r w:rsidRPr="003D6F5A">
        <w:rPr>
          <w:rFonts w:ascii="Times New Roman" w:hAnsi="Times New Roman"/>
          <w:sz w:val="28"/>
          <w:szCs w:val="28"/>
          <w:lang w:val="ru-RU"/>
        </w:rPr>
        <w:t>фермах</w:t>
      </w:r>
      <w:proofErr w:type="gramEnd"/>
      <w:r w:rsidRPr="003D6F5A">
        <w:rPr>
          <w:rFonts w:ascii="Times New Roman" w:hAnsi="Times New Roman"/>
          <w:sz w:val="28"/>
          <w:szCs w:val="28"/>
          <w:lang w:val="ru-RU"/>
        </w:rPr>
        <w:t xml:space="preserve"> если из года в год не выполняется прогнозный показатель по закупу молока от населения. Можно ссылаться на многие факторы, но информационная работа в этом направлении проводится слабо. В настоящий момент  мы не можем заинтересовать граждан, как говорил выше, которые открыли свое дело в рамках программы по снижению напряженности на рынке труда по сельскохозяйственному направлению. Увеличивается только количественный показатель, да и то на один год. В большинстве случаев через год предприниматели закрываются. Этот вид деятельнос</w:t>
      </w:r>
      <w:r w:rsidR="003D6F5A" w:rsidRPr="003D6F5A">
        <w:rPr>
          <w:rFonts w:ascii="Times New Roman" w:hAnsi="Times New Roman"/>
          <w:sz w:val="28"/>
          <w:szCs w:val="28"/>
          <w:lang w:val="ru-RU"/>
        </w:rPr>
        <w:t>ти в сельскохозяйственном</w:t>
      </w:r>
      <w:proofErr w:type="gramStart"/>
      <w:r w:rsidR="003D6F5A" w:rsidRPr="003D6F5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D6F5A">
        <w:rPr>
          <w:rFonts w:ascii="Times New Roman" w:hAnsi="Times New Roman"/>
          <w:sz w:val="28"/>
          <w:szCs w:val="28"/>
          <w:lang w:val="ru-RU"/>
        </w:rPr>
        <w:t>,</w:t>
      </w:r>
      <w:proofErr w:type="gramEnd"/>
      <w:r w:rsidRPr="003D6F5A">
        <w:rPr>
          <w:rFonts w:ascii="Times New Roman" w:hAnsi="Times New Roman"/>
          <w:sz w:val="28"/>
          <w:szCs w:val="28"/>
          <w:lang w:val="ru-RU"/>
        </w:rPr>
        <w:t xml:space="preserve"> селе  не становится нормой</w:t>
      </w:r>
      <w:r w:rsidR="00CE3C53" w:rsidRPr="003D6F5A">
        <w:rPr>
          <w:rFonts w:ascii="Times New Roman" w:hAnsi="Times New Roman"/>
          <w:sz w:val="28"/>
          <w:szCs w:val="28"/>
          <w:lang w:val="ru-RU"/>
        </w:rPr>
        <w:t>.         В последнее время всё острее и острее  встаёт вопрос о сбыте сельскохозяйственной  продукции.  Принимая во внимание критику Главы района о реализации с/</w:t>
      </w:r>
      <w:proofErr w:type="spellStart"/>
      <w:r w:rsidR="00CE3C53" w:rsidRPr="003D6F5A">
        <w:rPr>
          <w:rFonts w:ascii="Times New Roman" w:hAnsi="Times New Roman"/>
          <w:sz w:val="28"/>
          <w:szCs w:val="28"/>
          <w:lang w:val="ru-RU"/>
        </w:rPr>
        <w:t>х</w:t>
      </w:r>
      <w:proofErr w:type="spellEnd"/>
      <w:r w:rsidR="00CE3C53" w:rsidRPr="003D6F5A">
        <w:rPr>
          <w:rFonts w:ascii="Times New Roman" w:hAnsi="Times New Roman"/>
          <w:sz w:val="28"/>
          <w:szCs w:val="28"/>
          <w:lang w:val="ru-RU"/>
        </w:rPr>
        <w:t xml:space="preserve"> продукции, </w:t>
      </w:r>
      <w:proofErr w:type="gramStart"/>
      <w:r w:rsidR="00CE3C53" w:rsidRPr="003D6F5A">
        <w:rPr>
          <w:rFonts w:ascii="Times New Roman" w:hAnsi="Times New Roman"/>
          <w:sz w:val="28"/>
          <w:szCs w:val="28"/>
          <w:lang w:val="ru-RU"/>
        </w:rPr>
        <w:t>произведенными</w:t>
      </w:r>
      <w:proofErr w:type="gramEnd"/>
      <w:r w:rsidR="00CE3C53" w:rsidRPr="003D6F5A">
        <w:rPr>
          <w:rFonts w:ascii="Times New Roman" w:hAnsi="Times New Roman"/>
          <w:sz w:val="28"/>
          <w:szCs w:val="28"/>
          <w:lang w:val="ru-RU"/>
        </w:rPr>
        <w:t xml:space="preserve"> ЛПХ, на нашем местном рынке, необходимо решить вопрос об открытии торговых мест, где жители могли бы продавать  как мясо, так и молоко, произведенное у себя в подворье. </w:t>
      </w:r>
    </w:p>
    <w:p w:rsidR="00CB28D6" w:rsidRPr="003D6F5A" w:rsidRDefault="00CB28D6" w:rsidP="00CB28D6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</w:pPr>
      <w:r w:rsidRPr="003D6F5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Не могли не порадовать демографические показатели, сложившиеся по итогам  2012 года. В Дубенском сель</w:t>
      </w:r>
      <w:r w:rsidR="001F3AB7" w:rsidRPr="003D6F5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с</w:t>
      </w:r>
      <w:r w:rsidRPr="003D6F5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ком поселении родилось на </w:t>
      </w:r>
      <w:r w:rsidR="001127D8" w:rsidRPr="003D6F5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13(43)</w:t>
      </w:r>
      <w:r w:rsidRPr="003D6F5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детей больше, чем в 2011 году, а умерло соответственно на </w:t>
      </w:r>
      <w:r w:rsidR="001127D8" w:rsidRPr="003D6F5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7</w:t>
      </w:r>
      <w:r w:rsidRPr="003D6F5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</w:t>
      </w:r>
      <w:r w:rsidR="001127D8" w:rsidRPr="003D6F5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(50) человек</w:t>
      </w:r>
      <w:r w:rsidRPr="003D6F5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меньше. Такого положительного результата в демографической ситуации </w:t>
      </w:r>
      <w:r w:rsidR="001F3AB7" w:rsidRPr="003D6F5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села </w:t>
      </w:r>
      <w:r w:rsidRPr="003D6F5A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давно не наблюдалось, надо приложить все усилия, для того чтобы тенденция сохранилась и в будущем. Ориентир в демографической политике государства, озвученный как в Послании Президента России, так и в Послании Главы Республики один - </w:t>
      </w:r>
      <w:proofErr w:type="spellStart"/>
      <w:r w:rsidRPr="003D6F5A"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  <w:t>народосбережение</w:t>
      </w:r>
      <w:proofErr w:type="spellEnd"/>
      <w:r w:rsidRPr="003D6F5A"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  <w:t xml:space="preserve"> и увеличение продолжительности жизни.</w:t>
      </w:r>
    </w:p>
    <w:p w:rsidR="001F3AB7" w:rsidRPr="003D6F5A" w:rsidRDefault="001F3AB7" w:rsidP="001F3AB7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F3AB7" w:rsidRPr="003D6F5A" w:rsidRDefault="001F3AB7" w:rsidP="001F3AB7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3D6F5A">
        <w:rPr>
          <w:rFonts w:ascii="Times New Roman" w:hAnsi="Times New Roman"/>
          <w:sz w:val="28"/>
          <w:szCs w:val="28"/>
          <w:lang w:val="ru-RU"/>
        </w:rPr>
        <w:t xml:space="preserve">Решение задач, поставленных в Послании Президента Российской Федерации В.В.Путина и Послании Главы Республики Мордовия В.Д.Волкова, позволит продолжить динамичное развитие нашего поселения, поскольку все </w:t>
      </w:r>
      <w:r w:rsidRPr="003D6F5A">
        <w:rPr>
          <w:rFonts w:ascii="Times New Roman" w:hAnsi="Times New Roman"/>
          <w:sz w:val="28"/>
          <w:szCs w:val="28"/>
          <w:lang w:val="ru-RU"/>
        </w:rPr>
        <w:lastRenderedPageBreak/>
        <w:t>построенные объекты социальной направленности будут функционировать многие годы, десятилетия.</w:t>
      </w:r>
    </w:p>
    <w:p w:rsidR="001F3AB7" w:rsidRPr="003D6F5A" w:rsidRDefault="001F3AB7" w:rsidP="001F3AB7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3D6F5A">
        <w:rPr>
          <w:rFonts w:ascii="Times New Roman" w:hAnsi="Times New Roman"/>
          <w:sz w:val="28"/>
          <w:szCs w:val="28"/>
          <w:lang w:val="ru-RU"/>
        </w:rPr>
        <w:tab/>
        <w:t>Принимаемые меры способствуют дальнейшему росту благосостояния каждого жителя села, повсеместному улучшению качества жизни.</w:t>
      </w:r>
    </w:p>
    <w:p w:rsidR="00CB28D6" w:rsidRPr="003D6F5A" w:rsidRDefault="001F3AB7" w:rsidP="001F3AB7">
      <w:pPr>
        <w:tabs>
          <w:tab w:val="left" w:pos="45"/>
        </w:tabs>
        <w:spacing w:line="36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3D6F5A">
        <w:rPr>
          <w:rFonts w:ascii="Times New Roman" w:hAnsi="Times New Roman"/>
          <w:sz w:val="28"/>
          <w:szCs w:val="28"/>
          <w:lang w:val="ru-RU"/>
        </w:rPr>
        <w:tab/>
        <w:t>Основные перспективы очерчены четко. И наша общая задача – использовать все возможности для их реализации.</w:t>
      </w:r>
      <w:r w:rsidRPr="003D6F5A">
        <w:rPr>
          <w:rFonts w:ascii="Times New Roman" w:hAnsi="Times New Roman"/>
          <w:iCs/>
          <w:sz w:val="28"/>
          <w:szCs w:val="28"/>
          <w:lang w:val="ru-RU"/>
        </w:rPr>
        <w:t xml:space="preserve">        </w:t>
      </w:r>
    </w:p>
    <w:p w:rsidR="001F3AB7" w:rsidRPr="003D6F5A" w:rsidRDefault="001F3AB7" w:rsidP="001F3AB7">
      <w:pPr>
        <w:tabs>
          <w:tab w:val="left" w:pos="45"/>
        </w:tabs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C4644" w:rsidRPr="003D6F5A" w:rsidRDefault="004C4644" w:rsidP="004C464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F542F" w:rsidRPr="003D6F5A" w:rsidRDefault="00FF542F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FF542F" w:rsidRPr="003D6F5A" w:rsidRDefault="00FF542F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p w:rsidR="005D7940" w:rsidRPr="003D6F5A" w:rsidRDefault="005D7940" w:rsidP="004201E5">
      <w:pPr>
        <w:rPr>
          <w:rFonts w:ascii="Times New Roman" w:eastAsia="Times New Roman" w:hAnsi="Times New Roman"/>
          <w:kern w:val="36"/>
          <w:sz w:val="28"/>
          <w:szCs w:val="28"/>
          <w:lang w:val="ru-RU" w:eastAsia="ru-RU"/>
        </w:rPr>
      </w:pPr>
    </w:p>
    <w:sectPr w:rsidR="005D7940" w:rsidRPr="003D6F5A" w:rsidSect="005A5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3464"/>
    <w:rsid w:val="0001117F"/>
    <w:rsid w:val="0001272B"/>
    <w:rsid w:val="000222C4"/>
    <w:rsid w:val="000248A3"/>
    <w:rsid w:val="00033C64"/>
    <w:rsid w:val="000C45AC"/>
    <w:rsid w:val="000F6039"/>
    <w:rsid w:val="001005BE"/>
    <w:rsid w:val="001127D8"/>
    <w:rsid w:val="00146EF3"/>
    <w:rsid w:val="001609E7"/>
    <w:rsid w:val="00172F55"/>
    <w:rsid w:val="001854C2"/>
    <w:rsid w:val="001A7B65"/>
    <w:rsid w:val="001B4B51"/>
    <w:rsid w:val="001F3AB7"/>
    <w:rsid w:val="002105AA"/>
    <w:rsid w:val="00223464"/>
    <w:rsid w:val="00252973"/>
    <w:rsid w:val="00266E85"/>
    <w:rsid w:val="00293807"/>
    <w:rsid w:val="00297FC1"/>
    <w:rsid w:val="003D5D7D"/>
    <w:rsid w:val="003D6F5A"/>
    <w:rsid w:val="003F7436"/>
    <w:rsid w:val="004161D7"/>
    <w:rsid w:val="004201E5"/>
    <w:rsid w:val="00435BC4"/>
    <w:rsid w:val="00444F11"/>
    <w:rsid w:val="00446356"/>
    <w:rsid w:val="004705FB"/>
    <w:rsid w:val="004B4DF9"/>
    <w:rsid w:val="004C3F6A"/>
    <w:rsid w:val="004C4644"/>
    <w:rsid w:val="00532FFD"/>
    <w:rsid w:val="00541BA2"/>
    <w:rsid w:val="00557619"/>
    <w:rsid w:val="0059151C"/>
    <w:rsid w:val="00592084"/>
    <w:rsid w:val="005A3774"/>
    <w:rsid w:val="005A59A5"/>
    <w:rsid w:val="005D353E"/>
    <w:rsid w:val="005D7940"/>
    <w:rsid w:val="006133CF"/>
    <w:rsid w:val="00632AEC"/>
    <w:rsid w:val="00636DEA"/>
    <w:rsid w:val="006400D2"/>
    <w:rsid w:val="006777F3"/>
    <w:rsid w:val="006B158F"/>
    <w:rsid w:val="006D63C5"/>
    <w:rsid w:val="006F49F0"/>
    <w:rsid w:val="00730053"/>
    <w:rsid w:val="00737E51"/>
    <w:rsid w:val="007557D1"/>
    <w:rsid w:val="00790143"/>
    <w:rsid w:val="0083074F"/>
    <w:rsid w:val="00871281"/>
    <w:rsid w:val="00872BB8"/>
    <w:rsid w:val="008D31FC"/>
    <w:rsid w:val="0090448C"/>
    <w:rsid w:val="009167C0"/>
    <w:rsid w:val="0093769E"/>
    <w:rsid w:val="00994070"/>
    <w:rsid w:val="00A478BB"/>
    <w:rsid w:val="00A816B9"/>
    <w:rsid w:val="00AB2499"/>
    <w:rsid w:val="00AD4A64"/>
    <w:rsid w:val="00B13228"/>
    <w:rsid w:val="00B54F78"/>
    <w:rsid w:val="00B8716C"/>
    <w:rsid w:val="00BF5EEE"/>
    <w:rsid w:val="00C04563"/>
    <w:rsid w:val="00C134E3"/>
    <w:rsid w:val="00CB28D6"/>
    <w:rsid w:val="00CC6517"/>
    <w:rsid w:val="00CD6E6A"/>
    <w:rsid w:val="00CE2F44"/>
    <w:rsid w:val="00CE3C53"/>
    <w:rsid w:val="00D05DBE"/>
    <w:rsid w:val="00D36D0C"/>
    <w:rsid w:val="00D8244D"/>
    <w:rsid w:val="00D84E3A"/>
    <w:rsid w:val="00DB6591"/>
    <w:rsid w:val="00EA03D6"/>
    <w:rsid w:val="00EA79A4"/>
    <w:rsid w:val="00FA6DC2"/>
    <w:rsid w:val="00FB5724"/>
    <w:rsid w:val="00FF5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E3A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84E3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84E3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4E3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4E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4E3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4E3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4E3A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4E3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4E3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4E3A"/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a3">
    <w:name w:val="Normal (Web)"/>
    <w:basedOn w:val="a"/>
    <w:uiPriority w:val="99"/>
    <w:unhideWhenUsed/>
    <w:rsid w:val="009167C0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4">
    <w:name w:val="Strong"/>
    <w:basedOn w:val="a0"/>
    <w:uiPriority w:val="22"/>
    <w:qFormat/>
    <w:rsid w:val="00D84E3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84E3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84E3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D84E3A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84E3A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84E3A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84E3A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84E3A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84E3A"/>
    <w:rPr>
      <w:rFonts w:asciiTheme="majorHAnsi" w:eastAsiaTheme="majorEastAsia" w:hAnsiTheme="majorHAnsi"/>
    </w:rPr>
  </w:style>
  <w:style w:type="paragraph" w:styleId="a5">
    <w:name w:val="Title"/>
    <w:basedOn w:val="a"/>
    <w:next w:val="a"/>
    <w:link w:val="a6"/>
    <w:uiPriority w:val="10"/>
    <w:qFormat/>
    <w:rsid w:val="00D84E3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uiPriority w:val="10"/>
    <w:rsid w:val="00D84E3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D84E3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8">
    <w:name w:val="Подзаголовок Знак"/>
    <w:basedOn w:val="a0"/>
    <w:link w:val="a7"/>
    <w:uiPriority w:val="11"/>
    <w:rsid w:val="00D84E3A"/>
    <w:rPr>
      <w:rFonts w:asciiTheme="majorHAnsi" w:eastAsiaTheme="majorEastAsia" w:hAnsiTheme="majorHAnsi"/>
      <w:sz w:val="24"/>
      <w:szCs w:val="24"/>
    </w:rPr>
  </w:style>
  <w:style w:type="character" w:styleId="a9">
    <w:name w:val="Emphasis"/>
    <w:basedOn w:val="a0"/>
    <w:uiPriority w:val="20"/>
    <w:qFormat/>
    <w:rsid w:val="00D84E3A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D84E3A"/>
    <w:rPr>
      <w:szCs w:val="32"/>
    </w:rPr>
  </w:style>
  <w:style w:type="paragraph" w:styleId="ab">
    <w:name w:val="List Paragraph"/>
    <w:basedOn w:val="a"/>
    <w:uiPriority w:val="34"/>
    <w:qFormat/>
    <w:rsid w:val="00D84E3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84E3A"/>
    <w:rPr>
      <w:i/>
    </w:rPr>
  </w:style>
  <w:style w:type="character" w:customStyle="1" w:styleId="22">
    <w:name w:val="Цитата 2 Знак"/>
    <w:basedOn w:val="a0"/>
    <w:link w:val="21"/>
    <w:uiPriority w:val="29"/>
    <w:rsid w:val="00D84E3A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D84E3A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D84E3A"/>
    <w:rPr>
      <w:b/>
      <w:i/>
      <w:sz w:val="24"/>
    </w:rPr>
  </w:style>
  <w:style w:type="character" w:styleId="ae">
    <w:name w:val="Subtle Emphasis"/>
    <w:uiPriority w:val="19"/>
    <w:qFormat/>
    <w:rsid w:val="00D84E3A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D84E3A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D84E3A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D84E3A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D84E3A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D84E3A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8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8095E3-29EB-4B46-AFDD-A5A22E8B3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1080</TotalTime>
  <Pages>9</Pages>
  <Words>2742</Words>
  <Characters>15633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26</cp:revision>
  <cp:lastPrinted>2013-02-20T05:15:00Z</cp:lastPrinted>
  <dcterms:created xsi:type="dcterms:W3CDTF">2012-11-26T08:13:00Z</dcterms:created>
  <dcterms:modified xsi:type="dcterms:W3CDTF">2013-02-27T08:39:00Z</dcterms:modified>
</cp:coreProperties>
</file>