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264" w:rsidRDefault="00426264" w:rsidP="00426264">
      <w:pPr>
        <w:spacing w:after="0" w:line="240" w:lineRule="auto"/>
        <w:ind w:firstLine="709"/>
        <w:jc w:val="right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</w:rPr>
        <w:t>проект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РЕШЕНИЕ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426264" w:rsidRDefault="00426264" w:rsidP="00426264">
      <w:pPr>
        <w:spacing w:after="0" w:line="24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.2020                                                                             №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Чиндяново</w:t>
      </w:r>
      <w:proofErr w:type="spellEnd"/>
    </w:p>
    <w:p w:rsidR="00426264" w:rsidRDefault="00426264" w:rsidP="00426264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 досрочном прекращении полномочий главы 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сельского поселения 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Дубенского муниципального района Республики Мордовия</w:t>
      </w:r>
    </w:p>
    <w:p w:rsidR="00426264" w:rsidRDefault="00426264" w:rsidP="00426264">
      <w:pPr>
        <w:spacing w:after="0" w:line="240" w:lineRule="auto"/>
        <w:ind w:firstLine="709"/>
        <w:jc w:val="center"/>
        <w:rPr>
          <w:rFonts w:ascii="Times New Roman" w:hAnsi="Times New Roman"/>
          <w:sz w:val="28"/>
        </w:rPr>
      </w:pPr>
    </w:p>
    <w:p w:rsidR="00426264" w:rsidRDefault="00426264" w:rsidP="004262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пунктом 12 части 6 статьи 36 и абзацем вторым части 3 статьи 40 Федерального закона от 6 октября 2003 г. № 131-ФЗ «Об общих принципах организации местного самоуправления в Российской Федерации», Законом Республики Мордовия от 19 мая 2020 г. № 28-З «О преобразовании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сельских поселений Дубенского муниципального района Республики Мордовия,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сельсоветов Дубенского района Республики Мордовия и о внесении изменений в некоторые законы Республики Мордовия», в связи с преобразованием путем объединения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поселение Дубенского муниципального района Республики Мордовия и </w:t>
      </w:r>
      <w:proofErr w:type="spellStart"/>
      <w:r>
        <w:rPr>
          <w:rFonts w:ascii="Times New Roman" w:hAnsi="Times New Roman"/>
          <w:sz w:val="28"/>
          <w:szCs w:val="28"/>
        </w:rPr>
        <w:t>Чиндяновское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 во вновь образованное муниципальное образование – </w:t>
      </w:r>
      <w:proofErr w:type="spellStart"/>
      <w:r>
        <w:rPr>
          <w:rFonts w:ascii="Times New Roman" w:hAnsi="Times New Roman"/>
          <w:sz w:val="28"/>
          <w:szCs w:val="28"/>
        </w:rPr>
        <w:t>Поводимовское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 Дубенского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>
        <w:rPr>
          <w:rFonts w:ascii="Times New Roman" w:hAnsi="Times New Roman"/>
          <w:sz w:val="28"/>
          <w:szCs w:val="28"/>
        </w:rPr>
        <w:t xml:space="preserve"> Мордовия решил:</w:t>
      </w:r>
    </w:p>
    <w:p w:rsidR="00426264" w:rsidRDefault="00426264" w:rsidP="0042626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Досрочно прекратить полномочия главы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Салаевой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Елены Николаевны в день вступления в должность вновь избранного главы вновь образованного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 в связи с преобразованием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 </w:t>
      </w:r>
    </w:p>
    <w:p w:rsidR="00426264" w:rsidRDefault="00426264" w:rsidP="00426264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426264" w:rsidRDefault="00426264" w:rsidP="00426264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26264" w:rsidRDefault="00426264" w:rsidP="00426264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p w:rsidR="00426264" w:rsidRDefault="00426264" w:rsidP="00426264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 xml:space="preserve">сельского  поселения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Е.Н.Салаева</w:t>
      </w:r>
      <w:proofErr w:type="spellEnd"/>
    </w:p>
    <w:p w:rsidR="008D3EB3" w:rsidRPr="00426264" w:rsidRDefault="008D3EB3">
      <w:pPr>
        <w:rPr>
          <w:rFonts w:ascii="Times New Roman" w:hAnsi="Times New Roman"/>
          <w:sz w:val="28"/>
          <w:szCs w:val="28"/>
        </w:rPr>
      </w:pPr>
    </w:p>
    <w:sectPr w:rsidR="008D3EB3" w:rsidRPr="00426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21F9F"/>
    <w:multiLevelType w:val="hybridMultilevel"/>
    <w:tmpl w:val="A8DC9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10B8"/>
    <w:rsid w:val="00426264"/>
    <w:rsid w:val="008D3EB3"/>
    <w:rsid w:val="008E1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2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2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2020-07-06T13:42:00Z</dcterms:created>
  <dcterms:modified xsi:type="dcterms:W3CDTF">2020-07-06T13:42:00Z</dcterms:modified>
</cp:coreProperties>
</file>