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FD3" w:rsidRDefault="00454FD3" w:rsidP="00454FD3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проект</w:t>
      </w:r>
      <w:bookmarkStart w:id="0" w:name="_GoBack"/>
      <w:bookmarkEnd w:id="0"/>
    </w:p>
    <w:p w:rsidR="00454FD3" w:rsidRDefault="00454FD3" w:rsidP="00454FD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454FD3" w:rsidRDefault="00454FD3" w:rsidP="00454FD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454FD3" w:rsidRDefault="00454FD3" w:rsidP="00454FD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</w:p>
    <w:p w:rsidR="00454FD3" w:rsidRDefault="00454FD3" w:rsidP="00454FD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454FD3" w:rsidRDefault="00454FD3" w:rsidP="00454FD3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8"/>
        </w:rPr>
        <w:t>№</w:t>
      </w:r>
    </w:p>
    <w:p w:rsidR="00454FD3" w:rsidRDefault="00454FD3" w:rsidP="00454FD3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</w:t>
      </w:r>
      <w:proofErr w:type="gramStart"/>
      <w:r>
        <w:rPr>
          <w:rFonts w:ascii="Times New Roman" w:hAnsi="Times New Roman"/>
          <w:sz w:val="28"/>
        </w:rPr>
        <w:t>.Ч</w:t>
      </w:r>
      <w:proofErr w:type="gramEnd"/>
      <w:r>
        <w:rPr>
          <w:rFonts w:ascii="Times New Roman" w:hAnsi="Times New Roman"/>
          <w:sz w:val="28"/>
        </w:rPr>
        <w:t>индяново</w:t>
      </w:r>
      <w:proofErr w:type="spellEnd"/>
    </w:p>
    <w:p w:rsidR="00454FD3" w:rsidRDefault="00454FD3" w:rsidP="00454FD3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454FD3" w:rsidRDefault="00454FD3" w:rsidP="00454FD3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досрочном прекращении полномочий </w:t>
      </w:r>
    </w:p>
    <w:p w:rsidR="00454FD3" w:rsidRDefault="00454FD3" w:rsidP="00454FD3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</w:p>
    <w:p w:rsidR="00454FD3" w:rsidRDefault="00454FD3" w:rsidP="00454FD3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Дубенского муниципального района Республики Мордовия</w:t>
      </w:r>
    </w:p>
    <w:p w:rsidR="00454FD3" w:rsidRDefault="00454FD3" w:rsidP="00454FD3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454FD3" w:rsidRDefault="00454FD3" w:rsidP="00454F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пунктом 3 части 16 статьи 35 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сельских поселений Дубенского муниципального района Республики Мордовия,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сельсоветов Дубенского района Республики Мордовия и о внесении изменений в некоторые</w:t>
      </w:r>
      <w:proofErr w:type="gramEnd"/>
      <w:r>
        <w:rPr>
          <w:rFonts w:ascii="Times New Roman" w:hAnsi="Times New Roman"/>
          <w:sz w:val="28"/>
          <w:szCs w:val="28"/>
        </w:rPr>
        <w:t xml:space="preserve"> законы Республики Мордовия», в связи с преобразованием путем объединения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поселение Дубенского муниципального района Республики Мордовия и </w:t>
      </w:r>
      <w:proofErr w:type="spellStart"/>
      <w:r>
        <w:rPr>
          <w:rFonts w:ascii="Times New Roman" w:hAnsi="Times New Roman"/>
          <w:sz w:val="28"/>
          <w:szCs w:val="28"/>
        </w:rPr>
        <w:t>Чиндяновское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Дубенского муниципального района Республики Мордовия во вновь образованное муниципальное образование – </w:t>
      </w:r>
      <w:proofErr w:type="spellStart"/>
      <w:r>
        <w:rPr>
          <w:rFonts w:ascii="Times New Roman" w:hAnsi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Дубенского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</w:p>
    <w:p w:rsidR="00454FD3" w:rsidRDefault="00454FD3" w:rsidP="00454FD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шестого созыва со дня избрания Совета депутатов вновь образованного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Мордовия. </w:t>
      </w:r>
    </w:p>
    <w:p w:rsidR="00454FD3" w:rsidRDefault="00454FD3" w:rsidP="00454FD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Дубенского муниципального района Республики Мордовия.</w:t>
      </w:r>
    </w:p>
    <w:p w:rsidR="00454FD3" w:rsidRDefault="00454FD3" w:rsidP="00454FD3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454FD3" w:rsidRDefault="00454FD3" w:rsidP="00454FD3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454FD3" w:rsidRDefault="00454FD3" w:rsidP="00454FD3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br/>
        <w:t xml:space="preserve">сельского  поселения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Е.Н.Салаева</w:t>
      </w:r>
      <w:proofErr w:type="spellEnd"/>
    </w:p>
    <w:p w:rsidR="00AA7021" w:rsidRPr="00454FD3" w:rsidRDefault="00AA7021">
      <w:pPr>
        <w:rPr>
          <w:rFonts w:ascii="Times New Roman" w:hAnsi="Times New Roman"/>
          <w:sz w:val="28"/>
          <w:szCs w:val="28"/>
        </w:rPr>
      </w:pPr>
    </w:p>
    <w:sectPr w:rsidR="00AA7021" w:rsidRPr="00454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64D42"/>
    <w:multiLevelType w:val="hybridMultilevel"/>
    <w:tmpl w:val="4F9A17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FB7"/>
    <w:rsid w:val="001E7FB7"/>
    <w:rsid w:val="00454FD3"/>
    <w:rsid w:val="00AA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F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F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2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2020-07-06T13:44:00Z</dcterms:created>
  <dcterms:modified xsi:type="dcterms:W3CDTF">2020-07-06T13:44:00Z</dcterms:modified>
</cp:coreProperties>
</file>