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056" w:rsidRDefault="0082578F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проект</w:t>
      </w:r>
    </w:p>
    <w:p w:rsidR="00D446F5" w:rsidRPr="00320056" w:rsidRDefault="00D446F5" w:rsidP="007474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0056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D446F5" w:rsidRPr="00320056" w:rsidRDefault="00320056" w:rsidP="003200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ДУБЕНСКИЙ </w:t>
      </w:r>
      <w:r w:rsidR="00D446F5" w:rsidRPr="00320056">
        <w:rPr>
          <w:rFonts w:ascii="Times New Roman" w:hAnsi="Times New Roman" w:cs="Times New Roman"/>
          <w:b/>
          <w:sz w:val="28"/>
          <w:szCs w:val="28"/>
        </w:rPr>
        <w:t>МУНИЦИПАЛЬНЫЙ РАЙОН</w:t>
      </w:r>
    </w:p>
    <w:p w:rsidR="00D446F5" w:rsidRPr="00320056" w:rsidRDefault="00320056" w:rsidP="007474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КАБАЕВСКОГО </w:t>
      </w:r>
      <w:r w:rsidR="00D446F5" w:rsidRPr="00320056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D446F5" w:rsidRPr="00320056" w:rsidRDefault="00D446F5" w:rsidP="007474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005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446F5" w:rsidRDefault="00320056" w:rsidP="00820C9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С.Кабаево</w:t>
      </w:r>
      <w:proofErr w:type="spellEnd"/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«____»_________201</w:t>
      </w:r>
      <w:r w:rsidR="00021D7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№___ 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>«О внесении изменений в реше</w:t>
      </w:r>
      <w:r w:rsidR="00320056">
        <w:rPr>
          <w:rFonts w:ascii="Times New Roman" w:hAnsi="Times New Roman" w:cs="Times New Roman"/>
          <w:b/>
          <w:bCs/>
          <w:sz w:val="28"/>
          <w:szCs w:val="28"/>
        </w:rPr>
        <w:t xml:space="preserve">ние Совета депутатов </w:t>
      </w:r>
      <w:proofErr w:type="spellStart"/>
      <w:r w:rsidR="00320056">
        <w:rPr>
          <w:rFonts w:ascii="Times New Roman" w:hAnsi="Times New Roman" w:cs="Times New Roman"/>
          <w:b/>
          <w:bCs/>
          <w:sz w:val="28"/>
          <w:szCs w:val="28"/>
        </w:rPr>
        <w:t>Кабаевсого</w:t>
      </w:r>
      <w:proofErr w:type="spellEnd"/>
      <w:r w:rsidR="0032005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№86 от 29.08.2019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3200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установлении земельного налога</w:t>
      </w:r>
      <w:r w:rsidR="00320056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</w:t>
      </w:r>
      <w:proofErr w:type="spellStart"/>
      <w:r w:rsidR="00320056">
        <w:rPr>
          <w:rFonts w:ascii="Times New Roman" w:hAnsi="Times New Roman" w:cs="Times New Roman"/>
          <w:b/>
          <w:bCs/>
          <w:sz w:val="28"/>
          <w:szCs w:val="28"/>
        </w:rPr>
        <w:t>Кабаевского</w:t>
      </w:r>
      <w:proofErr w:type="spellEnd"/>
      <w:r w:rsidR="0032005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D446F5" w:rsidRPr="00320056" w:rsidRDefault="00320056" w:rsidP="00820C9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20056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 w:rsidRPr="00320056">
        <w:rPr>
          <w:rFonts w:ascii="Times New Roman" w:hAnsi="Times New Roman" w:cs="Times New Roman"/>
          <w:bCs/>
          <w:sz w:val="28"/>
          <w:szCs w:val="28"/>
        </w:rPr>
        <w:t>Кабаевского</w:t>
      </w:r>
      <w:proofErr w:type="spellEnd"/>
      <w:r w:rsidR="00D446F5" w:rsidRPr="00320056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РЕШИЛ: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решение Совета депутатов </w:t>
      </w:r>
      <w:proofErr w:type="spellStart"/>
      <w:r w:rsidR="0032005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320056">
        <w:rPr>
          <w:rFonts w:ascii="Times New Roman" w:hAnsi="Times New Roman" w:cs="Times New Roman"/>
          <w:sz w:val="28"/>
          <w:szCs w:val="28"/>
        </w:rPr>
        <w:t xml:space="preserve"> сельского поселения № 86 от</w:t>
      </w:r>
      <w:r w:rsidR="00255F87">
        <w:rPr>
          <w:rFonts w:ascii="Times New Roman" w:hAnsi="Times New Roman" w:cs="Times New Roman"/>
          <w:sz w:val="28"/>
          <w:szCs w:val="28"/>
        </w:rPr>
        <w:t xml:space="preserve"> </w:t>
      </w:r>
      <w:r w:rsidR="00320056">
        <w:rPr>
          <w:rFonts w:ascii="Times New Roman" w:hAnsi="Times New Roman" w:cs="Times New Roman"/>
          <w:sz w:val="28"/>
          <w:szCs w:val="28"/>
        </w:rPr>
        <w:t>29.08.2019</w:t>
      </w:r>
      <w:r w:rsidRPr="00820C9A">
        <w:rPr>
          <w:rFonts w:ascii="Times New Roman" w:hAnsi="Times New Roman" w:cs="Times New Roman"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sz w:val="28"/>
          <w:szCs w:val="28"/>
        </w:rPr>
        <w:t>б</w:t>
      </w:r>
      <w:r w:rsidR="00320056">
        <w:rPr>
          <w:rFonts w:ascii="Times New Roman" w:hAnsi="Times New Roman" w:cs="Times New Roman"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sz w:val="28"/>
          <w:szCs w:val="28"/>
        </w:rPr>
        <w:t>установлении земельного налога</w:t>
      </w:r>
      <w:r w:rsidR="00320056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32005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32005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20C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A6034" w:rsidRDefault="00AA6034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E45522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446F5">
        <w:rPr>
          <w:rFonts w:ascii="Times New Roman" w:hAnsi="Times New Roman" w:cs="Times New Roman"/>
          <w:sz w:val="28"/>
          <w:szCs w:val="28"/>
        </w:rPr>
        <w:t xml:space="preserve">ункт </w:t>
      </w:r>
      <w:r w:rsidR="000A302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152D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3061EC">
        <w:rPr>
          <w:rFonts w:ascii="Times New Roman" w:hAnsi="Times New Roman" w:cs="Times New Roman"/>
          <w:sz w:val="28"/>
          <w:szCs w:val="28"/>
        </w:rPr>
        <w:t>новой</w:t>
      </w:r>
      <w:r w:rsidR="000E152D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33516" w:rsidRDefault="00FB1622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33516">
        <w:rPr>
          <w:rFonts w:ascii="Times New Roman" w:hAnsi="Times New Roman" w:cs="Times New Roman"/>
          <w:sz w:val="28"/>
          <w:szCs w:val="28"/>
        </w:rPr>
        <w:t xml:space="preserve">«2. Установить налоговые ставки земельного налога в размере: 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1) 0,3 процента в отношении земельных участков: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0A3024">
        <w:rPr>
          <w:rStyle w:val="a5"/>
          <w:i w:val="0"/>
          <w:iCs w:val="0"/>
          <w:sz w:val="28"/>
          <w:szCs w:val="28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0A3024">
        <w:rPr>
          <w:sz w:val="28"/>
          <w:szCs w:val="28"/>
        </w:rPr>
        <w:t>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rStyle w:val="a5"/>
          <w:i w:val="0"/>
          <w:iCs w:val="0"/>
          <w:sz w:val="28"/>
          <w:szCs w:val="28"/>
        </w:rPr>
        <w:t>не используемых в предпринимательской деятельности,</w:t>
      </w:r>
      <w:r w:rsidRPr="000A3024">
        <w:rPr>
          <w:sz w:val="28"/>
          <w:szCs w:val="28"/>
        </w:rPr>
        <w:t xml:space="preserve"> приобретенных (предоставленных) для </w:t>
      </w:r>
      <w:r w:rsidRPr="000A3024">
        <w:rPr>
          <w:rStyle w:val="a5"/>
          <w:i w:val="0"/>
          <w:iCs w:val="0"/>
          <w:sz w:val="28"/>
          <w:szCs w:val="28"/>
        </w:rPr>
        <w:t>ведения</w:t>
      </w:r>
      <w:r w:rsidRPr="000A3024">
        <w:rPr>
          <w:sz w:val="28"/>
          <w:szCs w:val="28"/>
        </w:rPr>
        <w:t xml:space="preserve"> личного подсобного хозяйства, садоводства </w:t>
      </w:r>
      <w:r w:rsidRPr="000A3024">
        <w:rPr>
          <w:rStyle w:val="a5"/>
          <w:i w:val="0"/>
          <w:iCs w:val="0"/>
          <w:sz w:val="28"/>
          <w:szCs w:val="28"/>
        </w:rPr>
        <w:t>или</w:t>
      </w:r>
      <w:r w:rsidRPr="000A3024">
        <w:rPr>
          <w:sz w:val="28"/>
          <w:szCs w:val="28"/>
        </w:rPr>
        <w:t xml:space="preserve"> огородничества, а также </w:t>
      </w:r>
      <w:r w:rsidRPr="000A3024">
        <w:rPr>
          <w:rStyle w:val="a5"/>
          <w:i w:val="0"/>
          <w:iCs w:val="0"/>
          <w:sz w:val="28"/>
          <w:szCs w:val="28"/>
        </w:rPr>
        <w:t xml:space="preserve">земельных участков общего назначения, </w:t>
      </w:r>
      <w:r w:rsidRPr="000A3024">
        <w:rPr>
          <w:rStyle w:val="a5"/>
          <w:i w:val="0"/>
          <w:iCs w:val="0"/>
          <w:sz w:val="28"/>
          <w:szCs w:val="28"/>
        </w:rPr>
        <w:lastRenderedPageBreak/>
        <w:t xml:space="preserve">предусмотренных </w:t>
      </w:r>
      <w:hyperlink r:id="rId6" w:anchor="/document/71732780/entry/306" w:history="1">
        <w:r w:rsidRPr="000A3024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0A3024">
        <w:rPr>
          <w:rStyle w:val="a5"/>
          <w:i w:val="0"/>
          <w:iCs w:val="0"/>
          <w:sz w:val="28"/>
          <w:szCs w:val="28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0A3024">
        <w:rPr>
          <w:sz w:val="28"/>
          <w:szCs w:val="28"/>
        </w:rPr>
        <w:t>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  <w:r w:rsidRPr="000A3024">
        <w:rPr>
          <w:sz w:val="28"/>
          <w:szCs w:val="28"/>
        </w:rPr>
        <w:t xml:space="preserve">ограниченных в обороте в соответствии с </w:t>
      </w:r>
      <w:hyperlink r:id="rId7" w:anchor="/document/12124624/entry/2704" w:history="1">
        <w:r w:rsidRPr="000A3024">
          <w:rPr>
            <w:rStyle w:val="a4"/>
            <w:color w:val="auto"/>
            <w:sz w:val="28"/>
            <w:szCs w:val="28"/>
            <w:u w:val="none"/>
          </w:rPr>
          <w:t>законодательством</w:t>
        </w:r>
      </w:hyperlink>
      <w:r w:rsidRPr="000A3024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2) 1,5 процента в отношении прочих земельных участков.</w:t>
      </w:r>
      <w:r w:rsidR="00033516">
        <w:rPr>
          <w:sz w:val="28"/>
          <w:szCs w:val="28"/>
        </w:rPr>
        <w:t>»</w:t>
      </w:r>
    </w:p>
    <w:p w:rsidR="003D003E" w:rsidRDefault="003D003E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542D1B" w:rsidRDefault="005265B2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</w:t>
      </w:r>
      <w:r w:rsidR="00542D1B">
        <w:rPr>
          <w:sz w:val="28"/>
          <w:szCs w:val="28"/>
        </w:rPr>
        <w:t>ункт 4 изложить в новой редакции:</w:t>
      </w:r>
    </w:p>
    <w:p w:rsidR="00542D1B" w:rsidRDefault="00542D1B" w:rsidP="00542D1B">
      <w:pPr>
        <w:spacing w:after="0" w:line="240" w:lineRule="auto"/>
        <w:jc w:val="both"/>
        <w:rPr>
          <w:rStyle w:val="a5"/>
        </w:rPr>
      </w:pPr>
      <w:r>
        <w:rPr>
          <w:sz w:val="28"/>
          <w:szCs w:val="28"/>
        </w:rPr>
        <w:t xml:space="preserve">     «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Налог подлежит уплате налогоплательщиками-организациями в</w:t>
      </w:r>
      <w:r w:rsidRPr="00542D1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организациями в срок</w:t>
      </w:r>
      <w:r w:rsidRPr="00542D1B">
        <w:rPr>
          <w:rFonts w:ascii="Times New Roman" w:hAnsi="Times New Roman" w:cs="Times New Roman"/>
          <w:sz w:val="28"/>
          <w:szCs w:val="28"/>
        </w:rPr>
        <w:t>не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позднее последнего числа месяца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следующего за истекшим отчетным периодом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»</w:t>
      </w:r>
    </w:p>
    <w:p w:rsidR="000A3024" w:rsidRDefault="000A3024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</w:t>
      </w:r>
      <w:r w:rsidR="00CD704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щее решение вступает в силу со дня его официального опубликования и распространяет свое действие на правоотношения, связанные с исчислением </w:t>
      </w:r>
      <w:r w:rsidR="00CD7046">
        <w:rPr>
          <w:rFonts w:ascii="Times New Roman" w:hAnsi="Times New Roman" w:cs="Times New Roman"/>
          <w:sz w:val="28"/>
          <w:szCs w:val="28"/>
        </w:rPr>
        <w:t xml:space="preserve">земельного </w:t>
      </w:r>
      <w:r>
        <w:rPr>
          <w:rFonts w:ascii="Times New Roman" w:hAnsi="Times New Roman" w:cs="Times New Roman"/>
          <w:sz w:val="28"/>
          <w:szCs w:val="28"/>
        </w:rPr>
        <w:t>налога с 01 января 20</w:t>
      </w:r>
      <w:r w:rsidR="000A302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="00CD7046">
        <w:rPr>
          <w:rFonts w:ascii="Times New Roman" w:hAnsi="Times New Roman" w:cs="Times New Roman"/>
          <w:sz w:val="28"/>
          <w:szCs w:val="28"/>
        </w:rPr>
        <w:t>, за исключением п.</w:t>
      </w:r>
      <w:r w:rsidR="00AA6034">
        <w:rPr>
          <w:rFonts w:ascii="Times New Roman" w:hAnsi="Times New Roman" w:cs="Times New Roman"/>
          <w:sz w:val="28"/>
          <w:szCs w:val="28"/>
        </w:rPr>
        <w:t>1.1</w:t>
      </w:r>
      <w:r w:rsidR="00003453">
        <w:rPr>
          <w:rFonts w:ascii="Times New Roman" w:hAnsi="Times New Roman" w:cs="Times New Roman"/>
          <w:sz w:val="28"/>
          <w:szCs w:val="28"/>
        </w:rPr>
        <w:t>, п.1.</w:t>
      </w:r>
      <w:r w:rsidR="00033516">
        <w:rPr>
          <w:rFonts w:ascii="Times New Roman" w:hAnsi="Times New Roman" w:cs="Times New Roman"/>
          <w:sz w:val="28"/>
          <w:szCs w:val="28"/>
        </w:rPr>
        <w:t>3</w:t>
      </w:r>
      <w:r w:rsidR="00003453">
        <w:rPr>
          <w:rFonts w:ascii="Times New Roman" w:hAnsi="Times New Roman" w:cs="Times New Roman"/>
          <w:sz w:val="28"/>
          <w:szCs w:val="28"/>
        </w:rPr>
        <w:t xml:space="preserve"> настоящего решения</w:t>
      </w:r>
      <w:r w:rsidR="00CD7046"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003453">
        <w:rPr>
          <w:rFonts w:ascii="Times New Roman" w:hAnsi="Times New Roman" w:cs="Times New Roman"/>
          <w:sz w:val="28"/>
          <w:szCs w:val="28"/>
        </w:rPr>
        <w:t>е</w:t>
      </w:r>
      <w:r w:rsidR="00CD7046">
        <w:rPr>
          <w:rFonts w:ascii="Times New Roman" w:hAnsi="Times New Roman" w:cs="Times New Roman"/>
          <w:sz w:val="28"/>
          <w:szCs w:val="28"/>
        </w:rPr>
        <w:t xml:space="preserve"> распространя</w:t>
      </w:r>
      <w:r w:rsidR="00003453">
        <w:rPr>
          <w:rFonts w:ascii="Times New Roman" w:hAnsi="Times New Roman" w:cs="Times New Roman"/>
          <w:sz w:val="28"/>
          <w:szCs w:val="28"/>
        </w:rPr>
        <w:t>ю</w:t>
      </w:r>
      <w:r w:rsidR="00CD7046">
        <w:rPr>
          <w:rFonts w:ascii="Times New Roman" w:hAnsi="Times New Roman" w:cs="Times New Roman"/>
          <w:sz w:val="28"/>
          <w:szCs w:val="28"/>
        </w:rPr>
        <w:t>т сво</w:t>
      </w:r>
      <w:r w:rsidR="00003453">
        <w:rPr>
          <w:rFonts w:ascii="Times New Roman" w:hAnsi="Times New Roman" w:cs="Times New Roman"/>
          <w:sz w:val="28"/>
          <w:szCs w:val="28"/>
        </w:rPr>
        <w:t>и</w:t>
      </w:r>
      <w:r w:rsidR="00CD7046">
        <w:rPr>
          <w:rFonts w:ascii="Times New Roman" w:hAnsi="Times New Roman" w:cs="Times New Roman"/>
          <w:sz w:val="28"/>
          <w:szCs w:val="28"/>
        </w:rPr>
        <w:t xml:space="preserve"> действи</w:t>
      </w:r>
      <w:r w:rsidR="00003453">
        <w:rPr>
          <w:rFonts w:ascii="Times New Roman" w:hAnsi="Times New Roman" w:cs="Times New Roman"/>
          <w:sz w:val="28"/>
          <w:szCs w:val="28"/>
        </w:rPr>
        <w:t>я</w:t>
      </w:r>
      <w:r w:rsidR="00CD7046">
        <w:rPr>
          <w:rFonts w:ascii="Times New Roman" w:hAnsi="Times New Roman" w:cs="Times New Roman"/>
          <w:sz w:val="28"/>
          <w:szCs w:val="28"/>
        </w:rPr>
        <w:t xml:space="preserve"> с 01 января 2021 года.</w:t>
      </w:r>
    </w:p>
    <w:p w:rsidR="00CD7046" w:rsidRDefault="00CD7046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F5412D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</w:p>
    <w:p w:rsidR="000A3024" w:rsidRPr="00CA4174" w:rsidRDefault="000A3024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F5412D">
        <w:rPr>
          <w:rFonts w:ascii="Times New Roman" w:hAnsi="Times New Roman" w:cs="Times New Roman"/>
          <w:sz w:val="28"/>
          <w:szCs w:val="28"/>
        </w:rPr>
        <w:t xml:space="preserve">:                                                 </w:t>
      </w:r>
      <w:proofErr w:type="spellStart"/>
      <w:r w:rsidR="00F5412D">
        <w:rPr>
          <w:rFonts w:ascii="Times New Roman" w:hAnsi="Times New Roman" w:cs="Times New Roman"/>
          <w:sz w:val="28"/>
          <w:szCs w:val="28"/>
        </w:rPr>
        <w:t>Кечуткин</w:t>
      </w:r>
      <w:proofErr w:type="spellEnd"/>
      <w:r w:rsidR="00F5412D">
        <w:rPr>
          <w:rFonts w:ascii="Times New Roman" w:hAnsi="Times New Roman" w:cs="Times New Roman"/>
          <w:sz w:val="28"/>
          <w:szCs w:val="28"/>
        </w:rPr>
        <w:t xml:space="preserve"> М.Г.</w:t>
      </w:r>
    </w:p>
    <w:p w:rsidR="00D446F5" w:rsidRPr="0074747A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sectPr w:rsidR="00D446F5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4747A"/>
    <w:rsid w:val="00003453"/>
    <w:rsid w:val="00021D71"/>
    <w:rsid w:val="00033516"/>
    <w:rsid w:val="000A3024"/>
    <w:rsid w:val="000E152D"/>
    <w:rsid w:val="00255F87"/>
    <w:rsid w:val="003061EC"/>
    <w:rsid w:val="00320056"/>
    <w:rsid w:val="003D003E"/>
    <w:rsid w:val="00514540"/>
    <w:rsid w:val="005265B2"/>
    <w:rsid w:val="00542D1B"/>
    <w:rsid w:val="005B4ED3"/>
    <w:rsid w:val="005F6152"/>
    <w:rsid w:val="0074747A"/>
    <w:rsid w:val="00820C9A"/>
    <w:rsid w:val="0082578F"/>
    <w:rsid w:val="00827644"/>
    <w:rsid w:val="00A10C1F"/>
    <w:rsid w:val="00A315C8"/>
    <w:rsid w:val="00AA6034"/>
    <w:rsid w:val="00B0725A"/>
    <w:rsid w:val="00B61E91"/>
    <w:rsid w:val="00B92ACA"/>
    <w:rsid w:val="00C55DEE"/>
    <w:rsid w:val="00C8636C"/>
    <w:rsid w:val="00CA4174"/>
    <w:rsid w:val="00CD7046"/>
    <w:rsid w:val="00D446F5"/>
    <w:rsid w:val="00D54C23"/>
    <w:rsid w:val="00DA0514"/>
    <w:rsid w:val="00E45522"/>
    <w:rsid w:val="00E70DC9"/>
    <w:rsid w:val="00EE7E74"/>
    <w:rsid w:val="00F46E79"/>
    <w:rsid w:val="00F5412D"/>
    <w:rsid w:val="00FB1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paragraph" w:customStyle="1" w:styleId="s1">
    <w:name w:val="s_1"/>
    <w:basedOn w:val="a"/>
    <w:rsid w:val="000A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D5F9B-A3D1-4A11-8CFA-DA9EBF7D2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330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Галина-КАБАЕВО</cp:lastModifiedBy>
  <cp:revision>5</cp:revision>
  <dcterms:created xsi:type="dcterms:W3CDTF">2019-12-11T11:37:00Z</dcterms:created>
  <dcterms:modified xsi:type="dcterms:W3CDTF">2019-12-12T07:01:00Z</dcterms:modified>
</cp:coreProperties>
</file>