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E10" w:rsidRDefault="00171E10" w:rsidP="00171E10">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Информационный бюллетень</w:t>
      </w:r>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proofErr w:type="spellStart"/>
      <w:r>
        <w:rPr>
          <w:rFonts w:ascii="yandex-sans" w:eastAsia="Times New Roman" w:hAnsi="yandex-sans" w:cs="Times New Roman"/>
          <w:color w:val="000000"/>
          <w:sz w:val="24"/>
          <w:szCs w:val="24"/>
        </w:rPr>
        <w:t>Пуркаевского</w:t>
      </w:r>
      <w:proofErr w:type="spellEnd"/>
      <w:r>
        <w:rPr>
          <w:rFonts w:ascii="yandex-sans" w:eastAsia="Times New Roman" w:hAnsi="yandex-sans" w:cs="Times New Roman"/>
          <w:color w:val="000000"/>
          <w:sz w:val="24"/>
          <w:szCs w:val="24"/>
        </w:rPr>
        <w:t xml:space="preserve"> сельского поселения</w:t>
      </w:r>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w:t>
      </w:r>
      <w:proofErr w:type="spellStart"/>
      <w:r>
        <w:rPr>
          <w:rFonts w:ascii="yandex-sans" w:eastAsia="Times New Roman" w:hAnsi="yandex-sans" w:cs="Times New Roman"/>
          <w:color w:val="000000"/>
          <w:sz w:val="24"/>
          <w:szCs w:val="24"/>
        </w:rPr>
        <w:t>Пуркаевского</w:t>
      </w:r>
      <w:proofErr w:type="spellEnd"/>
      <w:r>
        <w:rPr>
          <w:rFonts w:ascii="yandex-sans" w:eastAsia="Times New Roman" w:hAnsi="yandex-sans" w:cs="Times New Roman"/>
          <w:color w:val="000000"/>
          <w:sz w:val="24"/>
          <w:szCs w:val="24"/>
        </w:rPr>
        <w:t xml:space="preserve"> </w:t>
      </w:r>
      <w:proofErr w:type="gramStart"/>
      <w:r>
        <w:rPr>
          <w:rFonts w:ascii="yandex-sans" w:eastAsia="Times New Roman" w:hAnsi="yandex-sans" w:cs="Times New Roman"/>
          <w:color w:val="000000"/>
          <w:sz w:val="24"/>
          <w:szCs w:val="24"/>
        </w:rPr>
        <w:t>сельского</w:t>
      </w:r>
      <w:proofErr w:type="gramEnd"/>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171E10" w:rsidRDefault="00171E1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171E10" w:rsidRDefault="009329E0" w:rsidP="00171E10">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20</w:t>
      </w:r>
      <w:r w:rsidR="001F002A">
        <w:rPr>
          <w:rFonts w:ascii="yandex-sans" w:eastAsia="Times New Roman" w:hAnsi="yandex-sans" w:cs="Times New Roman"/>
          <w:color w:val="000000"/>
          <w:sz w:val="24"/>
          <w:szCs w:val="24"/>
        </w:rPr>
        <w:t>.0</w:t>
      </w:r>
      <w:r>
        <w:rPr>
          <w:rFonts w:ascii="yandex-sans" w:eastAsia="Times New Roman" w:hAnsi="yandex-sans" w:cs="Times New Roman"/>
          <w:color w:val="000000"/>
          <w:sz w:val="24"/>
          <w:szCs w:val="24"/>
        </w:rPr>
        <w:t>7</w:t>
      </w:r>
      <w:r w:rsidR="00171E10">
        <w:rPr>
          <w:rFonts w:ascii="yandex-sans" w:eastAsia="Times New Roman" w:hAnsi="yandex-sans" w:cs="Times New Roman"/>
          <w:color w:val="000000"/>
          <w:sz w:val="24"/>
          <w:szCs w:val="24"/>
        </w:rPr>
        <w:t xml:space="preserve">.2020 г. № </w:t>
      </w:r>
      <w:r w:rsidR="00BE23B0">
        <w:rPr>
          <w:rFonts w:ascii="yandex-sans" w:eastAsia="Times New Roman" w:hAnsi="yandex-sans" w:cs="Times New Roman"/>
          <w:color w:val="000000"/>
          <w:sz w:val="24"/>
          <w:szCs w:val="24"/>
        </w:rPr>
        <w:t>10</w:t>
      </w:r>
      <w:r w:rsidR="00171E10">
        <w:rPr>
          <w:rFonts w:ascii="yandex-sans" w:eastAsia="Times New Roman" w:hAnsi="yandex-sans" w:cs="Times New Roman"/>
          <w:color w:val="000000"/>
          <w:sz w:val="24"/>
          <w:szCs w:val="24"/>
        </w:rPr>
        <w:t>(40</w:t>
      </w:r>
      <w:r w:rsidR="00BE23B0">
        <w:rPr>
          <w:rFonts w:ascii="yandex-sans" w:eastAsia="Times New Roman" w:hAnsi="yandex-sans" w:cs="Times New Roman"/>
          <w:color w:val="000000"/>
          <w:sz w:val="24"/>
          <w:szCs w:val="24"/>
        </w:rPr>
        <w:t>8</w:t>
      </w:r>
      <w:r w:rsidR="00171E10">
        <w:rPr>
          <w:rFonts w:ascii="yandex-sans" w:eastAsia="Times New Roman" w:hAnsi="yandex-sans" w:cs="Times New Roman"/>
          <w:color w:val="000000"/>
          <w:sz w:val="24"/>
          <w:szCs w:val="24"/>
        </w:rPr>
        <w:t>)</w:t>
      </w:r>
    </w:p>
    <w:p w:rsidR="00171E10" w:rsidRDefault="00171E10" w:rsidP="00171E10"/>
    <w:p w:rsidR="009329E0" w:rsidRPr="00E914B7" w:rsidRDefault="009329E0" w:rsidP="009329E0">
      <w:pPr>
        <w:pStyle w:val="1"/>
        <w:tabs>
          <w:tab w:val="left" w:pos="3420"/>
        </w:tabs>
        <w:rPr>
          <w:sz w:val="32"/>
          <w:szCs w:val="32"/>
        </w:rPr>
      </w:pPr>
      <w:r w:rsidRPr="00E914B7">
        <w:rPr>
          <w:sz w:val="32"/>
          <w:szCs w:val="32"/>
        </w:rPr>
        <w:t>РЕСПУБЛИКА МОРДОВИЯ</w:t>
      </w:r>
    </w:p>
    <w:p w:rsidR="009329E0" w:rsidRPr="004F57A4" w:rsidRDefault="009329E0" w:rsidP="009329E0">
      <w:pPr>
        <w:rPr>
          <w:b/>
          <w:sz w:val="32"/>
          <w:szCs w:val="32"/>
        </w:rPr>
      </w:pPr>
      <w:r>
        <w:t xml:space="preserve">                </w:t>
      </w:r>
      <w:r w:rsidRPr="004F57A4">
        <w:rPr>
          <w:b/>
          <w:sz w:val="32"/>
          <w:szCs w:val="32"/>
        </w:rPr>
        <w:t>АДМИНИСТРАЦИЯ</w:t>
      </w:r>
      <w:r>
        <w:rPr>
          <w:b/>
          <w:sz w:val="32"/>
          <w:szCs w:val="32"/>
        </w:rPr>
        <w:t xml:space="preserve">  ПУРКАЕВСКОГО СЕЛЬСКОГО                      ПОСЕЛЕНИЯ</w:t>
      </w:r>
      <w:r w:rsidRPr="004F57A4">
        <w:rPr>
          <w:b/>
          <w:sz w:val="32"/>
          <w:szCs w:val="32"/>
        </w:rPr>
        <w:t xml:space="preserve"> ДУБЕНСКОГО МУНИЦИПАЛ</w:t>
      </w:r>
      <w:r w:rsidRPr="004F57A4">
        <w:rPr>
          <w:b/>
          <w:sz w:val="32"/>
          <w:szCs w:val="32"/>
        </w:rPr>
        <w:t>Ь</w:t>
      </w:r>
      <w:r w:rsidRPr="004F57A4">
        <w:rPr>
          <w:b/>
          <w:sz w:val="32"/>
          <w:szCs w:val="32"/>
        </w:rPr>
        <w:t>НОГО РА</w:t>
      </w:r>
      <w:r>
        <w:rPr>
          <w:b/>
          <w:sz w:val="32"/>
          <w:szCs w:val="32"/>
        </w:rPr>
        <w:t>Й</w:t>
      </w:r>
      <w:r w:rsidRPr="004F57A4">
        <w:rPr>
          <w:b/>
          <w:sz w:val="32"/>
          <w:szCs w:val="32"/>
        </w:rPr>
        <w:t>ОНА</w:t>
      </w:r>
    </w:p>
    <w:p w:rsidR="009329E0" w:rsidRDefault="009329E0" w:rsidP="009329E0">
      <w:pPr>
        <w:rPr>
          <w:b/>
        </w:rPr>
      </w:pPr>
    </w:p>
    <w:p w:rsidR="009329E0" w:rsidRPr="004F57A4" w:rsidRDefault="009329E0" w:rsidP="009329E0">
      <w:pPr>
        <w:jc w:val="center"/>
        <w:rPr>
          <w:b/>
          <w:sz w:val="32"/>
          <w:szCs w:val="32"/>
        </w:rPr>
      </w:pPr>
      <w:r>
        <w:rPr>
          <w:b/>
          <w:sz w:val="32"/>
          <w:szCs w:val="32"/>
        </w:rPr>
        <w:t>ПОСТАНОВЛЕНИЕ</w:t>
      </w:r>
    </w:p>
    <w:p w:rsidR="009329E0" w:rsidRDefault="009329E0" w:rsidP="009329E0">
      <w:pPr>
        <w:jc w:val="center"/>
      </w:pPr>
      <w:r>
        <w:t xml:space="preserve">с. </w:t>
      </w:r>
      <w:proofErr w:type="spellStart"/>
      <w:r>
        <w:t>Пуркаево</w:t>
      </w:r>
      <w:proofErr w:type="spellEnd"/>
      <w:r>
        <w:t>, тел 2-61-21</w:t>
      </w:r>
    </w:p>
    <w:p w:rsidR="009329E0" w:rsidRPr="006E1DAF" w:rsidRDefault="009329E0" w:rsidP="009329E0">
      <w:pPr>
        <w:rPr>
          <w:sz w:val="28"/>
          <w:szCs w:val="28"/>
        </w:rPr>
      </w:pPr>
      <w:r>
        <w:rPr>
          <w:sz w:val="28"/>
          <w:szCs w:val="28"/>
        </w:rPr>
        <w:t>20.07.</w:t>
      </w:r>
      <w:r w:rsidRPr="009C3B8B">
        <w:rPr>
          <w:sz w:val="28"/>
          <w:szCs w:val="28"/>
        </w:rPr>
        <w:t xml:space="preserve"> 2020 года </w:t>
      </w:r>
      <w:r w:rsidRPr="009C3B8B">
        <w:rPr>
          <w:sz w:val="28"/>
          <w:szCs w:val="28"/>
        </w:rPr>
        <w:tab/>
      </w:r>
      <w:r w:rsidRPr="009C3B8B">
        <w:rPr>
          <w:sz w:val="28"/>
          <w:szCs w:val="28"/>
        </w:rPr>
        <w:tab/>
      </w:r>
      <w:r w:rsidRPr="009C3B8B">
        <w:rPr>
          <w:sz w:val="28"/>
          <w:szCs w:val="28"/>
        </w:rPr>
        <w:tab/>
      </w:r>
      <w:r w:rsidRPr="009C3B8B">
        <w:rPr>
          <w:sz w:val="28"/>
          <w:szCs w:val="28"/>
        </w:rPr>
        <w:tab/>
      </w:r>
      <w:r w:rsidRPr="009C3B8B">
        <w:rPr>
          <w:sz w:val="28"/>
          <w:szCs w:val="28"/>
        </w:rPr>
        <w:tab/>
      </w:r>
      <w:r w:rsidRPr="009C3B8B">
        <w:rPr>
          <w:sz w:val="28"/>
          <w:szCs w:val="28"/>
        </w:rPr>
        <w:tab/>
      </w:r>
      <w:r>
        <w:rPr>
          <w:sz w:val="28"/>
          <w:szCs w:val="28"/>
        </w:rPr>
        <w:t xml:space="preserve">                         </w:t>
      </w:r>
      <w:r w:rsidRPr="009C3B8B">
        <w:rPr>
          <w:sz w:val="28"/>
          <w:szCs w:val="28"/>
        </w:rPr>
        <w:t xml:space="preserve">   </w:t>
      </w:r>
      <w:r>
        <w:rPr>
          <w:sz w:val="28"/>
          <w:szCs w:val="28"/>
        </w:rPr>
        <w:t>№ 23</w:t>
      </w:r>
    </w:p>
    <w:p w:rsidR="009329E0" w:rsidRPr="006E1DAF" w:rsidRDefault="009329E0" w:rsidP="009329E0">
      <w:pPr>
        <w:pStyle w:val="af2"/>
        <w:tabs>
          <w:tab w:val="left" w:pos="708"/>
        </w:tabs>
      </w:pPr>
    </w:p>
    <w:p w:rsidR="009329E0" w:rsidRPr="00054132" w:rsidRDefault="009329E0" w:rsidP="009329E0">
      <w:pPr>
        <w:pStyle w:val="consplustitle"/>
        <w:spacing w:before="0" w:beforeAutospacing="0" w:after="0" w:afterAutospacing="0"/>
        <w:jc w:val="center"/>
      </w:pPr>
    </w:p>
    <w:p w:rsidR="009329E0" w:rsidRDefault="009329E0" w:rsidP="009329E0">
      <w:pPr>
        <w:pStyle w:val="consplustitle"/>
        <w:spacing w:before="0" w:beforeAutospacing="0" w:after="0" w:afterAutospacing="0"/>
        <w:ind w:right="21"/>
        <w:jc w:val="center"/>
        <w:rPr>
          <w:b/>
          <w:sz w:val="28"/>
          <w:szCs w:val="28"/>
        </w:rPr>
      </w:pPr>
      <w:r w:rsidRPr="00533FD5">
        <w:rPr>
          <w:b/>
          <w:sz w:val="28"/>
          <w:szCs w:val="28"/>
        </w:rPr>
        <w:t xml:space="preserve">Об утверждении Порядка </w:t>
      </w:r>
      <w:r>
        <w:rPr>
          <w:b/>
          <w:sz w:val="28"/>
          <w:szCs w:val="28"/>
        </w:rPr>
        <w:t xml:space="preserve">рассмотрения вопросов </w:t>
      </w:r>
    </w:p>
    <w:p w:rsidR="009329E0" w:rsidRPr="003B3A22" w:rsidRDefault="009329E0" w:rsidP="009329E0">
      <w:pPr>
        <w:pStyle w:val="consplustitle"/>
        <w:spacing w:before="0" w:beforeAutospacing="0" w:after="0" w:afterAutospacing="0"/>
        <w:ind w:right="21"/>
        <w:jc w:val="center"/>
        <w:rPr>
          <w:b/>
          <w:sz w:val="28"/>
          <w:szCs w:val="28"/>
        </w:rPr>
      </w:pPr>
      <w:r>
        <w:rPr>
          <w:b/>
          <w:sz w:val="28"/>
          <w:szCs w:val="28"/>
        </w:rPr>
        <w:t xml:space="preserve">правоприменительной практики в целях профилактики коррупции </w:t>
      </w:r>
    </w:p>
    <w:p w:rsidR="009329E0" w:rsidRDefault="009329E0" w:rsidP="009329E0">
      <w:pPr>
        <w:pStyle w:val="consplustitle"/>
        <w:spacing w:before="0" w:beforeAutospacing="0" w:after="0" w:afterAutospacing="0"/>
        <w:ind w:right="21"/>
        <w:jc w:val="center"/>
        <w:rPr>
          <w:b/>
          <w:sz w:val="28"/>
          <w:szCs w:val="28"/>
        </w:rPr>
      </w:pPr>
    </w:p>
    <w:p w:rsidR="009329E0" w:rsidRPr="002C778E" w:rsidRDefault="009329E0" w:rsidP="009329E0">
      <w:pPr>
        <w:pStyle w:val="ConsPlusNormal"/>
        <w:ind w:firstLine="709"/>
        <w:jc w:val="both"/>
      </w:pPr>
      <w:r w:rsidRPr="00D11FC7">
        <w:t xml:space="preserve">В соответствии с </w:t>
      </w:r>
      <w:hyperlink r:id="rId6" w:history="1">
        <w:r w:rsidRPr="00890B5A">
          <w:t>пунктом 2.1 статьи 6</w:t>
        </w:r>
      </w:hyperlink>
      <w:r w:rsidRPr="00890B5A">
        <w:t xml:space="preserve"> Федерального закона от 25</w:t>
      </w:r>
      <w:r>
        <w:t>.12.</w:t>
      </w:r>
      <w:r w:rsidRPr="00890B5A">
        <w:t xml:space="preserve">2008 </w:t>
      </w:r>
      <w:r>
        <w:t xml:space="preserve"> №</w:t>
      </w:r>
      <w:r w:rsidRPr="00890B5A">
        <w:t xml:space="preserve"> 273-ФЗ «О противодействии коррупции»</w:t>
      </w:r>
      <w:r>
        <w:t xml:space="preserve">, Уставом </w:t>
      </w:r>
      <w:proofErr w:type="spellStart"/>
      <w:r>
        <w:rPr>
          <w:color w:val="0000FF"/>
        </w:rPr>
        <w:t>Пуркаевского</w:t>
      </w:r>
      <w:proofErr w:type="spellEnd"/>
      <w:r>
        <w:t xml:space="preserve"> сельского поселения Дубенского </w:t>
      </w:r>
      <w:r w:rsidRPr="002C778E">
        <w:t xml:space="preserve">муниципального района </w:t>
      </w:r>
      <w:r>
        <w:t>Республики Мордовия, постановляю:</w:t>
      </w:r>
    </w:p>
    <w:p w:rsidR="009329E0" w:rsidRDefault="009329E0" w:rsidP="009329E0">
      <w:pPr>
        <w:pStyle w:val="ConsPlusNormal"/>
      </w:pPr>
    </w:p>
    <w:p w:rsidR="009329E0" w:rsidRPr="00206594" w:rsidRDefault="009329E0" w:rsidP="009329E0">
      <w:pPr>
        <w:pStyle w:val="ConsPlusNormal"/>
        <w:ind w:firstLine="709"/>
        <w:jc w:val="both"/>
        <w:rPr>
          <w:i/>
          <w:u w:val="single"/>
        </w:rPr>
      </w:pPr>
      <w:r>
        <w:t>1.</w:t>
      </w:r>
      <w:r w:rsidRPr="00890B5A">
        <w:t>Утвердить</w:t>
      </w:r>
      <w:r>
        <w:t xml:space="preserve"> п</w:t>
      </w:r>
      <w:r w:rsidRPr="00071A7B">
        <w:t>орядок рассмотрения вопросов правоприменительной практики</w:t>
      </w:r>
      <w:r>
        <w:t xml:space="preserve"> в целях профилактики коррупции.</w:t>
      </w:r>
    </w:p>
    <w:p w:rsidR="009329E0" w:rsidRPr="00533FD5" w:rsidRDefault="009329E0" w:rsidP="009329E0">
      <w:pPr>
        <w:pStyle w:val="ConsPlusNormal"/>
        <w:ind w:firstLine="708"/>
        <w:jc w:val="both"/>
      </w:pPr>
      <w:r>
        <w:t>2.</w:t>
      </w:r>
      <w:proofErr w:type="gramStart"/>
      <w:r w:rsidRPr="00533FD5">
        <w:t>Контроль за</w:t>
      </w:r>
      <w:proofErr w:type="gramEnd"/>
      <w:r w:rsidRPr="00533FD5">
        <w:t xml:space="preserve"> исполнением </w:t>
      </w:r>
      <w:r w:rsidRPr="00344391">
        <w:t>постановления</w:t>
      </w:r>
      <w:r w:rsidRPr="00E63E32">
        <w:rPr>
          <w:i/>
        </w:rPr>
        <w:t xml:space="preserve"> </w:t>
      </w:r>
      <w:r>
        <w:t>оставляю за собой.</w:t>
      </w:r>
    </w:p>
    <w:p w:rsidR="009329E0" w:rsidRPr="009329E0" w:rsidRDefault="009329E0" w:rsidP="009329E0">
      <w:pPr>
        <w:widowControl w:val="0"/>
        <w:autoSpaceDE w:val="0"/>
        <w:ind w:firstLine="709"/>
        <w:jc w:val="both"/>
        <w:rPr>
          <w:rFonts w:ascii="Arial" w:hAnsi="Arial" w:cs="Arial"/>
          <w:bCs/>
          <w:sz w:val="20"/>
          <w:szCs w:val="20"/>
        </w:rPr>
      </w:pPr>
      <w:r w:rsidRPr="009329E0">
        <w:rPr>
          <w:rFonts w:ascii="Arial" w:hAnsi="Arial" w:cs="Arial"/>
          <w:sz w:val="20"/>
          <w:szCs w:val="20"/>
        </w:rPr>
        <w:t>3. Настоящее постановление вступает в силу после его официального опубликования (обнародования).</w:t>
      </w:r>
    </w:p>
    <w:p w:rsidR="009329E0" w:rsidRDefault="009329E0" w:rsidP="009329E0">
      <w:pPr>
        <w:widowControl w:val="0"/>
        <w:autoSpaceDE w:val="0"/>
        <w:rPr>
          <w:bCs/>
          <w:sz w:val="28"/>
          <w:szCs w:val="28"/>
        </w:rPr>
      </w:pPr>
    </w:p>
    <w:p w:rsidR="009329E0" w:rsidRDefault="009329E0" w:rsidP="009329E0">
      <w:pPr>
        <w:widowControl w:val="0"/>
        <w:autoSpaceDE w:val="0"/>
        <w:rPr>
          <w:bCs/>
          <w:sz w:val="28"/>
          <w:szCs w:val="28"/>
        </w:rPr>
      </w:pPr>
    </w:p>
    <w:p w:rsidR="009329E0" w:rsidRDefault="009329E0" w:rsidP="009329E0">
      <w:pPr>
        <w:pStyle w:val="ConsPlusNormal"/>
        <w:jc w:val="both"/>
      </w:pPr>
      <w:r w:rsidRPr="00FA650E">
        <w:t>Глава</w:t>
      </w:r>
      <w:r>
        <w:t xml:space="preserve"> </w:t>
      </w:r>
      <w:proofErr w:type="spellStart"/>
      <w:r>
        <w:rPr>
          <w:color w:val="0000FF"/>
        </w:rPr>
        <w:t>Пуркаевского</w:t>
      </w:r>
      <w:proofErr w:type="spellEnd"/>
    </w:p>
    <w:p w:rsidR="009329E0" w:rsidRDefault="009329E0" w:rsidP="009329E0">
      <w:pPr>
        <w:pStyle w:val="ConsPlusNormal"/>
        <w:jc w:val="both"/>
      </w:pPr>
      <w:r>
        <w:t xml:space="preserve">сельского поселения                                                               </w:t>
      </w:r>
      <w:proofErr w:type="spellStart"/>
      <w:r>
        <w:t>Радаева</w:t>
      </w:r>
      <w:proofErr w:type="spellEnd"/>
      <w:r>
        <w:t xml:space="preserve"> Т.В.</w:t>
      </w:r>
    </w:p>
    <w:p w:rsidR="009329E0" w:rsidRPr="00FA650E" w:rsidRDefault="009329E0" w:rsidP="009329E0">
      <w:pPr>
        <w:pStyle w:val="ConsPlusNormal"/>
        <w:jc w:val="both"/>
      </w:pPr>
    </w:p>
    <w:p w:rsidR="009329E0" w:rsidRDefault="009329E0" w:rsidP="009329E0">
      <w:pPr>
        <w:widowControl w:val="0"/>
        <w:autoSpaceDE w:val="0"/>
        <w:ind w:left="708" w:hanging="708"/>
        <w:rPr>
          <w:bCs/>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ind w:left="5580"/>
        <w:rPr>
          <w:sz w:val="28"/>
          <w:szCs w:val="28"/>
        </w:rPr>
      </w:pPr>
    </w:p>
    <w:p w:rsidR="009329E0" w:rsidRDefault="009329E0" w:rsidP="009329E0">
      <w:pPr>
        <w:pStyle w:val="consplustitle"/>
        <w:spacing w:before="0" w:beforeAutospacing="0" w:after="0" w:afterAutospacing="0"/>
        <w:rPr>
          <w:sz w:val="28"/>
          <w:szCs w:val="28"/>
        </w:rPr>
      </w:pPr>
    </w:p>
    <w:p w:rsidR="009329E0" w:rsidRDefault="009329E0" w:rsidP="009329E0">
      <w:pPr>
        <w:pStyle w:val="consplustitle"/>
        <w:spacing w:before="0" w:beforeAutospacing="0" w:after="0" w:afterAutospacing="0"/>
        <w:rPr>
          <w:sz w:val="28"/>
          <w:szCs w:val="28"/>
        </w:rPr>
      </w:pPr>
    </w:p>
    <w:p w:rsidR="009329E0" w:rsidRDefault="009329E0" w:rsidP="009329E0">
      <w:pPr>
        <w:pStyle w:val="consplustitle"/>
        <w:spacing w:before="0" w:beforeAutospacing="0" w:after="0" w:afterAutospacing="0"/>
        <w:rPr>
          <w:sz w:val="28"/>
          <w:szCs w:val="28"/>
        </w:rPr>
      </w:pPr>
    </w:p>
    <w:p w:rsidR="009329E0" w:rsidRDefault="009329E0" w:rsidP="009329E0">
      <w:pPr>
        <w:pStyle w:val="consplustitle"/>
        <w:spacing w:before="0" w:beforeAutospacing="0" w:after="0" w:afterAutospacing="0"/>
        <w:rPr>
          <w:sz w:val="28"/>
          <w:szCs w:val="28"/>
        </w:rPr>
      </w:pPr>
    </w:p>
    <w:p w:rsidR="009329E0" w:rsidRPr="001F6297" w:rsidRDefault="009329E0" w:rsidP="009329E0">
      <w:pPr>
        <w:pStyle w:val="consplustitle"/>
        <w:spacing w:before="0" w:beforeAutospacing="0" w:after="0" w:afterAutospacing="0"/>
        <w:rPr>
          <w:sz w:val="28"/>
          <w:szCs w:val="28"/>
        </w:rPr>
      </w:pPr>
    </w:p>
    <w:p w:rsidR="009329E0" w:rsidRDefault="009329E0" w:rsidP="009329E0">
      <w:pPr>
        <w:pStyle w:val="consplustitle"/>
        <w:spacing w:before="0" w:beforeAutospacing="0" w:after="0" w:afterAutospacing="0"/>
        <w:ind w:left="5580"/>
        <w:rPr>
          <w:sz w:val="28"/>
          <w:szCs w:val="28"/>
        </w:rPr>
      </w:pPr>
    </w:p>
    <w:p w:rsidR="009329E0" w:rsidRPr="001F6297" w:rsidRDefault="009329E0" w:rsidP="009329E0">
      <w:pPr>
        <w:pStyle w:val="consplustitle"/>
        <w:spacing w:before="0" w:beforeAutospacing="0" w:after="0" w:afterAutospacing="0"/>
        <w:ind w:left="5580"/>
        <w:rPr>
          <w:sz w:val="28"/>
          <w:szCs w:val="28"/>
        </w:rPr>
      </w:pPr>
      <w:r w:rsidRPr="001F6297">
        <w:rPr>
          <w:sz w:val="28"/>
          <w:szCs w:val="28"/>
        </w:rPr>
        <w:t xml:space="preserve">Утвержден </w:t>
      </w:r>
    </w:p>
    <w:p w:rsidR="009329E0" w:rsidRPr="001F6297" w:rsidRDefault="009329E0" w:rsidP="009329E0">
      <w:pPr>
        <w:pStyle w:val="consplustitle"/>
        <w:spacing w:before="0" w:beforeAutospacing="0" w:after="0" w:afterAutospacing="0"/>
        <w:ind w:left="5580"/>
        <w:rPr>
          <w:sz w:val="28"/>
          <w:szCs w:val="28"/>
        </w:rPr>
      </w:pPr>
      <w:r w:rsidRPr="001F6297">
        <w:rPr>
          <w:sz w:val="28"/>
          <w:szCs w:val="28"/>
        </w:rPr>
        <w:t xml:space="preserve">постановлением администрации </w:t>
      </w:r>
      <w:proofErr w:type="spellStart"/>
      <w:r>
        <w:rPr>
          <w:color w:val="0000FF"/>
          <w:sz w:val="28"/>
          <w:szCs w:val="28"/>
        </w:rPr>
        <w:t>Пуркаевсого</w:t>
      </w:r>
      <w:proofErr w:type="spellEnd"/>
      <w:r w:rsidRPr="001F6297">
        <w:rPr>
          <w:sz w:val="28"/>
          <w:szCs w:val="28"/>
        </w:rPr>
        <w:t xml:space="preserve"> сельского поселения </w:t>
      </w:r>
      <w:r>
        <w:rPr>
          <w:color w:val="0000FF"/>
          <w:sz w:val="28"/>
          <w:szCs w:val="28"/>
        </w:rPr>
        <w:t>Дубенского</w:t>
      </w:r>
      <w:r w:rsidRPr="001F6297">
        <w:rPr>
          <w:sz w:val="28"/>
          <w:szCs w:val="28"/>
        </w:rPr>
        <w:t xml:space="preserve"> муниципального района Республики Мордовия</w:t>
      </w:r>
    </w:p>
    <w:p w:rsidR="009329E0" w:rsidRPr="001F6297" w:rsidRDefault="009329E0" w:rsidP="009329E0">
      <w:pPr>
        <w:pStyle w:val="consplustitle"/>
        <w:spacing w:before="0" w:beforeAutospacing="0" w:after="0" w:afterAutospacing="0"/>
        <w:ind w:left="5580"/>
        <w:rPr>
          <w:sz w:val="28"/>
          <w:szCs w:val="28"/>
        </w:rPr>
      </w:pPr>
      <w:r w:rsidRPr="001F6297">
        <w:rPr>
          <w:sz w:val="28"/>
          <w:szCs w:val="28"/>
        </w:rPr>
        <w:t>от</w:t>
      </w:r>
      <w:r>
        <w:rPr>
          <w:sz w:val="28"/>
          <w:szCs w:val="28"/>
        </w:rPr>
        <w:t xml:space="preserve"> 20.07.</w:t>
      </w:r>
      <w:r w:rsidRPr="001F6297">
        <w:rPr>
          <w:sz w:val="28"/>
          <w:szCs w:val="28"/>
        </w:rPr>
        <w:t xml:space="preserve"> </w:t>
      </w:r>
      <w:smartTag w:uri="urn:schemas-microsoft-com:office:smarttags" w:element="metricconverter">
        <w:smartTagPr>
          <w:attr w:name="ProductID" w:val="2020 г"/>
        </w:smartTagPr>
        <w:r w:rsidRPr="001F6297">
          <w:rPr>
            <w:sz w:val="28"/>
            <w:szCs w:val="28"/>
          </w:rPr>
          <w:t>2020 г</w:t>
        </w:r>
      </w:smartTag>
      <w:r w:rsidRPr="001F6297">
        <w:rPr>
          <w:sz w:val="28"/>
          <w:szCs w:val="28"/>
        </w:rPr>
        <w:t>.  №</w:t>
      </w:r>
      <w:r>
        <w:rPr>
          <w:sz w:val="28"/>
          <w:szCs w:val="28"/>
        </w:rPr>
        <w:t>23</w:t>
      </w:r>
    </w:p>
    <w:p w:rsidR="009329E0" w:rsidRPr="001F6297" w:rsidRDefault="009329E0" w:rsidP="009329E0">
      <w:pPr>
        <w:pStyle w:val="consplustitle"/>
        <w:spacing w:before="0" w:beforeAutospacing="0" w:after="0" w:afterAutospacing="0"/>
        <w:ind w:left="5580"/>
        <w:rPr>
          <w:sz w:val="28"/>
          <w:szCs w:val="28"/>
        </w:rPr>
      </w:pPr>
    </w:p>
    <w:p w:rsidR="009329E0" w:rsidRPr="001F6297" w:rsidRDefault="009329E0" w:rsidP="009329E0">
      <w:pPr>
        <w:pStyle w:val="consplustitle"/>
        <w:spacing w:before="0" w:beforeAutospacing="0" w:after="0" w:afterAutospacing="0"/>
        <w:ind w:left="5580"/>
        <w:rPr>
          <w:sz w:val="28"/>
          <w:szCs w:val="28"/>
        </w:rPr>
      </w:pPr>
    </w:p>
    <w:p w:rsidR="009329E0" w:rsidRPr="001F6297" w:rsidRDefault="009329E0" w:rsidP="009329E0">
      <w:pPr>
        <w:pStyle w:val="consplustitle"/>
        <w:spacing w:before="0" w:beforeAutospacing="0" w:after="0" w:afterAutospacing="0"/>
        <w:ind w:left="5580"/>
        <w:rPr>
          <w:sz w:val="28"/>
          <w:szCs w:val="28"/>
        </w:rPr>
      </w:pPr>
    </w:p>
    <w:p w:rsidR="009329E0" w:rsidRPr="001F6297" w:rsidRDefault="009329E0" w:rsidP="009329E0">
      <w:pPr>
        <w:pStyle w:val="consplustitle"/>
        <w:spacing w:before="0" w:beforeAutospacing="0" w:after="0" w:afterAutospacing="0"/>
        <w:rPr>
          <w:sz w:val="28"/>
          <w:szCs w:val="28"/>
        </w:rPr>
      </w:pPr>
    </w:p>
    <w:p w:rsidR="009329E0" w:rsidRPr="001F6297" w:rsidRDefault="009329E0" w:rsidP="009329E0">
      <w:pPr>
        <w:pStyle w:val="consplustitle"/>
        <w:spacing w:before="0" w:beforeAutospacing="0" w:after="0" w:afterAutospacing="0"/>
        <w:ind w:right="21"/>
        <w:jc w:val="center"/>
        <w:rPr>
          <w:b/>
          <w:sz w:val="28"/>
          <w:szCs w:val="28"/>
        </w:rPr>
      </w:pPr>
      <w:bookmarkStart w:id="0" w:name="P44"/>
      <w:bookmarkEnd w:id="0"/>
      <w:r w:rsidRPr="001F6297">
        <w:rPr>
          <w:b/>
          <w:sz w:val="28"/>
          <w:szCs w:val="28"/>
        </w:rPr>
        <w:t>Порядок</w:t>
      </w:r>
    </w:p>
    <w:p w:rsidR="009329E0" w:rsidRPr="001F6297" w:rsidRDefault="009329E0" w:rsidP="009329E0">
      <w:pPr>
        <w:pStyle w:val="consplustitle"/>
        <w:spacing w:before="0" w:beforeAutospacing="0" w:after="0" w:afterAutospacing="0"/>
        <w:ind w:right="21"/>
        <w:jc w:val="center"/>
        <w:rPr>
          <w:b/>
          <w:sz w:val="28"/>
          <w:szCs w:val="28"/>
        </w:rPr>
      </w:pPr>
      <w:r w:rsidRPr="001F6297">
        <w:rPr>
          <w:b/>
          <w:sz w:val="28"/>
          <w:szCs w:val="28"/>
        </w:rPr>
        <w:t xml:space="preserve">рассмотрения вопросов правоприменительной практики </w:t>
      </w:r>
    </w:p>
    <w:p w:rsidR="009329E0" w:rsidRPr="001F6297" w:rsidRDefault="009329E0" w:rsidP="009329E0">
      <w:pPr>
        <w:pStyle w:val="consplustitle"/>
        <w:spacing w:before="0" w:beforeAutospacing="0" w:after="0" w:afterAutospacing="0"/>
        <w:ind w:right="21"/>
        <w:jc w:val="center"/>
        <w:rPr>
          <w:b/>
          <w:sz w:val="28"/>
          <w:szCs w:val="28"/>
        </w:rPr>
      </w:pPr>
      <w:r w:rsidRPr="001F6297">
        <w:rPr>
          <w:b/>
          <w:sz w:val="28"/>
          <w:szCs w:val="28"/>
        </w:rPr>
        <w:t xml:space="preserve">в целях профилактики коррупции </w:t>
      </w:r>
    </w:p>
    <w:p w:rsidR="009329E0" w:rsidRPr="001F6297" w:rsidRDefault="009329E0" w:rsidP="009329E0">
      <w:pPr>
        <w:pStyle w:val="ConsPlusNormal"/>
        <w:ind w:firstLine="709"/>
        <w:jc w:val="both"/>
      </w:pPr>
    </w:p>
    <w:p w:rsidR="009329E0" w:rsidRPr="001F6297" w:rsidRDefault="009329E0" w:rsidP="009329E0">
      <w:pPr>
        <w:pStyle w:val="ConsPlusNormal"/>
        <w:ind w:firstLine="708"/>
        <w:jc w:val="both"/>
      </w:pPr>
      <w:r w:rsidRPr="001F6297">
        <w:t xml:space="preserve">1. Настоящий Порядок разработан во исполнение положений </w:t>
      </w:r>
      <w:hyperlink r:id="rId7" w:history="1">
        <w:r w:rsidRPr="001F6297">
          <w:t>пункта 2.1 статьи 6</w:t>
        </w:r>
      </w:hyperlink>
      <w:r w:rsidRPr="001F6297">
        <w:t xml:space="preserve"> Федерального закона от 25.12.2008 № 273-ФЗ «О противодействии коррупции» и устанавливает процедуру рассмотрения вопросов правоприменительной </w:t>
      </w:r>
      <w:proofErr w:type="gramStart"/>
      <w:r w:rsidRPr="001F6297">
        <w:t>практики</w:t>
      </w:r>
      <w:proofErr w:type="gramEnd"/>
      <w:r w:rsidRPr="001F6297">
        <w:t xml:space="preserve"> по результатам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администрации </w:t>
      </w:r>
      <w:proofErr w:type="spellStart"/>
      <w:r>
        <w:rPr>
          <w:color w:val="0000FF"/>
        </w:rPr>
        <w:t>Пуркаевского</w:t>
      </w:r>
      <w:proofErr w:type="spellEnd"/>
      <w:r w:rsidRPr="001F6297">
        <w:t xml:space="preserve"> сельского поселения </w:t>
      </w:r>
      <w:r>
        <w:t>Дубенского</w:t>
      </w:r>
      <w:r w:rsidRPr="001F6297">
        <w:t xml:space="preserve"> муниципального района Республики Мордовия (далее – Администрация) и ее</w:t>
      </w:r>
      <w:r w:rsidRPr="001F6297">
        <w:rPr>
          <w:i/>
        </w:rPr>
        <w:t xml:space="preserve"> </w:t>
      </w:r>
      <w:r w:rsidRPr="001F6297">
        <w:t xml:space="preserve">должностных лиц (далее – вопросы правоприменительной практики) в целях выработки и принятия мер по предупреждению и устранению причин выявленных нарушений. </w:t>
      </w:r>
    </w:p>
    <w:p w:rsidR="009329E0" w:rsidRPr="001F6297" w:rsidRDefault="009329E0" w:rsidP="009329E0">
      <w:pPr>
        <w:pStyle w:val="ConsPlusNormal"/>
        <w:ind w:firstLine="708"/>
        <w:jc w:val="both"/>
      </w:pPr>
      <w:r w:rsidRPr="001F6297">
        <w:t>При отсутствии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w:t>
      </w:r>
      <w:proofErr w:type="gramStart"/>
      <w:r w:rsidRPr="001F6297">
        <w:t>ии</w:t>
      </w:r>
      <w:r w:rsidRPr="001F6297">
        <w:rPr>
          <w:i/>
        </w:rPr>
        <w:t xml:space="preserve"> </w:t>
      </w:r>
      <w:r w:rsidRPr="001F6297">
        <w:t>и ее</w:t>
      </w:r>
      <w:proofErr w:type="gramEnd"/>
      <w:r w:rsidRPr="001F6297">
        <w:rPr>
          <w:i/>
        </w:rPr>
        <w:t xml:space="preserve"> </w:t>
      </w:r>
      <w:r w:rsidRPr="001F6297">
        <w:t>должностных лиц установленная настоящим Порядком процедура рассмотрения вопросов правоприменительной практики не проводится.</w:t>
      </w:r>
    </w:p>
    <w:p w:rsidR="009329E0" w:rsidRPr="001F6297" w:rsidRDefault="009329E0" w:rsidP="009329E0">
      <w:pPr>
        <w:pStyle w:val="ConsPlusNormal"/>
        <w:ind w:firstLine="709"/>
        <w:jc w:val="both"/>
      </w:pPr>
      <w:r w:rsidRPr="001F6297">
        <w:t>2. Рассмотрение вопросов правоприменительной практики включает в себя:</w:t>
      </w:r>
    </w:p>
    <w:p w:rsidR="009329E0" w:rsidRPr="001F6297" w:rsidRDefault="009329E0" w:rsidP="009329E0">
      <w:pPr>
        <w:pStyle w:val="ConsPlusNormal"/>
        <w:ind w:firstLine="709"/>
        <w:jc w:val="both"/>
      </w:pPr>
      <w:r w:rsidRPr="001F6297">
        <w:t>анализ вступивших в законную силу решений судов, арбитражных судов о признании недействительными (недействующими) ненормативных правовых актов, незаконными решений и действий (бездействия) Администрац</w:t>
      </w:r>
      <w:proofErr w:type="gramStart"/>
      <w:r w:rsidRPr="001F6297">
        <w:t>ии</w:t>
      </w:r>
      <w:r w:rsidRPr="001F6297">
        <w:rPr>
          <w:i/>
        </w:rPr>
        <w:t xml:space="preserve"> </w:t>
      </w:r>
      <w:r w:rsidRPr="001F6297">
        <w:t>и ее</w:t>
      </w:r>
      <w:proofErr w:type="gramEnd"/>
      <w:r w:rsidRPr="001F6297">
        <w:rPr>
          <w:i/>
        </w:rPr>
        <w:t xml:space="preserve"> </w:t>
      </w:r>
      <w:r w:rsidRPr="001F6297">
        <w:t>должностных лиц (далее – судебные решения);</w:t>
      </w:r>
    </w:p>
    <w:p w:rsidR="009329E0" w:rsidRPr="001F6297" w:rsidRDefault="009329E0" w:rsidP="009329E0">
      <w:pPr>
        <w:pStyle w:val="ConsPlusNormal"/>
        <w:ind w:firstLine="709"/>
        <w:jc w:val="both"/>
      </w:pPr>
      <w:r w:rsidRPr="001F6297">
        <w:t>выявление 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w:t>
      </w:r>
      <w:proofErr w:type="gramStart"/>
      <w:r w:rsidRPr="001F6297">
        <w:t>ии</w:t>
      </w:r>
      <w:r w:rsidRPr="001F6297">
        <w:rPr>
          <w:i/>
        </w:rPr>
        <w:t xml:space="preserve"> </w:t>
      </w:r>
      <w:r w:rsidRPr="001F6297">
        <w:t>и ее</w:t>
      </w:r>
      <w:proofErr w:type="gramEnd"/>
      <w:r w:rsidRPr="001F6297">
        <w:rPr>
          <w:i/>
        </w:rPr>
        <w:t xml:space="preserve"> </w:t>
      </w:r>
      <w:r w:rsidRPr="001F6297">
        <w:t>должностных лиц;</w:t>
      </w:r>
    </w:p>
    <w:p w:rsidR="009329E0" w:rsidRPr="001F6297" w:rsidRDefault="009329E0" w:rsidP="009329E0">
      <w:pPr>
        <w:pStyle w:val="ConsPlusNormal"/>
        <w:ind w:firstLine="709"/>
        <w:jc w:val="both"/>
      </w:pPr>
      <w:r w:rsidRPr="001F6297">
        <w:t>последующая разработка и реализация системы мер, направленных на предупреждение и устранение указанных причин;</w:t>
      </w:r>
    </w:p>
    <w:p w:rsidR="009329E0" w:rsidRPr="001F6297" w:rsidRDefault="009329E0" w:rsidP="009329E0">
      <w:pPr>
        <w:pStyle w:val="ConsPlusNormal"/>
        <w:ind w:firstLine="709"/>
        <w:jc w:val="both"/>
      </w:pPr>
      <w:r w:rsidRPr="001F6297">
        <w:t>контроль результативности принятых мер, последующей правоприменительной практики.</w:t>
      </w:r>
    </w:p>
    <w:p w:rsidR="009329E0" w:rsidRPr="001F6297" w:rsidRDefault="009329E0" w:rsidP="009329E0">
      <w:pPr>
        <w:pStyle w:val="ConsPlusNormal"/>
        <w:ind w:firstLine="709"/>
        <w:jc w:val="both"/>
      </w:pPr>
      <w:r w:rsidRPr="001F6297">
        <w:t xml:space="preserve">3. </w:t>
      </w:r>
      <w:proofErr w:type="gramStart"/>
      <w:r w:rsidRPr="001F6297">
        <w:t xml:space="preserve">Должностное лицо, принимавшее участие в рассмотрении судом дела о признании </w:t>
      </w:r>
      <w:r w:rsidRPr="001F6297">
        <w:lastRenderedPageBreak/>
        <w:t>недействительным ненормативного правового акта, незаконными решения и действий (бездействия) Администрации</w:t>
      </w:r>
      <w:r w:rsidRPr="001F6297">
        <w:rPr>
          <w:i/>
        </w:rPr>
        <w:t xml:space="preserve"> </w:t>
      </w:r>
      <w:r w:rsidRPr="001F6297">
        <w:t>и ее</w:t>
      </w:r>
      <w:r w:rsidRPr="001F6297">
        <w:rPr>
          <w:i/>
        </w:rPr>
        <w:t xml:space="preserve"> </w:t>
      </w:r>
      <w:r w:rsidRPr="001F6297">
        <w:t>должностных лиц</w:t>
      </w:r>
      <w:r w:rsidRPr="001F6297">
        <w:rPr>
          <w:i/>
        </w:rPr>
        <w:t xml:space="preserve">, </w:t>
      </w:r>
      <w:r w:rsidRPr="001F6297">
        <w:t xml:space="preserve">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заместителю главы Администрации. </w:t>
      </w:r>
      <w:proofErr w:type="gramEnd"/>
    </w:p>
    <w:p w:rsidR="009329E0" w:rsidRPr="001F6297" w:rsidRDefault="009329E0" w:rsidP="009329E0">
      <w:pPr>
        <w:pStyle w:val="ConsPlusNormal"/>
        <w:ind w:firstLine="709"/>
        <w:jc w:val="both"/>
      </w:pPr>
      <w:r w:rsidRPr="001F6297">
        <w:t>4. В информации, направляемой в соответствии с пунктом 3 настоящего Порядка, подлежит отражению позиция относительно:</w:t>
      </w:r>
    </w:p>
    <w:p w:rsidR="009329E0" w:rsidRPr="001F6297" w:rsidRDefault="009329E0" w:rsidP="009329E0">
      <w:pPr>
        <w:pStyle w:val="ConsPlusNormal"/>
        <w:ind w:firstLine="709"/>
        <w:jc w:val="both"/>
      </w:pPr>
      <w:proofErr w:type="gramStart"/>
      <w:r w:rsidRPr="001F6297">
        <w:t>причин принятия Администрацией</w:t>
      </w:r>
      <w:r w:rsidRPr="001F6297">
        <w:rPr>
          <w:i/>
        </w:rPr>
        <w:t xml:space="preserve"> </w:t>
      </w:r>
      <w:r w:rsidRPr="001F6297">
        <w:t>и ее</w:t>
      </w:r>
      <w:r w:rsidRPr="001F6297">
        <w:rPr>
          <w:i/>
        </w:rPr>
        <w:t xml:space="preserve"> </w:t>
      </w:r>
      <w:r w:rsidRPr="001F6297">
        <w:t>должностными лицами</w:t>
      </w:r>
      <w:r w:rsidRPr="001F6297">
        <w:rPr>
          <w:i/>
        </w:rPr>
        <w:t xml:space="preserve"> </w:t>
      </w:r>
      <w:r w:rsidRPr="001F6297">
        <w:t>ненормативного правового акта, решения и совершения ими действий (бездействия), признанных судом недействительным или незаконными;</w:t>
      </w:r>
      <w:proofErr w:type="gramEnd"/>
    </w:p>
    <w:p w:rsidR="009329E0" w:rsidRPr="001F6297" w:rsidRDefault="009329E0" w:rsidP="009329E0">
      <w:pPr>
        <w:pStyle w:val="ConsPlusNormal"/>
        <w:ind w:firstLine="709"/>
        <w:jc w:val="both"/>
      </w:pPr>
      <w:r w:rsidRPr="001F6297">
        <w:t>причин, послуживших основаниями признания недействительными (недействующими) ненормативных правовых актов, незаконными решений и действий (бездействия) Администрац</w:t>
      </w:r>
      <w:proofErr w:type="gramStart"/>
      <w:r w:rsidRPr="001F6297">
        <w:t>ии</w:t>
      </w:r>
      <w:r w:rsidRPr="001F6297">
        <w:rPr>
          <w:i/>
        </w:rPr>
        <w:t xml:space="preserve"> </w:t>
      </w:r>
      <w:r w:rsidRPr="001F6297">
        <w:t>и ее</w:t>
      </w:r>
      <w:proofErr w:type="gramEnd"/>
      <w:r w:rsidRPr="001F6297">
        <w:rPr>
          <w:i/>
        </w:rPr>
        <w:t xml:space="preserve"> </w:t>
      </w:r>
      <w:r w:rsidRPr="001F6297">
        <w:t>должностных лиц.</w:t>
      </w:r>
    </w:p>
    <w:p w:rsidR="009329E0" w:rsidRPr="001F6297" w:rsidRDefault="009329E0" w:rsidP="009329E0">
      <w:pPr>
        <w:pStyle w:val="ConsPlusNormal"/>
        <w:ind w:firstLine="709"/>
        <w:jc w:val="both"/>
      </w:pPr>
      <w:r w:rsidRPr="001F6297">
        <w:t xml:space="preserve">5. Заместитель главы Администрации ведет учет судебных решений о признании </w:t>
      </w:r>
      <w:proofErr w:type="gramStart"/>
      <w:r w:rsidRPr="001F6297">
        <w:t>недействительными</w:t>
      </w:r>
      <w:proofErr w:type="gramEnd"/>
      <w:r w:rsidRPr="001F6297">
        <w:t xml:space="preserve"> (недействующими) ненормативных правовых актов, незаконными решений и действий (бездействия) Администрации</w:t>
      </w:r>
      <w:r w:rsidRPr="001F6297">
        <w:rPr>
          <w:i/>
        </w:rPr>
        <w:t xml:space="preserve"> </w:t>
      </w:r>
      <w:r w:rsidRPr="001F6297">
        <w:t>и ее</w:t>
      </w:r>
      <w:r w:rsidRPr="001F6297">
        <w:rPr>
          <w:i/>
        </w:rPr>
        <w:t xml:space="preserve"> </w:t>
      </w:r>
      <w:r w:rsidRPr="001F6297">
        <w:t>должностных лиц.</w:t>
      </w:r>
    </w:p>
    <w:p w:rsidR="009329E0" w:rsidRPr="001F6297" w:rsidRDefault="009329E0" w:rsidP="009329E0">
      <w:pPr>
        <w:pStyle w:val="ConsPlusNormal"/>
        <w:ind w:firstLine="709"/>
        <w:jc w:val="both"/>
      </w:pPr>
      <w:bookmarkStart w:id="1" w:name="P60"/>
      <w:bookmarkStart w:id="2" w:name="P64"/>
      <w:bookmarkEnd w:id="1"/>
      <w:bookmarkEnd w:id="2"/>
      <w:r w:rsidRPr="001F6297">
        <w:t>6. Информация, представленная в соответствии с пунктами 3 и 4 настоящего Порядка, обобщается заместителем главы Администрации по итогам истекшего квартала и в срок до 15 числа месяца, следующего за отчетным кварталом, представляется председателю рабочей группы Администрации</w:t>
      </w:r>
      <w:r w:rsidRPr="001F6297">
        <w:rPr>
          <w:i/>
        </w:rPr>
        <w:t xml:space="preserve"> </w:t>
      </w:r>
      <w:r w:rsidRPr="001F6297">
        <w:t>по рассмотрению вопросов правоприменительной практики в целях профилактики коррупции (далее – рабочая группа).</w:t>
      </w:r>
    </w:p>
    <w:p w:rsidR="009329E0" w:rsidRPr="001F6297" w:rsidRDefault="009329E0" w:rsidP="009329E0">
      <w:pPr>
        <w:pStyle w:val="ConsPlusNormal"/>
        <w:ind w:firstLine="709"/>
        <w:jc w:val="both"/>
      </w:pPr>
      <w:r w:rsidRPr="001F6297">
        <w:t>7. Состав р</w:t>
      </w:r>
      <w:r>
        <w:t xml:space="preserve">абочей группы утверждается постановлением Главы </w:t>
      </w:r>
      <w:proofErr w:type="spellStart"/>
      <w:r>
        <w:rPr>
          <w:color w:val="0000FF"/>
        </w:rPr>
        <w:t>Пуркаевского</w:t>
      </w:r>
      <w:proofErr w:type="spellEnd"/>
      <w:r w:rsidRPr="001F6297">
        <w:t xml:space="preserve"> </w:t>
      </w:r>
      <w:r>
        <w:t>сельского поселения Дубенского муниципального района</w:t>
      </w:r>
      <w:r w:rsidRPr="001F6297">
        <w:t>.</w:t>
      </w:r>
    </w:p>
    <w:p w:rsidR="009329E0" w:rsidRPr="001F6297" w:rsidRDefault="009329E0" w:rsidP="009329E0">
      <w:pPr>
        <w:pStyle w:val="ConsPlusNormal"/>
        <w:ind w:firstLine="709"/>
        <w:jc w:val="both"/>
      </w:pPr>
      <w:r w:rsidRPr="001F6297">
        <w:t xml:space="preserve">8. Председатель рабочей группы на основании материалов, полученных в соответствии с </w:t>
      </w:r>
      <w:hyperlink w:anchor="P64" w:history="1">
        <w:r w:rsidRPr="001F6297">
          <w:t>пунктом 6</w:t>
        </w:r>
      </w:hyperlink>
      <w:r w:rsidRPr="001F6297">
        <w:t xml:space="preserve"> настоящего Порядка, назначает дату и место проведения заседания рабочей группы, рассматривает необходимость привлечения к деятельности рабочей группы иных работников Администрации</w:t>
      </w:r>
      <w:r w:rsidRPr="001F6297">
        <w:rPr>
          <w:i/>
        </w:rPr>
        <w:t xml:space="preserve">. </w:t>
      </w:r>
    </w:p>
    <w:p w:rsidR="009329E0" w:rsidRPr="001F6297" w:rsidRDefault="009329E0" w:rsidP="009329E0">
      <w:pPr>
        <w:pStyle w:val="ConsPlusNormal"/>
        <w:ind w:firstLine="709"/>
        <w:jc w:val="both"/>
      </w:pPr>
      <w:r w:rsidRPr="001F6297">
        <w:t>9. Заседание рабочей группы проводится в срок до 25 числа месяца, следующего за отчетным кварталом.</w:t>
      </w:r>
    </w:p>
    <w:p w:rsidR="009329E0" w:rsidRPr="001F6297" w:rsidRDefault="009329E0" w:rsidP="009329E0">
      <w:pPr>
        <w:pStyle w:val="ConsPlusNormal"/>
        <w:ind w:firstLine="709"/>
        <w:jc w:val="both"/>
      </w:pPr>
      <w:r w:rsidRPr="001F6297">
        <w:t>10. Секретарь рабочей группы извещает всех членов рабочей группы и иных работников Администрации</w:t>
      </w:r>
      <w:r w:rsidRPr="001F6297">
        <w:rPr>
          <w:i/>
        </w:rPr>
        <w:t xml:space="preserve">, </w:t>
      </w:r>
      <w:r w:rsidRPr="001F6297">
        <w:t>иных лиц, привлеченных к деятельности рабочей группы, о дате, месте и времени проведения заседания рабочей группы.</w:t>
      </w:r>
    </w:p>
    <w:p w:rsidR="009329E0" w:rsidRPr="001F6297" w:rsidRDefault="009329E0" w:rsidP="009329E0">
      <w:pPr>
        <w:pStyle w:val="ConsPlusNormal"/>
        <w:ind w:firstLine="709"/>
        <w:jc w:val="both"/>
      </w:pPr>
      <w:r w:rsidRPr="001F6297">
        <w:t>11. Заседания рабочей группы считаются правомочными, если на них присутствует более половины ее членов.</w:t>
      </w:r>
    </w:p>
    <w:p w:rsidR="009329E0" w:rsidRPr="001F6297" w:rsidRDefault="009329E0" w:rsidP="009329E0">
      <w:pPr>
        <w:pStyle w:val="ConsPlusNormal"/>
        <w:ind w:firstLine="709"/>
        <w:jc w:val="both"/>
      </w:pPr>
      <w:r w:rsidRPr="001F6297">
        <w:t xml:space="preserve">12. В ходе рассмотрения вопросов правоприменительной практики по каждому случаю признания </w:t>
      </w:r>
      <w:proofErr w:type="gramStart"/>
      <w:r w:rsidRPr="001F6297">
        <w:t>недействительным</w:t>
      </w:r>
      <w:proofErr w:type="gramEnd"/>
      <w:r w:rsidRPr="001F6297">
        <w:t xml:space="preserve"> ненормативного правового акта, незаконными решений и действий (бездействия) Администрации</w:t>
      </w:r>
      <w:r w:rsidRPr="001F6297">
        <w:rPr>
          <w:i/>
        </w:rPr>
        <w:t xml:space="preserve"> </w:t>
      </w:r>
      <w:r w:rsidRPr="001F6297">
        <w:t>и ее должностных лиц определяются:</w:t>
      </w:r>
    </w:p>
    <w:p w:rsidR="009329E0" w:rsidRPr="001F6297" w:rsidRDefault="009329E0" w:rsidP="009329E0">
      <w:pPr>
        <w:pStyle w:val="ConsPlusNormal"/>
        <w:ind w:firstLine="709"/>
        <w:jc w:val="both"/>
      </w:pPr>
      <w:r w:rsidRPr="001F6297">
        <w:t>причины принятия Администрацией</w:t>
      </w:r>
      <w:r w:rsidRPr="001F6297">
        <w:rPr>
          <w:i/>
        </w:rPr>
        <w:t xml:space="preserve"> </w:t>
      </w:r>
      <w:r w:rsidRPr="001F6297">
        <w:t>и ее</w:t>
      </w:r>
      <w:r w:rsidRPr="001F6297">
        <w:rPr>
          <w:i/>
        </w:rPr>
        <w:t xml:space="preserve"> </w:t>
      </w:r>
      <w:r w:rsidRPr="001F6297">
        <w:t>должностными лицами ненормативного правового акта, решения и совершения ими действий (бездействия), признанных судом недействительным или незаконными;</w:t>
      </w:r>
    </w:p>
    <w:p w:rsidR="009329E0" w:rsidRPr="001F6297" w:rsidRDefault="009329E0" w:rsidP="009329E0">
      <w:pPr>
        <w:pStyle w:val="ConsPlusNormal"/>
        <w:ind w:firstLine="709"/>
        <w:jc w:val="both"/>
      </w:pPr>
      <w:r w:rsidRPr="001F6297">
        <w:t xml:space="preserve">причины, послужившие основаниями признания </w:t>
      </w:r>
      <w:proofErr w:type="gramStart"/>
      <w:r w:rsidRPr="001F6297">
        <w:t>недействительным</w:t>
      </w:r>
      <w:proofErr w:type="gramEnd"/>
      <w:r w:rsidRPr="001F6297">
        <w:t xml:space="preserve"> ненормативного правового акта, незаконными решений и действий (бездействия) Администрации</w:t>
      </w:r>
      <w:r w:rsidRPr="001F6297">
        <w:rPr>
          <w:i/>
        </w:rPr>
        <w:t xml:space="preserve"> </w:t>
      </w:r>
      <w:r w:rsidRPr="001F6297">
        <w:t>и ее</w:t>
      </w:r>
      <w:r w:rsidRPr="001F6297">
        <w:rPr>
          <w:i/>
        </w:rPr>
        <w:t xml:space="preserve"> </w:t>
      </w:r>
      <w:r w:rsidRPr="001F6297">
        <w:t xml:space="preserve">должностных лиц; </w:t>
      </w:r>
    </w:p>
    <w:p w:rsidR="009329E0" w:rsidRPr="001F6297" w:rsidRDefault="009329E0" w:rsidP="009329E0">
      <w:pPr>
        <w:pStyle w:val="ConsPlusNormal"/>
        <w:ind w:firstLine="709"/>
        <w:jc w:val="both"/>
      </w:pPr>
      <w:r w:rsidRPr="001F6297">
        <w:t>при наличии ранее направленных рекомендаций рабочей группы рассматриваются результаты их исполнения.</w:t>
      </w:r>
    </w:p>
    <w:p w:rsidR="009329E0" w:rsidRPr="001F6297" w:rsidRDefault="009329E0" w:rsidP="009329E0">
      <w:pPr>
        <w:pStyle w:val="ConsPlusNormal"/>
        <w:ind w:firstLine="709"/>
        <w:jc w:val="both"/>
      </w:pPr>
      <w:r w:rsidRPr="001F6297">
        <w:t xml:space="preserve">13. По итогам рассмотрения вопросов правоприменительной практики по каждому случаю признания недействительным ненормативного правового акта, </w:t>
      </w:r>
      <w:proofErr w:type="gramStart"/>
      <w:r w:rsidRPr="001F6297">
        <w:t>незаконными</w:t>
      </w:r>
      <w:proofErr w:type="gramEnd"/>
      <w:r w:rsidRPr="001F6297">
        <w:t xml:space="preserve"> решений и действий (бездействия) и ее</w:t>
      </w:r>
      <w:r w:rsidRPr="001F6297">
        <w:rPr>
          <w:i/>
        </w:rPr>
        <w:t xml:space="preserve"> </w:t>
      </w:r>
      <w:r w:rsidRPr="001F6297">
        <w:t>должностных лиц рабочая группа принимает решение, в котором:</w:t>
      </w:r>
    </w:p>
    <w:p w:rsidR="009329E0" w:rsidRPr="001F6297" w:rsidRDefault="009329E0" w:rsidP="009329E0">
      <w:pPr>
        <w:pStyle w:val="ConsPlusNormal"/>
        <w:ind w:firstLine="709"/>
        <w:jc w:val="both"/>
      </w:pPr>
      <w:r w:rsidRPr="001F6297">
        <w:t>устанавливается, что в рассматриваемой ситуации содержатся (не содержатся) признаки коррупционных фактов;</w:t>
      </w:r>
    </w:p>
    <w:p w:rsidR="009329E0" w:rsidRPr="001F6297" w:rsidRDefault="009329E0" w:rsidP="009329E0">
      <w:pPr>
        <w:pStyle w:val="ConsPlusNormal"/>
        <w:ind w:firstLine="709"/>
        <w:jc w:val="both"/>
      </w:pPr>
      <w:r w:rsidRPr="001F6297">
        <w:t xml:space="preserve">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w:t>
      </w:r>
      <w:proofErr w:type="gramStart"/>
      <w:r w:rsidRPr="001F6297">
        <w:t>разработки</w:t>
      </w:r>
      <w:proofErr w:type="gramEnd"/>
      <w:r w:rsidRPr="001F6297">
        <w:t xml:space="preserve"> и принятия таких мер.</w:t>
      </w:r>
    </w:p>
    <w:p w:rsidR="009329E0" w:rsidRPr="001F6297" w:rsidRDefault="009329E0" w:rsidP="009329E0">
      <w:pPr>
        <w:pStyle w:val="ConsPlusNormal"/>
        <w:ind w:firstLine="709"/>
        <w:jc w:val="both"/>
      </w:pPr>
      <w:r w:rsidRPr="001F6297">
        <w:t>14.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 который подписывается председателем рабочей группы.</w:t>
      </w:r>
    </w:p>
    <w:p w:rsidR="009329E0" w:rsidRPr="001F6297" w:rsidRDefault="009329E0" w:rsidP="009329E0">
      <w:pPr>
        <w:pStyle w:val="ConsPlusNormal"/>
        <w:ind w:firstLine="709"/>
        <w:jc w:val="both"/>
      </w:pPr>
      <w:r w:rsidRPr="001F6297">
        <w:t>15. В протоколе заседания рабочей группы указываются:</w:t>
      </w:r>
    </w:p>
    <w:p w:rsidR="009329E0" w:rsidRPr="001F6297" w:rsidRDefault="009329E0" w:rsidP="009329E0">
      <w:pPr>
        <w:pStyle w:val="ConsPlusNormal"/>
        <w:ind w:firstLine="709"/>
        <w:jc w:val="both"/>
      </w:pPr>
      <w:r w:rsidRPr="001F6297">
        <w:t>дата заседания, состав рабочей группы и иных приглашенных лиц;</w:t>
      </w:r>
    </w:p>
    <w:p w:rsidR="009329E0" w:rsidRPr="001F6297" w:rsidRDefault="009329E0" w:rsidP="009329E0">
      <w:pPr>
        <w:pStyle w:val="ConsPlusNormal"/>
        <w:ind w:firstLine="709"/>
        <w:jc w:val="both"/>
      </w:pPr>
      <w:r w:rsidRPr="001F6297">
        <w:t>судебные акты, явившиеся основанием для рассмотрения вопросов правоприменительной практики;</w:t>
      </w:r>
    </w:p>
    <w:p w:rsidR="009329E0" w:rsidRPr="001F6297" w:rsidRDefault="009329E0" w:rsidP="009329E0">
      <w:pPr>
        <w:pStyle w:val="ConsPlusNormal"/>
        <w:ind w:firstLine="709"/>
        <w:jc w:val="both"/>
      </w:pPr>
      <w:r w:rsidRPr="001F6297">
        <w:t>фамилия, имя, отчество выступавших на заседании лиц и краткое описание изложенных выступлений;</w:t>
      </w:r>
    </w:p>
    <w:p w:rsidR="009329E0" w:rsidRPr="001F6297" w:rsidRDefault="009329E0" w:rsidP="009329E0">
      <w:pPr>
        <w:pStyle w:val="ConsPlusNormal"/>
        <w:ind w:firstLine="709"/>
        <w:jc w:val="both"/>
      </w:pPr>
      <w:r w:rsidRPr="001F6297">
        <w:t xml:space="preserve">результаты голосования по каждому случаю признания </w:t>
      </w:r>
      <w:proofErr w:type="gramStart"/>
      <w:r w:rsidRPr="001F6297">
        <w:t>недействительным</w:t>
      </w:r>
      <w:proofErr w:type="gramEnd"/>
      <w:r w:rsidRPr="001F6297">
        <w:t xml:space="preserve"> ненормативного правового акта, незаконными решений и действий (бездействия) Администрации и ее </w:t>
      </w:r>
      <w:r w:rsidRPr="001F6297">
        <w:lastRenderedPageBreak/>
        <w:t>должностных лиц;</w:t>
      </w:r>
    </w:p>
    <w:p w:rsidR="009329E0" w:rsidRPr="001F6297" w:rsidRDefault="009329E0" w:rsidP="009329E0">
      <w:pPr>
        <w:pStyle w:val="ConsPlusNormal"/>
        <w:ind w:firstLine="709"/>
        <w:jc w:val="both"/>
      </w:pPr>
      <w:proofErr w:type="gramStart"/>
      <w:r w:rsidRPr="001F6297">
        <w:t>принятое по каждому случаю признания недействительным ненормативного правового акта, незаконными решений и действий (бездействия) Администрации и ее должностных лиц решение.</w:t>
      </w:r>
      <w:proofErr w:type="gramEnd"/>
    </w:p>
    <w:p w:rsidR="009329E0" w:rsidRPr="001F6297" w:rsidRDefault="009329E0" w:rsidP="009329E0">
      <w:pPr>
        <w:pStyle w:val="ConsPlusNormal"/>
        <w:ind w:firstLine="709"/>
        <w:jc w:val="both"/>
        <w:rPr>
          <w:i/>
        </w:rPr>
      </w:pPr>
      <w:r w:rsidRPr="001F6297">
        <w:t xml:space="preserve">16. Протоколы заседаний рабочей группы хранятся в Администрации. </w:t>
      </w:r>
    </w:p>
    <w:p w:rsidR="009329E0" w:rsidRPr="001F6297" w:rsidRDefault="009329E0" w:rsidP="009329E0">
      <w:pPr>
        <w:pStyle w:val="ConsPlusNormal"/>
        <w:ind w:firstLine="709"/>
        <w:jc w:val="both"/>
      </w:pPr>
      <w:r w:rsidRPr="001F6297">
        <w:t>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заместителем главы Администрации</w:t>
      </w:r>
      <w:r w:rsidRPr="001F6297">
        <w:rPr>
          <w:i/>
        </w:rPr>
        <w:t xml:space="preserve"> </w:t>
      </w:r>
      <w:r w:rsidRPr="001F6297">
        <w:t>заинтересованным должностным лицам Администрации.</w:t>
      </w:r>
    </w:p>
    <w:p w:rsidR="009329E0" w:rsidRDefault="009329E0" w:rsidP="009329E0">
      <w:pPr>
        <w:pStyle w:val="ConsPlusNormal"/>
        <w:ind w:firstLine="709"/>
        <w:jc w:val="both"/>
      </w:pPr>
      <w:r w:rsidRPr="001F6297">
        <w:t>17. В случае установления рабочей группой признаков коррупционных фактов, послуживших основанием для принятия решения о признании недействительными (недействующими) ненормативных правовых актов, незаконными решений и действий (бездействия) Администрации</w:t>
      </w:r>
      <w:r w:rsidRPr="001F6297">
        <w:rPr>
          <w:i/>
        </w:rPr>
        <w:t xml:space="preserve"> </w:t>
      </w:r>
      <w:r w:rsidRPr="001F6297">
        <w:t>и ее</w:t>
      </w:r>
      <w:r w:rsidRPr="001F6297">
        <w:rPr>
          <w:i/>
        </w:rPr>
        <w:t xml:space="preserve"> </w:t>
      </w:r>
      <w:r w:rsidRPr="001F6297">
        <w:t>должностных лиц, председателем рабочей группы на имя главы Администрации</w:t>
      </w:r>
      <w:r w:rsidRPr="001F6297">
        <w:rPr>
          <w:i/>
        </w:rPr>
        <w:t xml:space="preserve"> </w:t>
      </w:r>
      <w:r w:rsidRPr="001F6297">
        <w:t>направляется служебная записка для последующего рассмотрения вопроса о соблюдении муниципальным служащими</w:t>
      </w:r>
      <w:r w:rsidRPr="001F6297">
        <w:rPr>
          <w:i/>
        </w:rPr>
        <w:t xml:space="preserve"> </w:t>
      </w:r>
      <w:r w:rsidRPr="001F6297">
        <w:t xml:space="preserve">требований к служебному поведению и урегулированию конфликта интересов и </w:t>
      </w:r>
      <w:proofErr w:type="gramStart"/>
      <w:r w:rsidRPr="001F6297">
        <w:t>принятия</w:t>
      </w:r>
      <w:proofErr w:type="gramEnd"/>
      <w:r w:rsidRPr="001F6297">
        <w:t xml:space="preserve"> предусмотренных законодательством решений.</w:t>
      </w:r>
    </w:p>
    <w:p w:rsidR="00696C2F" w:rsidRDefault="00696C2F" w:rsidP="00696C2F">
      <w:pPr>
        <w:spacing w:after="0" w:line="240" w:lineRule="auto"/>
        <w:ind w:firstLine="708"/>
        <w:contextualSpacing/>
        <w:jc w:val="both"/>
        <w:rPr>
          <w:rFonts w:ascii="Arial" w:hAnsi="Arial"/>
          <w:sz w:val="20"/>
          <w:szCs w:val="20"/>
        </w:rPr>
      </w:pPr>
    </w:p>
    <w:p w:rsidR="009329E0" w:rsidRDefault="009329E0" w:rsidP="00696C2F">
      <w:pPr>
        <w:spacing w:after="0" w:line="240" w:lineRule="auto"/>
        <w:ind w:firstLine="708"/>
        <w:contextualSpacing/>
        <w:jc w:val="both"/>
        <w:rPr>
          <w:rFonts w:ascii="Arial" w:hAnsi="Arial"/>
          <w:sz w:val="20"/>
          <w:szCs w:val="20"/>
        </w:rPr>
      </w:pPr>
    </w:p>
    <w:p w:rsidR="009329E0" w:rsidRPr="00F8099E" w:rsidRDefault="009329E0" w:rsidP="009329E0">
      <w:pPr>
        <w:spacing w:line="160" w:lineRule="atLeast"/>
        <w:jc w:val="center"/>
        <w:rPr>
          <w:rFonts w:ascii="Times New Roman" w:hAnsi="Times New Roman" w:cs="Times New Roman"/>
          <w:b/>
          <w:sz w:val="28"/>
          <w:szCs w:val="28"/>
        </w:rPr>
      </w:pPr>
      <w:r w:rsidRPr="00F8099E">
        <w:rPr>
          <w:rFonts w:ascii="Times New Roman" w:hAnsi="Times New Roman" w:cs="Times New Roman"/>
          <w:b/>
          <w:sz w:val="28"/>
          <w:szCs w:val="28"/>
        </w:rPr>
        <w:t>СОВЕТ ДЕПУТАТОВ ПУРКАЕВСКОГО СЕЛЬСКОГО ПОСЕЛЕНИЯ ДУБЕНСКОГО МУНИЦИПАЛЬНОГО РАЙОНА РЕСПУБЛИКИ МОРДОВИЯ ШЕСТОГО СОЗЫВА</w:t>
      </w:r>
    </w:p>
    <w:p w:rsidR="009329E0" w:rsidRPr="00227D6C" w:rsidRDefault="009329E0" w:rsidP="009329E0">
      <w:pPr>
        <w:spacing w:after="0" w:line="240" w:lineRule="auto"/>
        <w:ind w:firstLine="709"/>
        <w:jc w:val="center"/>
        <w:rPr>
          <w:rFonts w:ascii="Times New Roman" w:hAnsi="Times New Roman" w:cs="Times New Roman"/>
          <w:b/>
          <w:sz w:val="28"/>
        </w:rPr>
      </w:pPr>
    </w:p>
    <w:p w:rsidR="009329E0" w:rsidRDefault="009329E0" w:rsidP="009329E0">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9329E0" w:rsidRPr="00227D6C" w:rsidRDefault="009329E0" w:rsidP="009329E0">
      <w:pPr>
        <w:spacing w:after="0" w:line="240" w:lineRule="auto"/>
        <w:ind w:firstLine="709"/>
        <w:jc w:val="center"/>
        <w:rPr>
          <w:rFonts w:ascii="Times New Roman" w:hAnsi="Times New Roman" w:cs="Times New Roman"/>
          <w:b/>
          <w:sz w:val="28"/>
        </w:rPr>
      </w:pPr>
    </w:p>
    <w:p w:rsidR="009329E0" w:rsidRPr="00227D6C" w:rsidRDefault="009329E0" w:rsidP="009329E0">
      <w:pPr>
        <w:spacing w:after="0" w:line="240" w:lineRule="auto"/>
        <w:rPr>
          <w:rFonts w:ascii="Times New Roman" w:hAnsi="Times New Roman" w:cs="Times New Roman"/>
          <w:sz w:val="28"/>
        </w:rPr>
      </w:pPr>
      <w:r>
        <w:rPr>
          <w:rFonts w:ascii="Times New Roman" w:hAnsi="Times New Roman" w:cs="Times New Roman"/>
          <w:sz w:val="28"/>
        </w:rPr>
        <w:t xml:space="preserve">      20</w:t>
      </w:r>
      <w:r w:rsidRPr="00227D6C">
        <w:rPr>
          <w:rFonts w:ascii="Times New Roman" w:hAnsi="Times New Roman" w:cs="Times New Roman"/>
          <w:sz w:val="28"/>
        </w:rPr>
        <w:t>.0</w:t>
      </w:r>
      <w:r>
        <w:rPr>
          <w:rFonts w:ascii="Times New Roman" w:hAnsi="Times New Roman" w:cs="Times New Roman"/>
          <w:sz w:val="28"/>
        </w:rPr>
        <w:t>7</w:t>
      </w:r>
      <w:r w:rsidRPr="00227D6C">
        <w:rPr>
          <w:rFonts w:ascii="Times New Roman" w:hAnsi="Times New Roman" w:cs="Times New Roman"/>
          <w:sz w:val="28"/>
        </w:rPr>
        <w:t xml:space="preserve">.2020                    </w:t>
      </w:r>
      <w:r>
        <w:rPr>
          <w:rFonts w:ascii="Times New Roman" w:hAnsi="Times New Roman" w:cs="Times New Roman"/>
          <w:sz w:val="28"/>
        </w:rPr>
        <w:t xml:space="preserve">           </w:t>
      </w:r>
      <w:r w:rsidRPr="00227D6C">
        <w:rPr>
          <w:rFonts w:ascii="Times New Roman" w:hAnsi="Times New Roman" w:cs="Times New Roman"/>
          <w:sz w:val="28"/>
        </w:rPr>
        <w:t xml:space="preserve">                            </w:t>
      </w:r>
      <w:r>
        <w:rPr>
          <w:rFonts w:ascii="Times New Roman" w:hAnsi="Times New Roman" w:cs="Times New Roman"/>
          <w:sz w:val="28"/>
        </w:rPr>
        <w:t xml:space="preserve">                               № 84</w:t>
      </w:r>
    </w:p>
    <w:p w:rsidR="009329E0" w:rsidRPr="00227D6C" w:rsidRDefault="009329E0" w:rsidP="009329E0">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Pr>
          <w:rFonts w:ascii="Times New Roman" w:hAnsi="Times New Roman" w:cs="Times New Roman"/>
          <w:sz w:val="28"/>
        </w:rPr>
        <w:t>Пуркаево</w:t>
      </w:r>
      <w:proofErr w:type="spellEnd"/>
    </w:p>
    <w:p w:rsidR="009329E0" w:rsidRPr="00227D6C" w:rsidRDefault="009329E0" w:rsidP="009329E0">
      <w:pPr>
        <w:spacing w:after="0" w:line="240" w:lineRule="auto"/>
        <w:ind w:firstLine="709"/>
        <w:rPr>
          <w:rFonts w:ascii="Times New Roman" w:hAnsi="Times New Roman" w:cs="Times New Roman"/>
          <w:sz w:val="28"/>
        </w:rPr>
      </w:pPr>
    </w:p>
    <w:p w:rsidR="009329E0" w:rsidRPr="007129E3" w:rsidRDefault="009329E0" w:rsidP="009329E0">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9329E0" w:rsidRPr="00227D6C" w:rsidRDefault="009329E0" w:rsidP="009329E0">
      <w:pPr>
        <w:spacing w:after="0" w:line="240" w:lineRule="auto"/>
        <w:ind w:firstLine="709"/>
        <w:jc w:val="center"/>
        <w:rPr>
          <w:rFonts w:ascii="Times New Roman" w:hAnsi="Times New Roman" w:cs="Times New Roman"/>
          <w:sz w:val="28"/>
        </w:rPr>
      </w:pPr>
    </w:p>
    <w:p w:rsidR="009329E0" w:rsidRPr="007129E3" w:rsidRDefault="009329E0" w:rsidP="009329E0">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В целях решения населением</w:t>
      </w:r>
      <w:r>
        <w:rPr>
          <w:rFonts w:ascii="Times New Roman" w:hAnsi="Times New Roman" w:cs="Times New Roman"/>
          <w:sz w:val="28"/>
          <w:szCs w:val="28"/>
        </w:rPr>
        <w:t xml:space="preserve">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(населенного пункта, входящего в состав </w:t>
      </w:r>
      <w:r>
        <w:rPr>
          <w:rFonts w:ascii="Times New Roman" w:hAnsi="Times New Roman" w:cs="Times New Roman"/>
          <w:sz w:val="28"/>
          <w:szCs w:val="28"/>
        </w:rPr>
        <w:t xml:space="preserve">сельского </w:t>
      </w:r>
      <w:r w:rsidRPr="007129E3">
        <w:rPr>
          <w:rFonts w:ascii="Times New Roman" w:hAnsi="Times New Roman" w:cs="Times New Roman"/>
          <w:sz w:val="28"/>
          <w:szCs w:val="28"/>
        </w:rPr>
        <w:t xml:space="preserve">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w:t>
      </w:r>
      <w:r>
        <w:rPr>
          <w:rFonts w:ascii="Times New Roman" w:hAnsi="Times New Roman" w:cs="Times New Roman"/>
          <w:sz w:val="28"/>
          <w:szCs w:val="28"/>
        </w:rPr>
        <w:t>овия</w:t>
      </w:r>
      <w:r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w:t>
      </w:r>
      <w:proofErr w:type="gramEnd"/>
      <w:r w:rsidRPr="007129E3">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Совет депутатов</w:t>
      </w:r>
      <w:r>
        <w:rPr>
          <w:rFonts w:ascii="Times New Roman" w:hAnsi="Times New Roman" w:cs="Times New Roman"/>
          <w:sz w:val="28"/>
          <w:szCs w:val="28"/>
        </w:rPr>
        <w:t xml:space="preserve">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решил</w:t>
      </w:r>
      <w:r w:rsidRPr="007129E3">
        <w:rPr>
          <w:rFonts w:ascii="Times New Roman" w:hAnsi="Times New Roman" w:cs="Times New Roman"/>
          <w:sz w:val="28"/>
          <w:szCs w:val="28"/>
        </w:rPr>
        <w:t>:</w:t>
      </w:r>
    </w:p>
    <w:p w:rsidR="009329E0" w:rsidRPr="007129E3" w:rsidRDefault="009329E0" w:rsidP="009329E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9329E0" w:rsidRDefault="009329E0" w:rsidP="009329E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129E3">
        <w:rPr>
          <w:rFonts w:ascii="Times New Roman" w:hAnsi="Times New Roman" w:cs="Times New Roman"/>
          <w:sz w:val="28"/>
          <w:szCs w:val="28"/>
        </w:rPr>
        <w:t xml:space="preserve">Настоящее решение подлежит официальному опубликованию в информационном бюллетене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w:t>
      </w:r>
      <w:r w:rsidRPr="007129E3">
        <w:rPr>
          <w:rFonts w:ascii="Times New Roman" w:hAnsi="Times New Roman" w:cs="Times New Roman"/>
          <w:sz w:val="28"/>
          <w:szCs w:val="28"/>
        </w:rPr>
        <w:t xml:space="preserve"> Дубенского муниципального района Республики Мордовия.</w:t>
      </w:r>
    </w:p>
    <w:p w:rsidR="009329E0" w:rsidRPr="007129E3" w:rsidRDefault="009329E0" w:rsidP="009329E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9329E0" w:rsidRPr="007129E3" w:rsidRDefault="009329E0" w:rsidP="009329E0">
      <w:pPr>
        <w:spacing w:after="0" w:line="240" w:lineRule="auto"/>
        <w:jc w:val="both"/>
        <w:rPr>
          <w:rFonts w:ascii="Times New Roman" w:hAnsi="Times New Roman" w:cs="Times New Roman"/>
          <w:sz w:val="28"/>
          <w:szCs w:val="28"/>
        </w:rPr>
      </w:pPr>
    </w:p>
    <w:p w:rsidR="009329E0" w:rsidRDefault="009329E0" w:rsidP="009329E0">
      <w:pPr>
        <w:spacing w:after="0" w:line="240" w:lineRule="auto"/>
        <w:ind w:firstLine="709"/>
        <w:rPr>
          <w:rFonts w:ascii="Times New Roman" w:hAnsi="Times New Roman" w:cs="Times New Roman"/>
          <w:sz w:val="28"/>
        </w:rPr>
      </w:pPr>
    </w:p>
    <w:p w:rsidR="009329E0" w:rsidRPr="00227D6C" w:rsidRDefault="009329E0" w:rsidP="009329E0">
      <w:pPr>
        <w:spacing w:after="0" w:line="240" w:lineRule="auto"/>
        <w:ind w:firstLine="709"/>
        <w:rPr>
          <w:rFonts w:ascii="Times New Roman" w:hAnsi="Times New Roman" w:cs="Times New Roman"/>
          <w:sz w:val="28"/>
        </w:rPr>
      </w:pPr>
    </w:p>
    <w:p w:rsidR="009329E0" w:rsidRDefault="009329E0" w:rsidP="009329E0">
      <w:pPr>
        <w:spacing w:after="0" w:line="240" w:lineRule="auto"/>
        <w:rPr>
          <w:rFonts w:ascii="Times New Roman" w:hAnsi="Times New Roman" w:cs="Times New Roman"/>
          <w:sz w:val="28"/>
        </w:rPr>
      </w:pPr>
      <w:r>
        <w:rPr>
          <w:rFonts w:ascii="Times New Roman" w:hAnsi="Times New Roman" w:cs="Times New Roman"/>
          <w:sz w:val="28"/>
        </w:rPr>
        <w:lastRenderedPageBreak/>
        <w:t xml:space="preserve">Глава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w:t>
      </w:r>
      <w:r w:rsidRPr="00227D6C">
        <w:rPr>
          <w:rFonts w:ascii="Times New Roman" w:hAnsi="Times New Roman" w:cs="Times New Roman"/>
          <w:sz w:val="28"/>
        </w:rPr>
        <w:t xml:space="preserve"> </w:t>
      </w:r>
      <w:r>
        <w:rPr>
          <w:rFonts w:ascii="Times New Roman" w:hAnsi="Times New Roman" w:cs="Times New Roman"/>
          <w:sz w:val="28"/>
        </w:rPr>
        <w:t xml:space="preserve">Т. В. </w:t>
      </w:r>
      <w:proofErr w:type="spellStart"/>
      <w:r>
        <w:rPr>
          <w:rFonts w:ascii="Times New Roman" w:hAnsi="Times New Roman" w:cs="Times New Roman"/>
          <w:sz w:val="28"/>
        </w:rPr>
        <w:t>Радаева</w:t>
      </w:r>
      <w:proofErr w:type="spellEnd"/>
    </w:p>
    <w:p w:rsidR="009329E0" w:rsidRDefault="009329E0" w:rsidP="009329E0">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9329E0" w:rsidRPr="007129E3" w:rsidTr="007C7A1D">
        <w:tc>
          <w:tcPr>
            <w:tcW w:w="4395" w:type="dxa"/>
            <w:hideMark/>
          </w:tcPr>
          <w:p w:rsidR="009329E0" w:rsidRPr="007129E3" w:rsidRDefault="009329E0" w:rsidP="007C7A1D">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9329E0" w:rsidRPr="007129E3" w:rsidRDefault="009329E0" w:rsidP="007C7A1D">
            <w:pPr>
              <w:spacing w:after="0" w:line="240" w:lineRule="auto"/>
              <w:rPr>
                <w:rFonts w:ascii="Times New Roman" w:hAnsi="Times New Roman" w:cs="Times New Roman"/>
                <w:sz w:val="28"/>
              </w:rPr>
            </w:pPr>
            <w:r w:rsidRPr="007129E3">
              <w:rPr>
                <w:rFonts w:ascii="Times New Roman" w:hAnsi="Times New Roman" w:cs="Times New Roman"/>
                <w:sz w:val="28"/>
              </w:rPr>
              <w:t xml:space="preserve">решением Совета депутатов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 </w:t>
            </w:r>
            <w:r w:rsidRPr="007129E3">
              <w:rPr>
                <w:rFonts w:ascii="Times New Roman" w:hAnsi="Times New Roman" w:cs="Times New Roman"/>
                <w:sz w:val="28"/>
              </w:rPr>
              <w:t xml:space="preserve"> </w:t>
            </w:r>
          </w:p>
          <w:p w:rsidR="009329E0" w:rsidRPr="007129E3" w:rsidRDefault="009329E0" w:rsidP="007C7A1D">
            <w:pPr>
              <w:spacing w:after="0" w:line="240" w:lineRule="auto"/>
              <w:rPr>
                <w:rFonts w:ascii="Times New Roman" w:hAnsi="Times New Roman" w:cs="Times New Roman"/>
                <w:sz w:val="28"/>
              </w:rPr>
            </w:pPr>
            <w:r w:rsidRPr="007129E3">
              <w:rPr>
                <w:rFonts w:ascii="Times New Roman" w:hAnsi="Times New Roman" w:cs="Times New Roman"/>
                <w:sz w:val="28"/>
              </w:rPr>
              <w:t xml:space="preserve">от </w:t>
            </w:r>
            <w:r>
              <w:rPr>
                <w:rFonts w:ascii="Times New Roman" w:hAnsi="Times New Roman" w:cs="Times New Roman"/>
                <w:sz w:val="28"/>
              </w:rPr>
              <w:t>20.07.</w:t>
            </w:r>
            <w:r w:rsidRPr="007129E3">
              <w:rPr>
                <w:rFonts w:ascii="Times New Roman" w:hAnsi="Times New Roman" w:cs="Times New Roman"/>
                <w:sz w:val="28"/>
              </w:rPr>
              <w:t xml:space="preserve"> 20</w:t>
            </w:r>
            <w:r>
              <w:rPr>
                <w:rFonts w:ascii="Times New Roman" w:hAnsi="Times New Roman" w:cs="Times New Roman"/>
                <w:sz w:val="28"/>
              </w:rPr>
              <w:t>20</w:t>
            </w:r>
            <w:r w:rsidRPr="007129E3">
              <w:rPr>
                <w:rFonts w:ascii="Times New Roman" w:hAnsi="Times New Roman" w:cs="Times New Roman"/>
                <w:sz w:val="28"/>
              </w:rPr>
              <w:t>г. №</w:t>
            </w:r>
            <w:r>
              <w:rPr>
                <w:rFonts w:ascii="Times New Roman" w:hAnsi="Times New Roman" w:cs="Times New Roman"/>
                <w:sz w:val="28"/>
              </w:rPr>
              <w:t xml:space="preserve"> 84</w:t>
            </w:r>
          </w:p>
        </w:tc>
      </w:tr>
    </w:tbl>
    <w:p w:rsidR="009329E0" w:rsidRPr="007129E3" w:rsidRDefault="009329E0" w:rsidP="009329E0">
      <w:pPr>
        <w:spacing w:after="0" w:line="240" w:lineRule="auto"/>
        <w:rPr>
          <w:rFonts w:ascii="Times New Roman" w:hAnsi="Times New Roman" w:cs="Times New Roman"/>
          <w:b/>
          <w:sz w:val="28"/>
        </w:rPr>
      </w:pPr>
    </w:p>
    <w:p w:rsidR="009329E0" w:rsidRPr="007129E3" w:rsidRDefault="009329E0" w:rsidP="009329E0">
      <w:pPr>
        <w:spacing w:after="0" w:line="240" w:lineRule="auto"/>
        <w:rPr>
          <w:rFonts w:ascii="Times New Roman" w:hAnsi="Times New Roman" w:cs="Times New Roman"/>
          <w:sz w:val="28"/>
        </w:rPr>
      </w:pPr>
      <w:r w:rsidRPr="007129E3">
        <w:rPr>
          <w:rFonts w:ascii="Times New Roman" w:hAnsi="Times New Roman" w:cs="Times New Roman"/>
          <w:sz w:val="28"/>
        </w:rPr>
        <w:t xml:space="preserve"> </w:t>
      </w:r>
    </w:p>
    <w:p w:rsidR="009329E0" w:rsidRPr="007129E3" w:rsidRDefault="009329E0" w:rsidP="009329E0">
      <w:pPr>
        <w:spacing w:after="0" w:line="240" w:lineRule="auto"/>
        <w:rPr>
          <w:rFonts w:ascii="Times New Roman" w:hAnsi="Times New Roman" w:cs="Times New Roman"/>
          <w:sz w:val="28"/>
        </w:rPr>
      </w:pPr>
    </w:p>
    <w:p w:rsidR="009329E0" w:rsidRPr="007129E3" w:rsidRDefault="009329E0" w:rsidP="009329E0">
      <w:pPr>
        <w:spacing w:after="0" w:line="240" w:lineRule="auto"/>
        <w:jc w:val="center"/>
        <w:rPr>
          <w:rFonts w:ascii="Times New Roman" w:hAnsi="Times New Roman" w:cs="Times New Roman"/>
          <w:b/>
          <w:sz w:val="28"/>
        </w:rPr>
      </w:pPr>
      <w:bookmarkStart w:id="3" w:name="bookmark2"/>
      <w:r w:rsidRPr="007129E3">
        <w:rPr>
          <w:rFonts w:ascii="Times New Roman" w:hAnsi="Times New Roman" w:cs="Times New Roman"/>
          <w:b/>
          <w:sz w:val="28"/>
        </w:rPr>
        <w:t>ПОЛОЖЕНИЕ</w:t>
      </w:r>
    </w:p>
    <w:p w:rsidR="009329E0" w:rsidRPr="007129E3" w:rsidRDefault="009329E0" w:rsidP="009329E0">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3"/>
    </w:p>
    <w:p w:rsidR="009329E0" w:rsidRPr="007129E3" w:rsidRDefault="009329E0" w:rsidP="009329E0">
      <w:pPr>
        <w:spacing w:after="0" w:line="240" w:lineRule="auto"/>
        <w:rPr>
          <w:rFonts w:ascii="Times New Roman" w:hAnsi="Times New Roman" w:cs="Times New Roman"/>
          <w:sz w:val="28"/>
        </w:rPr>
      </w:pPr>
    </w:p>
    <w:p w:rsidR="009329E0" w:rsidRPr="007129E3" w:rsidRDefault="009329E0" w:rsidP="009329E0">
      <w:pPr>
        <w:spacing w:after="0" w:line="240" w:lineRule="auto"/>
        <w:rPr>
          <w:rFonts w:ascii="Times New Roman" w:hAnsi="Times New Roman" w:cs="Times New Roman"/>
          <w:sz w:val="28"/>
        </w:rPr>
      </w:pPr>
    </w:p>
    <w:p w:rsidR="009329E0" w:rsidRPr="007129E3" w:rsidRDefault="009329E0" w:rsidP="009329E0">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9329E0" w:rsidRPr="007129E3" w:rsidRDefault="009329E0" w:rsidP="009329E0">
      <w:pPr>
        <w:spacing w:after="0" w:line="240" w:lineRule="auto"/>
        <w:ind w:firstLine="709"/>
        <w:jc w:val="both"/>
        <w:rPr>
          <w:rFonts w:ascii="Times New Roman" w:hAnsi="Times New Roman" w:cs="Times New Roman"/>
          <w:b/>
          <w:sz w:val="28"/>
        </w:rPr>
      </w:pPr>
      <w:bookmarkStart w:id="4" w:name="bookmark3"/>
    </w:p>
    <w:p w:rsidR="009329E0" w:rsidRPr="007129E3" w:rsidRDefault="009329E0" w:rsidP="009329E0">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4"/>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9329E0" w:rsidRPr="007129E3" w:rsidRDefault="009329E0" w:rsidP="009329E0">
      <w:pPr>
        <w:numPr>
          <w:ilvl w:val="0"/>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(далее – Совет депутатов) о назначении местного референдума, принимаемом в соответствии с Уставом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указываются: </w:t>
      </w:r>
    </w:p>
    <w:p w:rsidR="009329E0" w:rsidRPr="007129E3" w:rsidRDefault="009329E0" w:rsidP="009329E0">
      <w:pPr>
        <w:numPr>
          <w:ilvl w:val="0"/>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5" w:name="_GoBack"/>
      <w:bookmarkEnd w:id="5"/>
      <w:r w:rsidRPr="007129E3">
        <w:rPr>
          <w:rFonts w:ascii="Times New Roman" w:hAnsi="Times New Roman" w:cs="Times New Roman"/>
          <w:sz w:val="28"/>
        </w:rPr>
        <w:t xml:space="preserve">еферендуме; </w:t>
      </w:r>
    </w:p>
    <w:p w:rsidR="009329E0" w:rsidRPr="007129E3" w:rsidRDefault="009329E0" w:rsidP="009329E0">
      <w:pPr>
        <w:numPr>
          <w:ilvl w:val="0"/>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9329E0" w:rsidRPr="007129E3" w:rsidRDefault="009329E0" w:rsidP="009329E0">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9329E0" w:rsidRPr="007129E3" w:rsidRDefault="009329E0" w:rsidP="009329E0">
      <w:pPr>
        <w:numPr>
          <w:ilvl w:val="1"/>
          <w:numId w:val="6"/>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9329E0" w:rsidRPr="007129E3" w:rsidRDefault="009329E0" w:rsidP="009329E0">
      <w:pPr>
        <w:numPr>
          <w:ilvl w:val="1"/>
          <w:numId w:val="6"/>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9329E0" w:rsidRPr="007129E3" w:rsidRDefault="009329E0" w:rsidP="009329E0">
      <w:pPr>
        <w:numPr>
          <w:ilvl w:val="1"/>
          <w:numId w:val="6"/>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9329E0" w:rsidRPr="007129E3" w:rsidRDefault="009329E0" w:rsidP="009329E0">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9329E0" w:rsidRPr="007129E3" w:rsidRDefault="009329E0" w:rsidP="009329E0">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причина перенесения дня голосования на местном референдуме;</w:t>
      </w:r>
    </w:p>
    <w:p w:rsidR="009329E0" w:rsidRPr="007129E3" w:rsidRDefault="009329E0" w:rsidP="009329E0">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9329E0" w:rsidRPr="007129E3" w:rsidRDefault="009329E0" w:rsidP="009329E0">
      <w:pPr>
        <w:spacing w:after="0" w:line="240" w:lineRule="auto"/>
        <w:ind w:firstLine="709"/>
        <w:jc w:val="both"/>
        <w:rPr>
          <w:rFonts w:ascii="Times New Roman" w:hAnsi="Times New Roman" w:cs="Times New Roman"/>
          <w:b/>
          <w:sz w:val="28"/>
        </w:rPr>
      </w:pPr>
      <w:bookmarkStart w:id="6" w:name="bookmark5"/>
    </w:p>
    <w:p w:rsidR="009329E0" w:rsidRPr="007129E3" w:rsidRDefault="009329E0" w:rsidP="009329E0">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6"/>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9329E0" w:rsidRPr="007129E3" w:rsidRDefault="009329E0" w:rsidP="009329E0">
      <w:pPr>
        <w:numPr>
          <w:ilvl w:val="1"/>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9329E0" w:rsidRPr="007129E3" w:rsidRDefault="009329E0" w:rsidP="009329E0">
      <w:pPr>
        <w:numPr>
          <w:ilvl w:val="1"/>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9329E0" w:rsidRPr="007129E3" w:rsidRDefault="009329E0" w:rsidP="009329E0">
      <w:pPr>
        <w:numPr>
          <w:ilvl w:val="1"/>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w:t>
      </w:r>
      <w:r w:rsidRPr="007129E3">
        <w:rPr>
          <w:rFonts w:ascii="Times New Roman" w:hAnsi="Times New Roman" w:cs="Times New Roman"/>
          <w:sz w:val="28"/>
        </w:rPr>
        <w:lastRenderedPageBreak/>
        <w:t>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9329E0" w:rsidRPr="007129E3" w:rsidRDefault="009329E0" w:rsidP="009329E0">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9329E0" w:rsidRPr="007129E3" w:rsidRDefault="009329E0" w:rsidP="009329E0">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9329E0" w:rsidRPr="007129E3" w:rsidRDefault="009329E0" w:rsidP="009329E0">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9329E0" w:rsidRPr="007129E3" w:rsidRDefault="009329E0" w:rsidP="009329E0">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9329E0" w:rsidRPr="007129E3" w:rsidRDefault="009329E0" w:rsidP="009329E0">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9329E0" w:rsidRPr="007129E3" w:rsidRDefault="009329E0" w:rsidP="009329E0">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установления недостоверности данных, указанных в подписных листах;</w:t>
      </w:r>
    </w:p>
    <w:p w:rsidR="009329E0" w:rsidRPr="007129E3" w:rsidRDefault="009329E0" w:rsidP="009329E0">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9329E0" w:rsidRPr="007129E3" w:rsidRDefault="009329E0" w:rsidP="009329E0">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9329E0" w:rsidRPr="007129E3" w:rsidRDefault="009329E0" w:rsidP="009329E0">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9329E0" w:rsidRPr="007129E3" w:rsidRDefault="009329E0" w:rsidP="009329E0">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информация о правомочности (неправомочности) схода  граждан;</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9329E0" w:rsidRPr="007129E3" w:rsidRDefault="009329E0" w:rsidP="009329E0">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w:t>
      </w:r>
      <w:r>
        <w:rPr>
          <w:rFonts w:ascii="Times New Roman" w:hAnsi="Times New Roman" w:cs="Times New Roman"/>
          <w:sz w:val="28"/>
        </w:rPr>
        <w:t xml:space="preserve">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9329E0" w:rsidRPr="007129E3" w:rsidRDefault="009329E0" w:rsidP="009329E0">
      <w:pPr>
        <w:numPr>
          <w:ilvl w:val="1"/>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9329E0" w:rsidRPr="007129E3" w:rsidRDefault="009329E0" w:rsidP="009329E0">
      <w:pPr>
        <w:spacing w:after="0" w:line="240" w:lineRule="auto"/>
        <w:ind w:firstLine="709"/>
        <w:jc w:val="both"/>
        <w:rPr>
          <w:rFonts w:ascii="Times New Roman" w:hAnsi="Times New Roman" w:cs="Times New Roman"/>
          <w:sz w:val="28"/>
        </w:rPr>
      </w:pPr>
    </w:p>
    <w:p w:rsidR="009329E0" w:rsidRPr="007129E3" w:rsidRDefault="009329E0" w:rsidP="009329E0">
      <w:pPr>
        <w:spacing w:after="0" w:line="240" w:lineRule="auto"/>
        <w:ind w:firstLine="709"/>
        <w:jc w:val="both"/>
        <w:rPr>
          <w:rFonts w:ascii="Times New Roman" w:hAnsi="Times New Roman" w:cs="Times New Roman"/>
          <w:b/>
          <w:sz w:val="28"/>
        </w:rPr>
      </w:pPr>
      <w:bookmarkStart w:id="7" w:name="bookmark8"/>
      <w:r w:rsidRPr="007129E3">
        <w:rPr>
          <w:rFonts w:ascii="Times New Roman" w:hAnsi="Times New Roman" w:cs="Times New Roman"/>
          <w:b/>
          <w:sz w:val="28"/>
        </w:rPr>
        <w:t>3. Учет и сбор средств самообложения граждан</w:t>
      </w:r>
      <w:bookmarkEnd w:id="7"/>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Администрация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w:t>
      </w:r>
      <w:r>
        <w:rPr>
          <w:rFonts w:ascii="Times New Roman" w:hAnsi="Times New Roman" w:cs="Times New Roman"/>
          <w:sz w:val="28"/>
        </w:rPr>
        <w:t xml:space="preserve">Дубенского муниципального района Республики Мордовия  </w:t>
      </w:r>
      <w:r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7129E3">
        <w:rPr>
          <w:rFonts w:ascii="Times New Roman" w:hAnsi="Times New Roman" w:cs="Times New Roman"/>
          <w:sz w:val="28"/>
        </w:rPr>
        <w:t>о</w:t>
      </w:r>
      <w:proofErr w:type="gramEnd"/>
      <w:r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w:t>
      </w:r>
      <w:r w:rsidRPr="007129E3">
        <w:rPr>
          <w:rFonts w:ascii="Times New Roman" w:hAnsi="Times New Roman" w:cs="Times New Roman"/>
          <w:sz w:val="28"/>
        </w:rPr>
        <w:lastRenderedPageBreak/>
        <w:t>бюджетной классификации Российской Федерации, их структура и принципы назначения).</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proofErr w:type="spellStart"/>
      <w:r>
        <w:rPr>
          <w:rFonts w:ascii="Times New Roman" w:hAnsi="Times New Roman" w:cs="Times New Roman"/>
          <w:sz w:val="28"/>
        </w:rPr>
        <w:t>Пуркаевского</w:t>
      </w:r>
      <w:proofErr w:type="spellEnd"/>
      <w:r>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
          <w:bCs/>
          <w:sz w:val="28"/>
        </w:rPr>
        <w:t xml:space="preserve"> </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9329E0" w:rsidRPr="007129E3" w:rsidRDefault="009329E0" w:rsidP="009329E0">
      <w:pPr>
        <w:numPr>
          <w:ilvl w:val="0"/>
          <w:numId w:val="1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9329E0" w:rsidRPr="007129E3" w:rsidRDefault="009329E0" w:rsidP="009329E0">
      <w:pPr>
        <w:spacing w:after="0" w:line="240" w:lineRule="auto"/>
        <w:ind w:firstLine="709"/>
        <w:jc w:val="both"/>
        <w:rPr>
          <w:rFonts w:ascii="Times New Roman" w:hAnsi="Times New Roman" w:cs="Times New Roman"/>
          <w:sz w:val="28"/>
        </w:rPr>
      </w:pPr>
    </w:p>
    <w:p w:rsidR="009329E0" w:rsidRPr="007129E3" w:rsidRDefault="009329E0" w:rsidP="009329E0">
      <w:pPr>
        <w:spacing w:after="0" w:line="240" w:lineRule="auto"/>
        <w:ind w:firstLine="709"/>
        <w:jc w:val="both"/>
        <w:rPr>
          <w:rFonts w:ascii="Times New Roman" w:hAnsi="Times New Roman" w:cs="Times New Roman"/>
          <w:b/>
          <w:sz w:val="28"/>
        </w:rPr>
      </w:pPr>
      <w:bookmarkStart w:id="8" w:name="bookmark9"/>
      <w:r w:rsidRPr="007129E3">
        <w:rPr>
          <w:rFonts w:ascii="Times New Roman" w:hAnsi="Times New Roman" w:cs="Times New Roman"/>
          <w:b/>
          <w:sz w:val="28"/>
        </w:rPr>
        <w:t>4. Использование средств самообложения граждан</w:t>
      </w:r>
      <w:bookmarkEnd w:id="8"/>
    </w:p>
    <w:p w:rsidR="009329E0" w:rsidRPr="007129E3" w:rsidRDefault="009329E0" w:rsidP="009329E0">
      <w:pPr>
        <w:numPr>
          <w:ilvl w:val="0"/>
          <w:numId w:val="1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9329E0" w:rsidRPr="007129E3" w:rsidRDefault="009329E0" w:rsidP="009329E0">
      <w:pPr>
        <w:numPr>
          <w:ilvl w:val="0"/>
          <w:numId w:val="1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9329E0" w:rsidRPr="007129E3" w:rsidRDefault="009329E0" w:rsidP="009329E0">
      <w:pPr>
        <w:numPr>
          <w:ilvl w:val="0"/>
          <w:numId w:val="1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9329E0" w:rsidRPr="007129E3" w:rsidRDefault="009329E0" w:rsidP="009329E0">
      <w:pPr>
        <w:numPr>
          <w:ilvl w:val="0"/>
          <w:numId w:val="1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w:t>
      </w:r>
      <w:r w:rsidRPr="007129E3">
        <w:rPr>
          <w:rFonts w:ascii="Times New Roman" w:hAnsi="Times New Roman" w:cs="Times New Roman"/>
          <w:sz w:val="28"/>
        </w:rPr>
        <w:lastRenderedPageBreak/>
        <w:t>распространяемом в муниципальном образовании, а также размещается на официальном сайте муниципального образования.</w:t>
      </w:r>
    </w:p>
    <w:p w:rsidR="009329E0" w:rsidRPr="007129E3" w:rsidRDefault="009329E0" w:rsidP="009329E0">
      <w:pPr>
        <w:spacing w:after="0" w:line="240" w:lineRule="auto"/>
        <w:ind w:firstLine="709"/>
        <w:jc w:val="both"/>
        <w:rPr>
          <w:rFonts w:ascii="Times New Roman" w:hAnsi="Times New Roman" w:cs="Times New Roman"/>
          <w:sz w:val="28"/>
        </w:rPr>
      </w:pPr>
    </w:p>
    <w:p w:rsidR="009329E0" w:rsidRPr="007129E3" w:rsidRDefault="009329E0" w:rsidP="009329E0">
      <w:pPr>
        <w:spacing w:after="0" w:line="240" w:lineRule="auto"/>
        <w:ind w:firstLine="709"/>
        <w:jc w:val="both"/>
        <w:rPr>
          <w:rFonts w:ascii="Times New Roman" w:hAnsi="Times New Roman" w:cs="Times New Roman"/>
          <w:b/>
          <w:sz w:val="28"/>
        </w:rPr>
      </w:pPr>
      <w:bookmarkStart w:id="9"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9"/>
    </w:p>
    <w:p w:rsidR="009329E0" w:rsidRPr="007129E3" w:rsidRDefault="009329E0" w:rsidP="009329E0">
      <w:pPr>
        <w:numPr>
          <w:ilvl w:val="0"/>
          <w:numId w:val="17"/>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696C2F" w:rsidRDefault="00696C2F" w:rsidP="00696C2F">
      <w:pPr>
        <w:spacing w:after="0" w:line="240" w:lineRule="auto"/>
        <w:ind w:firstLine="708"/>
        <w:contextualSpacing/>
        <w:jc w:val="both"/>
        <w:rPr>
          <w:rFonts w:ascii="Arial" w:hAnsi="Arial"/>
          <w:sz w:val="20"/>
          <w:szCs w:val="20"/>
        </w:rPr>
      </w:pPr>
    </w:p>
    <w:p w:rsidR="005A6594" w:rsidRDefault="005A6594" w:rsidP="005A6594">
      <w:pPr>
        <w:pStyle w:val="210"/>
        <w:rPr>
          <w:b/>
          <w:szCs w:val="28"/>
        </w:rPr>
      </w:pPr>
    </w:p>
    <w:p w:rsidR="005A6594" w:rsidRDefault="005A6594" w:rsidP="005A6594">
      <w:pPr>
        <w:pStyle w:val="a5"/>
        <w:spacing w:line="245" w:lineRule="auto"/>
        <w:jc w:val="left"/>
        <w:rPr>
          <w:b w:val="0"/>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99282C" w:rsidRPr="00B82A68" w:rsidRDefault="0099282C" w:rsidP="00D202FB">
      <w:pPr>
        <w:ind w:right="907"/>
        <w:rPr>
          <w:rFonts w:ascii="Calibri" w:eastAsia="Times New Roman" w:hAnsi="Calibri" w:cs="Times New Roman"/>
          <w:b/>
        </w:rPr>
      </w:pPr>
      <w:r w:rsidRPr="00B82A68">
        <w:rPr>
          <w:rFonts w:ascii="Calibri" w:eastAsia="Times New Roman" w:hAnsi="Calibri" w:cs="Times New Roman"/>
          <w:b/>
        </w:rPr>
        <w:t xml:space="preserve">Информационный бюллетень  </w:t>
      </w:r>
      <w:proofErr w:type="spellStart"/>
      <w:r>
        <w:rPr>
          <w:b/>
        </w:rPr>
        <w:t>Пурка</w:t>
      </w:r>
      <w:r w:rsidRPr="00B82A68">
        <w:rPr>
          <w:rFonts w:ascii="Calibri" w:eastAsia="Times New Roman" w:hAnsi="Calibri" w:cs="Times New Roman"/>
          <w:b/>
        </w:rPr>
        <w:t>евского</w:t>
      </w:r>
      <w:proofErr w:type="spellEnd"/>
      <w:r w:rsidRPr="00B82A68">
        <w:rPr>
          <w:rFonts w:ascii="Calibri" w:eastAsia="Times New Roman" w:hAnsi="Calibri" w:cs="Times New Roman"/>
          <w:b/>
        </w:rPr>
        <w:t xml:space="preserve"> сельского поселения Дубе</w:t>
      </w:r>
      <w:r>
        <w:rPr>
          <w:rFonts w:ascii="Calibri" w:eastAsia="Times New Roman" w:hAnsi="Calibri" w:cs="Times New Roman"/>
          <w:b/>
        </w:rPr>
        <w:t xml:space="preserve">нского муниципального района, № </w:t>
      </w:r>
      <w:r w:rsidR="009329E0">
        <w:rPr>
          <w:rFonts w:ascii="Calibri" w:eastAsia="Times New Roman" w:hAnsi="Calibri" w:cs="Times New Roman"/>
          <w:b/>
        </w:rPr>
        <w:t>10</w:t>
      </w:r>
      <w:r>
        <w:rPr>
          <w:rFonts w:ascii="Calibri" w:eastAsia="Times New Roman" w:hAnsi="Calibri" w:cs="Times New Roman"/>
          <w:b/>
        </w:rPr>
        <w:t xml:space="preserve"> (4</w:t>
      </w:r>
      <w:r>
        <w:rPr>
          <w:b/>
        </w:rPr>
        <w:t>0</w:t>
      </w:r>
      <w:r w:rsidR="009329E0">
        <w:rPr>
          <w:b/>
        </w:rPr>
        <w:t>8</w:t>
      </w:r>
      <w:r>
        <w:rPr>
          <w:rFonts w:ascii="Calibri" w:eastAsia="Times New Roman" w:hAnsi="Calibri" w:cs="Times New Roman"/>
          <w:b/>
        </w:rPr>
        <w:t>) от</w:t>
      </w:r>
      <w:r w:rsidR="009329E0">
        <w:rPr>
          <w:rFonts w:ascii="Calibri" w:eastAsia="Times New Roman" w:hAnsi="Calibri" w:cs="Times New Roman"/>
          <w:b/>
        </w:rPr>
        <w:t xml:space="preserve"> 20</w:t>
      </w:r>
      <w:r>
        <w:rPr>
          <w:rFonts w:ascii="Calibri" w:eastAsia="Times New Roman" w:hAnsi="Calibri" w:cs="Times New Roman"/>
          <w:b/>
        </w:rPr>
        <w:t xml:space="preserve"> </w:t>
      </w:r>
      <w:r w:rsidR="009329E0">
        <w:rPr>
          <w:rFonts w:ascii="Calibri" w:eastAsia="Times New Roman" w:hAnsi="Calibri" w:cs="Times New Roman"/>
          <w:b/>
        </w:rPr>
        <w:t>июл</w:t>
      </w:r>
      <w:r w:rsidR="004645EA">
        <w:rPr>
          <w:rFonts w:ascii="Calibri" w:eastAsia="Times New Roman" w:hAnsi="Calibri" w:cs="Times New Roman"/>
          <w:b/>
        </w:rPr>
        <w:t>я</w:t>
      </w:r>
      <w:r>
        <w:rPr>
          <w:rFonts w:ascii="Calibri" w:eastAsia="Times New Roman" w:hAnsi="Calibri" w:cs="Times New Roman"/>
          <w:b/>
        </w:rPr>
        <w:t xml:space="preserve"> 20</w:t>
      </w:r>
      <w:r w:rsidRPr="00B519C6">
        <w:rPr>
          <w:rFonts w:ascii="Calibri" w:eastAsia="Times New Roman" w:hAnsi="Calibri" w:cs="Times New Roman"/>
          <w:b/>
        </w:rPr>
        <w:t>20</w:t>
      </w:r>
      <w:r w:rsidRPr="00B82A68">
        <w:rPr>
          <w:rFonts w:ascii="Calibri" w:eastAsia="Times New Roman" w:hAnsi="Calibri" w:cs="Times New Roman"/>
          <w:b/>
        </w:rPr>
        <w:t xml:space="preserve"> года.                                                                 Учредитель: Совет депутатов </w:t>
      </w:r>
      <w:proofErr w:type="spellStart"/>
      <w:r>
        <w:rPr>
          <w:b/>
        </w:rPr>
        <w:t>Пурка</w:t>
      </w:r>
      <w:r w:rsidRPr="00B82A68">
        <w:rPr>
          <w:rFonts w:ascii="Calibri" w:eastAsia="Times New Roman" w:hAnsi="Calibri" w:cs="Times New Roman"/>
          <w:b/>
        </w:rPr>
        <w:t>евского</w:t>
      </w:r>
      <w:proofErr w:type="spellEnd"/>
      <w:r w:rsidRPr="00B82A68">
        <w:rPr>
          <w:rFonts w:ascii="Calibri" w:eastAsia="Times New Roman" w:hAnsi="Calibri" w:cs="Times New Roman"/>
          <w:b/>
        </w:rPr>
        <w:t xml:space="preserve"> сельского поселения Дубенского муниципального района. Тираж 5 экз.</w:t>
      </w:r>
    </w:p>
    <w:p w:rsidR="00171E10" w:rsidRPr="00171E10" w:rsidRDefault="00171E10">
      <w:pPr>
        <w:rPr>
          <w:rFonts w:ascii="Times New Roman" w:hAnsi="Times New Roman" w:cs="Times New Roman"/>
        </w:rPr>
      </w:pPr>
    </w:p>
    <w:sectPr w:rsidR="00171E10" w:rsidRPr="00171E10" w:rsidSect="009B74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DEA74F0"/>
    <w:multiLevelType w:val="hybridMultilevel"/>
    <w:tmpl w:val="94609B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6">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1">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7F857726"/>
    <w:multiLevelType w:val="hybridMultilevel"/>
    <w:tmpl w:val="972E2E52"/>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num w:numId="1">
    <w:abstractNumId w:val="3"/>
  </w:num>
  <w:num w:numId="2">
    <w:abstractNumId w:val="16"/>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7">
    <w:abstractNumId w:val="7"/>
  </w:num>
  <w:num w:numId="8">
    <w:abstractNumId w:val="1"/>
  </w:num>
  <w:num w:numId="9">
    <w:abstractNumId w:val="5"/>
  </w:num>
  <w:num w:numId="10">
    <w:abstractNumId w:val="2"/>
  </w:num>
  <w:num w:numId="11">
    <w:abstractNumId w:val="9"/>
  </w:num>
  <w:num w:numId="12">
    <w:abstractNumId w:val="13"/>
  </w:num>
  <w:num w:numId="13">
    <w:abstractNumId w:val="14"/>
  </w:num>
  <w:num w:numId="14">
    <w:abstractNumId w:val="6"/>
  </w:num>
  <w:num w:numId="15">
    <w:abstractNumId w:val="8"/>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71E10"/>
    <w:rsid w:val="00086311"/>
    <w:rsid w:val="00134F4E"/>
    <w:rsid w:val="00140F02"/>
    <w:rsid w:val="00171E10"/>
    <w:rsid w:val="001F002A"/>
    <w:rsid w:val="00282762"/>
    <w:rsid w:val="003F0346"/>
    <w:rsid w:val="00402D4E"/>
    <w:rsid w:val="004645EA"/>
    <w:rsid w:val="004D7FF8"/>
    <w:rsid w:val="005A6594"/>
    <w:rsid w:val="00696C2F"/>
    <w:rsid w:val="008D643D"/>
    <w:rsid w:val="009329E0"/>
    <w:rsid w:val="0099282C"/>
    <w:rsid w:val="009B7440"/>
    <w:rsid w:val="00BE23B0"/>
    <w:rsid w:val="00D202FB"/>
    <w:rsid w:val="00DB78F8"/>
    <w:rsid w:val="00DC13E9"/>
    <w:rsid w:val="00DD617A"/>
    <w:rsid w:val="00E35E60"/>
    <w:rsid w:val="00E81C14"/>
    <w:rsid w:val="00EB1F14"/>
    <w:rsid w:val="00ED10B9"/>
    <w:rsid w:val="00FF11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440"/>
  </w:style>
  <w:style w:type="paragraph" w:styleId="1">
    <w:name w:val="heading 1"/>
    <w:basedOn w:val="a"/>
    <w:next w:val="a"/>
    <w:link w:val="10"/>
    <w:qFormat/>
    <w:rsid w:val="005A6594"/>
    <w:pPr>
      <w:keepNext/>
      <w:autoSpaceDE w:val="0"/>
      <w:autoSpaceDN w:val="0"/>
      <w:adjustRightInd w:val="0"/>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qFormat/>
    <w:rsid w:val="005A6594"/>
    <w:pPr>
      <w:keepNext/>
      <w:widowControl w:val="0"/>
      <w:autoSpaceDE w:val="0"/>
      <w:autoSpaceDN w:val="0"/>
      <w:adjustRightInd w:val="0"/>
      <w:spacing w:after="0" w:line="25" w:lineRule="atLeast"/>
      <w:jc w:val="center"/>
      <w:outlineLvl w:val="1"/>
    </w:pPr>
    <w:rPr>
      <w:rFonts w:ascii="Times New Roman" w:eastAsia="Times New Roman" w:hAnsi="Times New Roman" w:cs="Times New Roman"/>
      <w:b/>
      <w:sz w:val="26"/>
      <w:szCs w:val="24"/>
    </w:rPr>
  </w:style>
  <w:style w:type="paragraph" w:styleId="3">
    <w:name w:val="heading 3"/>
    <w:basedOn w:val="a"/>
    <w:next w:val="a"/>
    <w:link w:val="30"/>
    <w:qFormat/>
    <w:rsid w:val="005A6594"/>
    <w:pPr>
      <w:keepNext/>
      <w:spacing w:before="240" w:after="60" w:line="240" w:lineRule="auto"/>
      <w:outlineLvl w:val="2"/>
    </w:pPr>
    <w:rPr>
      <w:rFonts w:ascii="Arial" w:eastAsia="Times New Roman" w:hAnsi="Arial" w:cs="Arial"/>
      <w:b/>
      <w:bCs/>
      <w:sz w:val="26"/>
      <w:szCs w:val="26"/>
    </w:rPr>
  </w:style>
  <w:style w:type="paragraph" w:styleId="7">
    <w:name w:val="heading 7"/>
    <w:basedOn w:val="a"/>
    <w:next w:val="a"/>
    <w:link w:val="70"/>
    <w:qFormat/>
    <w:rsid w:val="005A6594"/>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71E10"/>
    <w:pPr>
      <w:spacing w:after="0" w:line="240" w:lineRule="auto"/>
    </w:pPr>
    <w:rPr>
      <w:rFonts w:ascii="Times New Roman" w:eastAsia="Times New Roman" w:hAnsi="Times New Roman" w:cs="Times New Roman"/>
      <w:sz w:val="24"/>
      <w:szCs w:val="24"/>
    </w:rPr>
  </w:style>
  <w:style w:type="character" w:customStyle="1" w:styleId="claimant">
    <w:name w:val="claimant"/>
    <w:rsid w:val="001F002A"/>
  </w:style>
  <w:style w:type="character" w:customStyle="1" w:styleId="sentence">
    <w:name w:val="sentence"/>
    <w:rsid w:val="001F002A"/>
  </w:style>
  <w:style w:type="paragraph" w:customStyle="1" w:styleId="s1">
    <w:name w:val="s_1"/>
    <w:basedOn w:val="a"/>
    <w:rsid w:val="001F0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5A6594"/>
    <w:rPr>
      <w:rFonts w:ascii="Times New Roman" w:eastAsia="Times New Roman" w:hAnsi="Times New Roman" w:cs="Times New Roman"/>
      <w:sz w:val="28"/>
      <w:szCs w:val="20"/>
    </w:rPr>
  </w:style>
  <w:style w:type="character" w:customStyle="1" w:styleId="20">
    <w:name w:val="Заголовок 2 Знак"/>
    <w:basedOn w:val="a0"/>
    <w:link w:val="2"/>
    <w:rsid w:val="005A6594"/>
    <w:rPr>
      <w:rFonts w:ascii="Times New Roman" w:eastAsia="Times New Roman" w:hAnsi="Times New Roman" w:cs="Times New Roman"/>
      <w:b/>
      <w:sz w:val="26"/>
      <w:szCs w:val="24"/>
    </w:rPr>
  </w:style>
  <w:style w:type="character" w:customStyle="1" w:styleId="30">
    <w:name w:val="Заголовок 3 Знак"/>
    <w:basedOn w:val="a0"/>
    <w:link w:val="3"/>
    <w:rsid w:val="005A6594"/>
    <w:rPr>
      <w:rFonts w:ascii="Arial" w:eastAsia="Times New Roman" w:hAnsi="Arial" w:cs="Arial"/>
      <w:b/>
      <w:bCs/>
      <w:sz w:val="26"/>
      <w:szCs w:val="26"/>
    </w:rPr>
  </w:style>
  <w:style w:type="character" w:customStyle="1" w:styleId="70">
    <w:name w:val="Заголовок 7 Знак"/>
    <w:basedOn w:val="a0"/>
    <w:link w:val="7"/>
    <w:rsid w:val="005A6594"/>
    <w:rPr>
      <w:rFonts w:ascii="Times New Roman" w:eastAsia="Times New Roman" w:hAnsi="Times New Roman" w:cs="Times New Roman"/>
      <w:sz w:val="24"/>
      <w:szCs w:val="24"/>
    </w:rPr>
  </w:style>
  <w:style w:type="paragraph" w:customStyle="1" w:styleId="a4">
    <w:name w:val="Знак Знак Знак Знак"/>
    <w:basedOn w:val="a"/>
    <w:rsid w:val="005A6594"/>
    <w:pPr>
      <w:spacing w:after="160" w:line="240" w:lineRule="exact"/>
    </w:pPr>
    <w:rPr>
      <w:rFonts w:ascii="Verdana" w:eastAsia="Times New Roman" w:hAnsi="Verdana" w:cs="Times New Roman"/>
      <w:sz w:val="24"/>
      <w:szCs w:val="24"/>
      <w:lang w:val="en-US" w:eastAsia="en-US"/>
    </w:rPr>
  </w:style>
  <w:style w:type="paragraph" w:styleId="a5">
    <w:name w:val="Title"/>
    <w:basedOn w:val="a"/>
    <w:link w:val="a6"/>
    <w:qFormat/>
    <w:rsid w:val="005A6594"/>
    <w:pPr>
      <w:spacing w:after="0" w:line="240" w:lineRule="auto"/>
      <w:jc w:val="center"/>
    </w:pPr>
    <w:rPr>
      <w:rFonts w:ascii="Times New Roman" w:eastAsia="Times New Roman" w:hAnsi="Times New Roman" w:cs="Times New Roman"/>
      <w:b/>
      <w:sz w:val="36"/>
      <w:szCs w:val="20"/>
    </w:rPr>
  </w:style>
  <w:style w:type="character" w:customStyle="1" w:styleId="a6">
    <w:name w:val="Название Знак"/>
    <w:basedOn w:val="a0"/>
    <w:link w:val="a5"/>
    <w:rsid w:val="005A6594"/>
    <w:rPr>
      <w:rFonts w:ascii="Times New Roman" w:eastAsia="Times New Roman" w:hAnsi="Times New Roman" w:cs="Times New Roman"/>
      <w:b/>
      <w:sz w:val="36"/>
      <w:szCs w:val="20"/>
    </w:rPr>
  </w:style>
  <w:style w:type="paragraph" w:styleId="a7">
    <w:name w:val="Balloon Text"/>
    <w:basedOn w:val="a"/>
    <w:link w:val="a8"/>
    <w:semiHidden/>
    <w:rsid w:val="005A6594"/>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5A6594"/>
    <w:rPr>
      <w:rFonts w:ascii="Tahoma" w:eastAsia="Times New Roman" w:hAnsi="Tahoma" w:cs="Tahoma"/>
      <w:sz w:val="16"/>
      <w:szCs w:val="16"/>
    </w:rPr>
  </w:style>
  <w:style w:type="paragraph" w:customStyle="1" w:styleId="ConsNonformat">
    <w:name w:val="ConsNonformat"/>
    <w:rsid w:val="005A6594"/>
    <w:pPr>
      <w:widowControl w:val="0"/>
      <w:snapToGrid w:val="0"/>
      <w:spacing w:after="0" w:line="240" w:lineRule="auto"/>
    </w:pPr>
    <w:rPr>
      <w:rFonts w:ascii="Courier New" w:eastAsia="Times New Roman" w:hAnsi="Courier New" w:cs="Times New Roman"/>
      <w:sz w:val="20"/>
      <w:szCs w:val="20"/>
    </w:rPr>
  </w:style>
  <w:style w:type="paragraph" w:styleId="a9">
    <w:name w:val="Body Text"/>
    <w:basedOn w:val="a"/>
    <w:link w:val="aa"/>
    <w:rsid w:val="005A6594"/>
    <w:pPr>
      <w:spacing w:after="0" w:line="240" w:lineRule="auto"/>
      <w:jc w:val="both"/>
    </w:pPr>
    <w:rPr>
      <w:rFonts w:ascii="Times New Roman" w:eastAsia="Times New Roman" w:hAnsi="Times New Roman" w:cs="Times New Roman"/>
      <w:sz w:val="24"/>
      <w:szCs w:val="20"/>
    </w:rPr>
  </w:style>
  <w:style w:type="character" w:customStyle="1" w:styleId="aa">
    <w:name w:val="Основной текст Знак"/>
    <w:basedOn w:val="a0"/>
    <w:link w:val="a9"/>
    <w:rsid w:val="005A6594"/>
    <w:rPr>
      <w:rFonts w:ascii="Times New Roman" w:eastAsia="Times New Roman" w:hAnsi="Times New Roman" w:cs="Times New Roman"/>
      <w:sz w:val="24"/>
      <w:szCs w:val="20"/>
    </w:rPr>
  </w:style>
  <w:style w:type="paragraph" w:customStyle="1" w:styleId="ConsNormal">
    <w:name w:val="ConsNormal"/>
    <w:rsid w:val="005A6594"/>
    <w:pPr>
      <w:widowControl w:val="0"/>
      <w:snapToGrid w:val="0"/>
      <w:spacing w:after="0" w:line="240" w:lineRule="auto"/>
      <w:ind w:firstLine="720"/>
    </w:pPr>
    <w:rPr>
      <w:rFonts w:ascii="Arial" w:eastAsia="Times New Roman" w:hAnsi="Arial" w:cs="Times New Roman"/>
      <w:sz w:val="24"/>
      <w:szCs w:val="20"/>
    </w:rPr>
  </w:style>
  <w:style w:type="paragraph" w:styleId="ab">
    <w:name w:val="Body Text Indent"/>
    <w:basedOn w:val="a"/>
    <w:link w:val="ac"/>
    <w:rsid w:val="005A6594"/>
    <w:pPr>
      <w:widowControl w:val="0"/>
      <w:autoSpaceDE w:val="0"/>
      <w:autoSpaceDN w:val="0"/>
      <w:adjustRightInd w:val="0"/>
      <w:spacing w:after="0" w:line="25" w:lineRule="atLeast"/>
      <w:ind w:firstLine="851"/>
      <w:jc w:val="both"/>
    </w:pPr>
    <w:rPr>
      <w:rFonts w:ascii="Times New Roman" w:eastAsia="Times New Roman" w:hAnsi="Times New Roman" w:cs="Times New Roman"/>
      <w:bCs/>
      <w:sz w:val="26"/>
      <w:szCs w:val="24"/>
    </w:rPr>
  </w:style>
  <w:style w:type="character" w:customStyle="1" w:styleId="ac">
    <w:name w:val="Основной текст с отступом Знак"/>
    <w:basedOn w:val="a0"/>
    <w:link w:val="ab"/>
    <w:rsid w:val="005A6594"/>
    <w:rPr>
      <w:rFonts w:ascii="Times New Roman" w:eastAsia="Times New Roman" w:hAnsi="Times New Roman" w:cs="Times New Roman"/>
      <w:bCs/>
      <w:sz w:val="26"/>
      <w:szCs w:val="24"/>
    </w:rPr>
  </w:style>
  <w:style w:type="paragraph" w:customStyle="1" w:styleId="11">
    <w:name w:val="Ñòèëü1"/>
    <w:basedOn w:val="a"/>
    <w:rsid w:val="005A6594"/>
    <w:pPr>
      <w:spacing w:after="0" w:line="240" w:lineRule="auto"/>
      <w:ind w:firstLine="720"/>
      <w:jc w:val="both"/>
    </w:pPr>
    <w:rPr>
      <w:rFonts w:ascii="Times New Roman" w:eastAsia="Times New Roman" w:hAnsi="Times New Roman" w:cs="Times New Roman"/>
      <w:sz w:val="28"/>
      <w:szCs w:val="20"/>
    </w:rPr>
  </w:style>
  <w:style w:type="paragraph" w:styleId="21">
    <w:name w:val="Body Text Indent 2"/>
    <w:basedOn w:val="a"/>
    <w:link w:val="22"/>
    <w:rsid w:val="005A6594"/>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5A6594"/>
    <w:rPr>
      <w:rFonts w:ascii="Times New Roman" w:eastAsia="Times New Roman" w:hAnsi="Times New Roman" w:cs="Times New Roman"/>
      <w:sz w:val="24"/>
      <w:szCs w:val="24"/>
    </w:rPr>
  </w:style>
  <w:style w:type="paragraph" w:styleId="23">
    <w:name w:val="Body Text 2"/>
    <w:basedOn w:val="a"/>
    <w:link w:val="24"/>
    <w:rsid w:val="005A6594"/>
    <w:pPr>
      <w:spacing w:after="0" w:line="240" w:lineRule="auto"/>
      <w:jc w:val="both"/>
    </w:pPr>
    <w:rPr>
      <w:rFonts w:ascii="Times New Roman" w:eastAsia="Times New Roman" w:hAnsi="Times New Roman" w:cs="Times New Roman"/>
      <w:sz w:val="28"/>
      <w:szCs w:val="20"/>
    </w:rPr>
  </w:style>
  <w:style w:type="character" w:customStyle="1" w:styleId="24">
    <w:name w:val="Основной текст 2 Знак"/>
    <w:basedOn w:val="a0"/>
    <w:link w:val="23"/>
    <w:rsid w:val="005A6594"/>
    <w:rPr>
      <w:rFonts w:ascii="Times New Roman" w:eastAsia="Times New Roman" w:hAnsi="Times New Roman" w:cs="Times New Roman"/>
      <w:sz w:val="28"/>
      <w:szCs w:val="20"/>
    </w:rPr>
  </w:style>
  <w:style w:type="paragraph" w:customStyle="1" w:styleId="NormalANX">
    <w:name w:val="NormalANX"/>
    <w:basedOn w:val="a"/>
    <w:rsid w:val="005A6594"/>
    <w:pPr>
      <w:spacing w:before="240" w:after="240" w:line="360" w:lineRule="auto"/>
      <w:ind w:firstLine="720"/>
      <w:jc w:val="both"/>
    </w:pPr>
    <w:rPr>
      <w:rFonts w:ascii="Times New Roman" w:eastAsia="Times New Roman" w:hAnsi="Times New Roman" w:cs="Times New Roman"/>
      <w:sz w:val="28"/>
      <w:szCs w:val="20"/>
    </w:rPr>
  </w:style>
  <w:style w:type="paragraph" w:customStyle="1" w:styleId="210">
    <w:name w:val="Основной текст с отступом 21"/>
    <w:basedOn w:val="a"/>
    <w:rsid w:val="005A6594"/>
    <w:pPr>
      <w:spacing w:after="0" w:line="240" w:lineRule="auto"/>
      <w:ind w:firstLine="709"/>
      <w:jc w:val="both"/>
    </w:pPr>
    <w:rPr>
      <w:rFonts w:ascii="Times New Roman" w:eastAsia="Times New Roman" w:hAnsi="Times New Roman" w:cs="Times New Roman"/>
      <w:sz w:val="28"/>
      <w:szCs w:val="20"/>
    </w:rPr>
  </w:style>
  <w:style w:type="paragraph" w:customStyle="1" w:styleId="ConsPlusNormal">
    <w:name w:val="ConsPlusNormal"/>
    <w:rsid w:val="005A6594"/>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d">
    <w:name w:val="Содержимое таблицы"/>
    <w:basedOn w:val="a"/>
    <w:rsid w:val="005A659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e">
    <w:name w:val="Комментарий"/>
    <w:basedOn w:val="a"/>
    <w:next w:val="a"/>
    <w:rsid w:val="005A6594"/>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rPr>
  </w:style>
  <w:style w:type="paragraph" w:customStyle="1" w:styleId="af">
    <w:name w:val="Таблицы (моноширинный)"/>
    <w:basedOn w:val="a"/>
    <w:next w:val="a"/>
    <w:rsid w:val="005A6594"/>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f0">
    <w:name w:val="Цветовое выделение"/>
    <w:rsid w:val="005A6594"/>
    <w:rPr>
      <w:b/>
      <w:bCs/>
      <w:color w:val="000080"/>
    </w:rPr>
  </w:style>
  <w:style w:type="character" w:customStyle="1" w:styleId="af1">
    <w:name w:val="Гипертекстовая ссылка"/>
    <w:basedOn w:val="af0"/>
    <w:rsid w:val="005A6594"/>
    <w:rPr>
      <w:color w:val="008000"/>
    </w:rPr>
  </w:style>
  <w:style w:type="paragraph" w:styleId="af2">
    <w:name w:val="header"/>
    <w:aliases w:val="Знак,Знак Знак Знак Знак Знак Знак,Знак Знак,Знак Знак Знак Знак Знак Знак Знак,Знак Знак Знак Знак Знак Знак Знак Знак,Знак1"/>
    <w:basedOn w:val="a"/>
    <w:link w:val="af3"/>
    <w:rsid w:val="005A659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aliases w:val="Знак Знак1,Знак Знак Знак Знак Знак Знак Знак1,Знак Знак Знак,Знак Знак Знак Знак Знак Знак Знак Знак1,Знак Знак Знак Знак Знак Знак Знак Знак Знак,Знак1 Знак"/>
    <w:basedOn w:val="a0"/>
    <w:link w:val="af2"/>
    <w:rsid w:val="005A6594"/>
    <w:rPr>
      <w:rFonts w:ascii="Times New Roman" w:eastAsia="Times New Roman" w:hAnsi="Times New Roman" w:cs="Times New Roman"/>
      <w:sz w:val="24"/>
      <w:szCs w:val="24"/>
    </w:rPr>
  </w:style>
  <w:style w:type="character" w:styleId="af4">
    <w:name w:val="page number"/>
    <w:basedOn w:val="a0"/>
    <w:rsid w:val="005A6594"/>
  </w:style>
  <w:style w:type="paragraph" w:styleId="af5">
    <w:name w:val="footer"/>
    <w:basedOn w:val="a"/>
    <w:link w:val="af6"/>
    <w:rsid w:val="005A6594"/>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6">
    <w:name w:val="Нижний колонтитул Знак"/>
    <w:basedOn w:val="a0"/>
    <w:link w:val="af5"/>
    <w:rsid w:val="005A6594"/>
    <w:rPr>
      <w:rFonts w:ascii="Times New Roman" w:eastAsia="Times New Roman" w:hAnsi="Times New Roman" w:cs="Times New Roman"/>
      <w:sz w:val="20"/>
      <w:szCs w:val="20"/>
      <w:lang w:eastAsia="ar-SA"/>
    </w:rPr>
  </w:style>
  <w:style w:type="character" w:customStyle="1" w:styleId="FontStyle12">
    <w:name w:val="Font Style12"/>
    <w:basedOn w:val="a0"/>
    <w:uiPriority w:val="99"/>
    <w:rsid w:val="00E35E60"/>
    <w:rPr>
      <w:rFonts w:ascii="Times New Roman" w:hAnsi="Times New Roman" w:cs="Times New Roman"/>
      <w:i/>
      <w:iCs/>
      <w:sz w:val="26"/>
      <w:szCs w:val="26"/>
    </w:rPr>
  </w:style>
  <w:style w:type="paragraph" w:customStyle="1" w:styleId="Style4">
    <w:name w:val="Style4"/>
    <w:basedOn w:val="a"/>
    <w:uiPriority w:val="99"/>
    <w:rsid w:val="00E35E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title">
    <w:name w:val="consplustitle"/>
    <w:basedOn w:val="a"/>
    <w:rsid w:val="009329E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9815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89AB34162F3323B09B6B5BD8128D65FD2CBD2E36F8E567E74E0BD64685FEA25D451D905CZ5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89AB34162F3323B09B6B5BD8128D65FD2CBD2E36F8E567E74E0BD64685FEA25D451D905CZ5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C37D2-92F2-421C-B418-3798FEAF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4560</Words>
  <Characters>25995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purkaevo</dc:creator>
  <cp:lastModifiedBy>admin</cp:lastModifiedBy>
  <cp:revision>2</cp:revision>
  <dcterms:created xsi:type="dcterms:W3CDTF">2020-07-31T12:11:00Z</dcterms:created>
  <dcterms:modified xsi:type="dcterms:W3CDTF">2020-07-31T12:11:00Z</dcterms:modified>
</cp:coreProperties>
</file>