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288" w:rsidRDefault="00A65288" w:rsidP="00A65288">
      <w:pPr>
        <w:pStyle w:val="a5"/>
        <w:spacing w:after="0"/>
        <w:jc w:val="center"/>
        <w:rPr>
          <w:sz w:val="28"/>
          <w:szCs w:val="28"/>
        </w:rPr>
      </w:pPr>
      <w:bookmarkStart w:id="0" w:name="_GoBack"/>
      <w:bookmarkEnd w:id="0"/>
      <w:r>
        <w:rPr>
          <w:b/>
          <w:bCs/>
          <w:sz w:val="28"/>
          <w:szCs w:val="28"/>
        </w:rPr>
        <w:t xml:space="preserve">        Информационный бюллетень</w:t>
      </w:r>
      <w:r>
        <w:rPr>
          <w:sz w:val="28"/>
          <w:szCs w:val="28"/>
        </w:rPr>
        <w:t xml:space="preserve">                                                             </w:t>
      </w:r>
      <w:r>
        <w:rPr>
          <w:b/>
          <w:bCs/>
          <w:sz w:val="28"/>
          <w:szCs w:val="28"/>
        </w:rPr>
        <w:t>Петровского сельского поселения                                                                              Дубенского муниципального района</w:t>
      </w:r>
    </w:p>
    <w:p w:rsidR="00A65288" w:rsidRDefault="00A65288" w:rsidP="00A65288">
      <w:pPr>
        <w:pStyle w:val="a5"/>
        <w:spacing w:before="0" w:beforeAutospacing="0" w:after="0"/>
      </w:pPr>
      <w:r>
        <w:t xml:space="preserve">Является официальным печатным </w:t>
      </w:r>
    </w:p>
    <w:p w:rsidR="00A65288" w:rsidRDefault="00A65288" w:rsidP="00A65288">
      <w:pPr>
        <w:pStyle w:val="a5"/>
        <w:spacing w:before="0" w:beforeAutospacing="0" w:after="0"/>
      </w:pPr>
      <w:r>
        <w:t>изданием Петровского</w:t>
      </w:r>
    </w:p>
    <w:p w:rsidR="00A65288" w:rsidRDefault="00A65288" w:rsidP="00A65288">
      <w:pPr>
        <w:pStyle w:val="a5"/>
        <w:spacing w:before="0" w:beforeAutospacing="0" w:after="0"/>
      </w:pPr>
      <w:r>
        <w:t xml:space="preserve">сельского поселения Дубенского </w:t>
      </w:r>
    </w:p>
    <w:p w:rsidR="00A65288" w:rsidRDefault="00A65288" w:rsidP="00A65288">
      <w:pPr>
        <w:pStyle w:val="a5"/>
        <w:spacing w:before="0" w:beforeAutospacing="0" w:after="0"/>
      </w:pPr>
      <w:r>
        <w:t>муниципального района</w:t>
      </w:r>
    </w:p>
    <w:p w:rsidR="00A65288" w:rsidRDefault="00A34075" w:rsidP="00A65288">
      <w:pPr>
        <w:pStyle w:val="a5"/>
        <w:spacing w:after="0"/>
        <w:rPr>
          <w:b/>
          <w:bCs/>
        </w:rPr>
      </w:pPr>
      <w:r>
        <w:rPr>
          <w:b/>
          <w:bCs/>
        </w:rPr>
        <w:t>28.08</w:t>
      </w:r>
      <w:r w:rsidR="004B06C9">
        <w:rPr>
          <w:b/>
          <w:bCs/>
        </w:rPr>
        <w:t>.2020</w:t>
      </w:r>
      <w:r w:rsidR="00A65288">
        <w:rPr>
          <w:b/>
          <w:bCs/>
        </w:rPr>
        <w:t xml:space="preserve"> года                                                                                  №</w:t>
      </w:r>
      <w:r w:rsidR="004B06C9">
        <w:rPr>
          <w:b/>
          <w:bCs/>
        </w:rPr>
        <w:t>1</w:t>
      </w:r>
      <w:r>
        <w:rPr>
          <w:b/>
          <w:bCs/>
        </w:rPr>
        <w:t>4</w:t>
      </w:r>
      <w:r w:rsidR="004B06C9">
        <w:rPr>
          <w:b/>
          <w:bCs/>
        </w:rPr>
        <w:t>(38</w:t>
      </w:r>
      <w:r>
        <w:rPr>
          <w:b/>
          <w:bCs/>
        </w:rPr>
        <w:t>1</w:t>
      </w:r>
      <w:r w:rsidR="004B06C9">
        <w:rPr>
          <w:b/>
          <w:bCs/>
        </w:rPr>
        <w:t>)</w:t>
      </w:r>
    </w:p>
    <w:p w:rsidR="00A65288" w:rsidRDefault="00A65288" w:rsidP="00A65288">
      <w:pPr>
        <w:widowControl w:val="0"/>
        <w:rPr>
          <w:rFonts w:ascii="Arial Unicode MS" w:eastAsia="Arial Unicode MS" w:hAnsi="Arial Unicode MS" w:cs="Arial Unicode MS"/>
          <w:color w:val="000000"/>
        </w:rPr>
      </w:pPr>
      <w:bookmarkStart w:id="1" w:name="Par1"/>
      <w:bookmarkEnd w:id="1"/>
    </w:p>
    <w:p w:rsidR="00A65288" w:rsidRDefault="00A65288"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34075" w:rsidRPr="00A34075" w:rsidRDefault="00A34075" w:rsidP="00A34075">
      <w:pPr>
        <w:spacing w:after="200" w:line="276" w:lineRule="auto"/>
        <w:rPr>
          <w:rFonts w:eastAsia="Calibri"/>
          <w:b/>
          <w:sz w:val="28"/>
          <w:szCs w:val="28"/>
          <w:lang w:eastAsia="en-US"/>
        </w:rPr>
      </w:pPr>
      <w:r w:rsidRPr="00A34075">
        <w:rPr>
          <w:rFonts w:eastAsia="Calibri"/>
          <w:b/>
          <w:sz w:val="28"/>
          <w:szCs w:val="28"/>
          <w:lang w:eastAsia="en-US"/>
        </w:rPr>
        <w:t xml:space="preserve">     СОВЕТ ДЕПУТАТОВ ПЕТРОВСКОГО СЕЛЬСКОГО ПОСЕЛЕНИЯ </w:t>
      </w:r>
    </w:p>
    <w:p w:rsidR="00A34075" w:rsidRPr="00A34075" w:rsidRDefault="00A34075" w:rsidP="00A34075">
      <w:pPr>
        <w:spacing w:after="200" w:line="276" w:lineRule="auto"/>
        <w:jc w:val="center"/>
        <w:rPr>
          <w:rFonts w:eastAsia="Calibri"/>
          <w:b/>
          <w:sz w:val="28"/>
          <w:szCs w:val="28"/>
          <w:lang w:eastAsia="en-US"/>
        </w:rPr>
      </w:pPr>
      <w:r w:rsidRPr="00A34075">
        <w:rPr>
          <w:rFonts w:eastAsia="Calibri"/>
          <w:b/>
          <w:sz w:val="28"/>
          <w:szCs w:val="28"/>
          <w:lang w:eastAsia="en-US"/>
        </w:rPr>
        <w:t xml:space="preserve">ДУБЕНСКОГО МУНИЦИПАЛЬНОГО РАЙОНА РЕСПУБЛИКИ МОРДОВИЯ </w:t>
      </w:r>
    </w:p>
    <w:p w:rsidR="00A34075" w:rsidRPr="00A34075" w:rsidRDefault="00A34075" w:rsidP="00A34075">
      <w:pPr>
        <w:spacing w:after="200" w:line="276" w:lineRule="auto"/>
        <w:jc w:val="center"/>
        <w:rPr>
          <w:rFonts w:eastAsia="Calibri"/>
          <w:b/>
          <w:sz w:val="28"/>
          <w:szCs w:val="28"/>
          <w:lang w:eastAsia="en-US"/>
        </w:rPr>
      </w:pPr>
      <w:r w:rsidRPr="00A34075">
        <w:rPr>
          <w:rFonts w:eastAsia="Calibri"/>
          <w:b/>
          <w:sz w:val="28"/>
          <w:szCs w:val="28"/>
          <w:lang w:eastAsia="en-US"/>
        </w:rPr>
        <w:t>ЧЕТВЕРТОГОСОЗЫВА</w:t>
      </w:r>
    </w:p>
    <w:p w:rsidR="00A34075" w:rsidRPr="00A34075" w:rsidRDefault="00A34075" w:rsidP="00A34075">
      <w:pPr>
        <w:jc w:val="center"/>
        <w:rPr>
          <w:rFonts w:eastAsia="Calibri"/>
          <w:b/>
          <w:sz w:val="28"/>
          <w:szCs w:val="28"/>
          <w:lang w:eastAsia="en-US"/>
        </w:rPr>
      </w:pPr>
    </w:p>
    <w:p w:rsidR="00A34075" w:rsidRPr="00A34075" w:rsidRDefault="00A34075" w:rsidP="00A34075">
      <w:pPr>
        <w:jc w:val="center"/>
        <w:rPr>
          <w:rFonts w:eastAsia="Calibri"/>
          <w:b/>
          <w:sz w:val="27"/>
          <w:szCs w:val="27"/>
          <w:u w:val="single"/>
          <w:lang w:eastAsia="en-US"/>
        </w:rPr>
      </w:pPr>
      <w:r w:rsidRPr="00A34075">
        <w:rPr>
          <w:rFonts w:eastAsia="Calibri"/>
          <w:b/>
          <w:sz w:val="27"/>
          <w:szCs w:val="27"/>
          <w:lang w:eastAsia="en-US"/>
        </w:rPr>
        <w:t>РЕШЕНИЕ</w:t>
      </w:r>
    </w:p>
    <w:p w:rsidR="00A34075" w:rsidRPr="00A34075" w:rsidRDefault="00A34075" w:rsidP="00A34075">
      <w:pPr>
        <w:rPr>
          <w:rFonts w:eastAsia="Calibri"/>
          <w:sz w:val="27"/>
          <w:szCs w:val="27"/>
          <w:u w:val="single"/>
          <w:lang w:eastAsia="en-US"/>
        </w:rPr>
      </w:pPr>
    </w:p>
    <w:p w:rsidR="00A34075" w:rsidRPr="00A34075" w:rsidRDefault="00A34075" w:rsidP="00A34075">
      <w:pPr>
        <w:rPr>
          <w:rFonts w:eastAsia="Calibri"/>
          <w:sz w:val="27"/>
          <w:szCs w:val="27"/>
          <w:lang w:eastAsia="en-US"/>
        </w:rPr>
      </w:pPr>
      <w:r w:rsidRPr="00A34075">
        <w:rPr>
          <w:rFonts w:eastAsia="Calibri"/>
          <w:sz w:val="27"/>
          <w:szCs w:val="27"/>
          <w:lang w:eastAsia="en-US"/>
        </w:rPr>
        <w:t xml:space="preserve">от 28.08. </w:t>
      </w:r>
      <w:smartTag w:uri="urn:schemas-microsoft-com:office:smarttags" w:element="metricconverter">
        <w:smartTagPr>
          <w:attr w:name="ProductID" w:val="2020 г"/>
        </w:smartTagPr>
        <w:r w:rsidRPr="00A34075">
          <w:rPr>
            <w:rFonts w:eastAsia="Calibri"/>
            <w:sz w:val="27"/>
            <w:szCs w:val="27"/>
            <w:lang w:eastAsia="en-US"/>
          </w:rPr>
          <w:t>2020 г</w:t>
        </w:r>
      </w:smartTag>
      <w:r w:rsidRPr="00A34075">
        <w:rPr>
          <w:rFonts w:eastAsia="Calibri"/>
          <w:sz w:val="27"/>
          <w:szCs w:val="27"/>
          <w:lang w:eastAsia="en-US"/>
        </w:rPr>
        <w:t xml:space="preserve">.                                                                      </w:t>
      </w:r>
      <w:r w:rsidR="00890234">
        <w:rPr>
          <w:rFonts w:eastAsia="Calibri"/>
          <w:sz w:val="27"/>
          <w:szCs w:val="27"/>
          <w:lang w:eastAsia="en-US"/>
        </w:rPr>
        <w:t xml:space="preserve">                      </w:t>
      </w:r>
      <w:r w:rsidRPr="00A34075">
        <w:rPr>
          <w:rFonts w:eastAsia="Calibri"/>
          <w:sz w:val="27"/>
          <w:szCs w:val="27"/>
          <w:lang w:eastAsia="en-US"/>
        </w:rPr>
        <w:t xml:space="preserve">  № 95</w:t>
      </w:r>
    </w:p>
    <w:p w:rsidR="00A34075" w:rsidRPr="00A34075" w:rsidRDefault="00A34075" w:rsidP="00A34075">
      <w:pPr>
        <w:rPr>
          <w:rFonts w:eastAsia="Calibri"/>
          <w:sz w:val="27"/>
          <w:szCs w:val="27"/>
          <w:lang w:eastAsia="en-US"/>
        </w:rPr>
      </w:pPr>
    </w:p>
    <w:p w:rsidR="00A34075" w:rsidRPr="00A34075" w:rsidRDefault="00A34075" w:rsidP="00A34075">
      <w:pPr>
        <w:jc w:val="center"/>
        <w:rPr>
          <w:rFonts w:eastAsia="Calibri"/>
          <w:b/>
          <w:sz w:val="27"/>
          <w:szCs w:val="27"/>
          <w:lang w:eastAsia="en-US"/>
        </w:rPr>
      </w:pPr>
      <w:r w:rsidRPr="00A34075">
        <w:rPr>
          <w:rFonts w:eastAsia="Calibri"/>
          <w:b/>
          <w:sz w:val="27"/>
          <w:szCs w:val="27"/>
          <w:lang w:eastAsia="en-US"/>
        </w:rPr>
        <w:t>О порядке ведения перечня видов муниципального контроля на территории Петровского сельского поселения Дубенского муниципального района Республики Мордовия</w:t>
      </w:r>
      <w:r w:rsidRPr="00A34075">
        <w:rPr>
          <w:rFonts w:eastAsia="Calibri"/>
          <w:sz w:val="27"/>
          <w:szCs w:val="27"/>
          <w:lang w:eastAsia="en-US"/>
        </w:rPr>
        <w:t xml:space="preserve"> </w:t>
      </w:r>
      <w:r w:rsidRPr="00A34075">
        <w:rPr>
          <w:rFonts w:eastAsia="Calibri"/>
          <w:b/>
          <w:sz w:val="27"/>
          <w:szCs w:val="27"/>
          <w:lang w:eastAsia="en-US"/>
        </w:rPr>
        <w:t xml:space="preserve"> и органов местного самоуправления</w:t>
      </w:r>
      <w:r w:rsidRPr="00A34075">
        <w:rPr>
          <w:rFonts w:eastAsia="Calibri"/>
          <w:b/>
          <w:i/>
          <w:sz w:val="27"/>
          <w:szCs w:val="27"/>
          <w:lang w:eastAsia="en-US"/>
        </w:rPr>
        <w:t>,</w:t>
      </w:r>
      <w:r w:rsidRPr="00A34075">
        <w:rPr>
          <w:rFonts w:eastAsia="Calibri"/>
          <w:b/>
          <w:sz w:val="27"/>
          <w:szCs w:val="27"/>
          <w:lang w:eastAsia="en-US"/>
        </w:rPr>
        <w:t xml:space="preserve"> уполномоченных на их осуществление</w:t>
      </w:r>
    </w:p>
    <w:p w:rsidR="00A34075" w:rsidRPr="00A34075" w:rsidRDefault="00A34075" w:rsidP="00A34075">
      <w:pPr>
        <w:jc w:val="center"/>
        <w:rPr>
          <w:rFonts w:eastAsia="Calibri"/>
          <w:b/>
          <w:sz w:val="27"/>
          <w:szCs w:val="27"/>
          <w:lang w:eastAsia="en-US"/>
        </w:rPr>
      </w:pPr>
    </w:p>
    <w:p w:rsidR="00A34075" w:rsidRPr="00A34075" w:rsidRDefault="00A34075" w:rsidP="00A34075">
      <w:pPr>
        <w:ind w:firstLine="720"/>
        <w:jc w:val="both"/>
        <w:rPr>
          <w:rFonts w:eastAsia="Calibri"/>
          <w:sz w:val="27"/>
          <w:szCs w:val="27"/>
          <w:lang w:eastAsia="en-US"/>
        </w:rPr>
      </w:pPr>
      <w:r w:rsidRPr="00A34075">
        <w:rPr>
          <w:rFonts w:eastAsia="Calibri"/>
          <w:sz w:val="27"/>
          <w:szCs w:val="27"/>
          <w:lang w:eastAsia="en-US"/>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Петровского сельского поселения Дубенского муниципального района Республики Мордовия</w:t>
      </w:r>
      <w:r w:rsidRPr="00A34075">
        <w:rPr>
          <w:rFonts w:eastAsia="Calibri"/>
          <w:i/>
          <w:sz w:val="27"/>
          <w:szCs w:val="27"/>
          <w:lang w:eastAsia="en-US"/>
        </w:rPr>
        <w:t xml:space="preserve"> </w:t>
      </w:r>
      <w:r w:rsidRPr="00A34075">
        <w:rPr>
          <w:rFonts w:eastAsia="Calibri"/>
          <w:sz w:val="27"/>
          <w:szCs w:val="27"/>
          <w:lang w:eastAsia="en-US"/>
        </w:rPr>
        <w:t xml:space="preserve">Совет депутатов Петровского сельского поселения Дубенского муниципального района Республики Мордовия </w:t>
      </w:r>
    </w:p>
    <w:p w:rsidR="00A34075" w:rsidRPr="00A34075" w:rsidRDefault="00A34075" w:rsidP="00A34075">
      <w:pPr>
        <w:jc w:val="center"/>
        <w:rPr>
          <w:rFonts w:eastAsia="Calibri"/>
          <w:sz w:val="27"/>
          <w:szCs w:val="27"/>
          <w:lang w:eastAsia="en-US"/>
        </w:rPr>
      </w:pPr>
    </w:p>
    <w:p w:rsidR="00A34075" w:rsidRPr="00A34075" w:rsidRDefault="00A34075" w:rsidP="00A34075">
      <w:pPr>
        <w:jc w:val="center"/>
        <w:rPr>
          <w:rFonts w:eastAsia="Calibri"/>
          <w:sz w:val="27"/>
          <w:szCs w:val="27"/>
          <w:lang w:eastAsia="en-US"/>
        </w:rPr>
      </w:pPr>
      <w:r w:rsidRPr="00A34075">
        <w:rPr>
          <w:rFonts w:eastAsia="Calibri"/>
          <w:sz w:val="27"/>
          <w:szCs w:val="27"/>
          <w:lang w:eastAsia="en-US"/>
        </w:rPr>
        <w:t>РЕШИЛ:</w:t>
      </w:r>
    </w:p>
    <w:p w:rsidR="00A34075" w:rsidRPr="00A34075" w:rsidRDefault="00A34075" w:rsidP="00A34075">
      <w:pPr>
        <w:jc w:val="center"/>
        <w:rPr>
          <w:rFonts w:eastAsia="Calibri"/>
          <w:sz w:val="27"/>
          <w:szCs w:val="27"/>
          <w:lang w:eastAsia="en-US"/>
        </w:rPr>
      </w:pPr>
    </w:p>
    <w:p w:rsidR="00A34075" w:rsidRPr="00A34075" w:rsidRDefault="00A34075" w:rsidP="00A34075">
      <w:pPr>
        <w:ind w:firstLine="720"/>
        <w:jc w:val="both"/>
        <w:rPr>
          <w:rFonts w:eastAsia="Calibri"/>
          <w:sz w:val="27"/>
          <w:szCs w:val="27"/>
          <w:lang w:eastAsia="en-US"/>
        </w:rPr>
      </w:pPr>
      <w:r w:rsidRPr="00A34075">
        <w:rPr>
          <w:rFonts w:eastAsia="Calibri"/>
          <w:sz w:val="27"/>
          <w:szCs w:val="27"/>
          <w:lang w:eastAsia="en-US"/>
        </w:rPr>
        <w:t>1. Утвердить Порядок ведения перечня видов муниципального контроля на территории Петровского сельского поселения Дубенского муниципального района Республики Мордовия и органов местного самоуправления, уполномоченных на их осуществление.</w:t>
      </w:r>
    </w:p>
    <w:p w:rsidR="00A34075" w:rsidRPr="00A34075" w:rsidRDefault="00A34075" w:rsidP="00A34075">
      <w:pPr>
        <w:widowControl w:val="0"/>
        <w:autoSpaceDE w:val="0"/>
        <w:jc w:val="both"/>
        <w:rPr>
          <w:rFonts w:eastAsia="Calibri"/>
          <w:sz w:val="27"/>
          <w:szCs w:val="27"/>
          <w:lang w:eastAsia="en-US"/>
        </w:rPr>
      </w:pPr>
      <w:r w:rsidRPr="00A34075">
        <w:rPr>
          <w:rFonts w:eastAsia="Calibri"/>
          <w:bCs/>
          <w:sz w:val="27"/>
          <w:szCs w:val="27"/>
          <w:lang w:eastAsia="en-US"/>
        </w:rPr>
        <w:tab/>
        <w:t>2. Настоящее решение вступает в силу после</w:t>
      </w:r>
      <w:r w:rsidRPr="00A34075">
        <w:rPr>
          <w:rFonts w:eastAsia="Calibri"/>
          <w:sz w:val="27"/>
          <w:szCs w:val="27"/>
          <w:lang w:eastAsia="en-US"/>
        </w:rPr>
        <w:t xml:space="preserve"> его официального опубликования </w:t>
      </w:r>
      <w:r w:rsidRPr="00A34075">
        <w:rPr>
          <w:rFonts w:eastAsia="Calibri"/>
          <w:i/>
          <w:sz w:val="27"/>
          <w:szCs w:val="27"/>
          <w:lang w:eastAsia="en-US"/>
        </w:rPr>
        <w:t>(обнародования)</w:t>
      </w:r>
      <w:r w:rsidRPr="00A34075">
        <w:rPr>
          <w:rFonts w:eastAsia="Calibri"/>
          <w:sz w:val="27"/>
          <w:szCs w:val="27"/>
          <w:lang w:eastAsia="en-US"/>
        </w:rPr>
        <w:t xml:space="preserve">. </w:t>
      </w:r>
    </w:p>
    <w:p w:rsidR="00A34075" w:rsidRPr="00A34075" w:rsidRDefault="00A34075" w:rsidP="00A34075">
      <w:pPr>
        <w:widowControl w:val="0"/>
        <w:autoSpaceDE w:val="0"/>
        <w:jc w:val="both"/>
        <w:rPr>
          <w:rFonts w:eastAsia="Calibri"/>
          <w:sz w:val="27"/>
          <w:szCs w:val="27"/>
          <w:lang w:eastAsia="en-US"/>
        </w:rPr>
      </w:pPr>
    </w:p>
    <w:p w:rsidR="00A34075" w:rsidRPr="00A34075" w:rsidRDefault="00A34075" w:rsidP="00A34075">
      <w:pPr>
        <w:widowControl w:val="0"/>
        <w:autoSpaceDE w:val="0"/>
        <w:autoSpaceDN w:val="0"/>
        <w:rPr>
          <w:sz w:val="27"/>
          <w:szCs w:val="27"/>
        </w:rPr>
      </w:pPr>
    </w:p>
    <w:p w:rsidR="00A34075" w:rsidRPr="00A34075" w:rsidRDefault="00A34075" w:rsidP="00A34075">
      <w:pPr>
        <w:widowControl w:val="0"/>
        <w:autoSpaceDE w:val="0"/>
        <w:autoSpaceDN w:val="0"/>
        <w:rPr>
          <w:sz w:val="27"/>
          <w:szCs w:val="27"/>
        </w:rPr>
      </w:pPr>
    </w:p>
    <w:p w:rsidR="00A34075" w:rsidRPr="00A34075" w:rsidRDefault="00A34075" w:rsidP="00A34075">
      <w:pPr>
        <w:widowControl w:val="0"/>
        <w:autoSpaceDE w:val="0"/>
        <w:autoSpaceDN w:val="0"/>
        <w:rPr>
          <w:sz w:val="27"/>
          <w:szCs w:val="27"/>
        </w:rPr>
      </w:pPr>
    </w:p>
    <w:p w:rsidR="00A34075" w:rsidRPr="00A34075" w:rsidRDefault="00A34075" w:rsidP="00A34075">
      <w:pPr>
        <w:spacing w:after="200" w:line="276" w:lineRule="auto"/>
        <w:jc w:val="both"/>
        <w:rPr>
          <w:rFonts w:eastAsia="Calibri"/>
          <w:sz w:val="28"/>
          <w:szCs w:val="28"/>
          <w:lang w:eastAsia="en-US"/>
        </w:rPr>
      </w:pPr>
      <w:r w:rsidRPr="00A34075">
        <w:rPr>
          <w:rFonts w:eastAsia="Calibri"/>
          <w:sz w:val="28"/>
          <w:szCs w:val="28"/>
          <w:lang w:eastAsia="en-US"/>
        </w:rPr>
        <w:t xml:space="preserve">Глава Петровского сельского поселения:                             </w:t>
      </w:r>
      <w:proofErr w:type="spellStart"/>
      <w:r w:rsidRPr="00A34075">
        <w:rPr>
          <w:rFonts w:eastAsia="Calibri"/>
          <w:sz w:val="28"/>
          <w:szCs w:val="28"/>
          <w:lang w:eastAsia="en-US"/>
        </w:rPr>
        <w:t>Н.А.Арапова</w:t>
      </w:r>
      <w:proofErr w:type="spellEnd"/>
    </w:p>
    <w:p w:rsidR="00A34075" w:rsidRPr="00A34075" w:rsidRDefault="00A34075" w:rsidP="00A34075">
      <w:pPr>
        <w:widowControl w:val="0"/>
        <w:autoSpaceDE w:val="0"/>
        <w:autoSpaceDN w:val="0"/>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jc w:val="right"/>
        <w:rPr>
          <w:sz w:val="28"/>
          <w:szCs w:val="28"/>
        </w:rPr>
      </w:pPr>
    </w:p>
    <w:p w:rsidR="00A34075" w:rsidRPr="00A34075" w:rsidRDefault="00A34075" w:rsidP="00A34075">
      <w:pPr>
        <w:widowControl w:val="0"/>
        <w:autoSpaceDE w:val="0"/>
        <w:autoSpaceDN w:val="0"/>
        <w:rPr>
          <w:sz w:val="28"/>
          <w:szCs w:val="28"/>
        </w:rPr>
      </w:pPr>
    </w:p>
    <w:p w:rsidR="00A34075" w:rsidRPr="00A34075" w:rsidRDefault="00A34075" w:rsidP="00A34075">
      <w:pPr>
        <w:widowControl w:val="0"/>
        <w:autoSpaceDE w:val="0"/>
        <w:autoSpaceDN w:val="0"/>
        <w:rPr>
          <w:sz w:val="28"/>
          <w:szCs w:val="28"/>
        </w:rPr>
      </w:pPr>
      <w:r w:rsidRPr="00A34075">
        <w:rPr>
          <w:sz w:val="28"/>
          <w:szCs w:val="28"/>
        </w:rPr>
        <w:t xml:space="preserve">                                                                                                                        Утвержден</w:t>
      </w:r>
    </w:p>
    <w:p w:rsidR="00A34075" w:rsidRPr="00A34075" w:rsidRDefault="00A34075" w:rsidP="00A34075">
      <w:pPr>
        <w:widowControl w:val="0"/>
        <w:autoSpaceDE w:val="0"/>
        <w:jc w:val="right"/>
        <w:rPr>
          <w:rFonts w:eastAsia="Calibri"/>
          <w:sz w:val="27"/>
          <w:szCs w:val="27"/>
          <w:lang w:eastAsia="en-US"/>
        </w:rPr>
      </w:pPr>
      <w:r w:rsidRPr="00A34075">
        <w:rPr>
          <w:rFonts w:eastAsia="Calibri"/>
          <w:sz w:val="28"/>
          <w:szCs w:val="28"/>
          <w:lang w:eastAsia="en-US"/>
        </w:rPr>
        <w:t xml:space="preserve">решением </w:t>
      </w:r>
      <w:r w:rsidRPr="00A34075">
        <w:rPr>
          <w:rFonts w:eastAsia="Calibri"/>
          <w:sz w:val="27"/>
          <w:szCs w:val="27"/>
          <w:lang w:eastAsia="en-US"/>
        </w:rPr>
        <w:t xml:space="preserve">Совет депутатов Петровского сельского поселения </w:t>
      </w:r>
    </w:p>
    <w:p w:rsidR="00A34075" w:rsidRPr="00A34075" w:rsidRDefault="00A34075" w:rsidP="00A34075">
      <w:pPr>
        <w:widowControl w:val="0"/>
        <w:autoSpaceDE w:val="0"/>
        <w:jc w:val="right"/>
        <w:rPr>
          <w:rFonts w:eastAsia="Calibri"/>
          <w:sz w:val="28"/>
          <w:szCs w:val="28"/>
          <w:lang w:eastAsia="en-US"/>
        </w:rPr>
      </w:pPr>
      <w:r w:rsidRPr="00A34075">
        <w:rPr>
          <w:rFonts w:eastAsia="Calibri"/>
          <w:sz w:val="27"/>
          <w:szCs w:val="27"/>
          <w:lang w:eastAsia="en-US"/>
        </w:rPr>
        <w:t>Дубенского муниципального района Республики Мордовия</w:t>
      </w:r>
    </w:p>
    <w:p w:rsidR="00A34075" w:rsidRPr="00A34075" w:rsidRDefault="00A34075" w:rsidP="00A34075">
      <w:pPr>
        <w:widowControl w:val="0"/>
        <w:autoSpaceDE w:val="0"/>
        <w:jc w:val="right"/>
        <w:rPr>
          <w:rFonts w:eastAsia="Calibri"/>
          <w:sz w:val="28"/>
          <w:szCs w:val="28"/>
          <w:lang w:eastAsia="en-US"/>
        </w:rPr>
      </w:pPr>
      <w:r w:rsidRPr="00A34075">
        <w:rPr>
          <w:rFonts w:eastAsia="Calibri"/>
          <w:sz w:val="28"/>
          <w:szCs w:val="28"/>
          <w:lang w:eastAsia="en-US"/>
        </w:rPr>
        <w:t xml:space="preserve">от 28.08. </w:t>
      </w:r>
      <w:smartTag w:uri="urn:schemas-microsoft-com:office:smarttags" w:element="metricconverter">
        <w:smartTagPr>
          <w:attr w:name="ProductID" w:val="2020 г"/>
        </w:smartTagPr>
        <w:r w:rsidRPr="00A34075">
          <w:rPr>
            <w:rFonts w:eastAsia="Calibri"/>
            <w:sz w:val="28"/>
            <w:szCs w:val="28"/>
            <w:lang w:eastAsia="en-US"/>
          </w:rPr>
          <w:t>2020 г</w:t>
        </w:r>
      </w:smartTag>
      <w:r w:rsidRPr="00A34075">
        <w:rPr>
          <w:rFonts w:eastAsia="Calibri"/>
          <w:sz w:val="28"/>
          <w:szCs w:val="28"/>
          <w:lang w:eastAsia="en-US"/>
        </w:rPr>
        <w:t>. №95</w:t>
      </w:r>
    </w:p>
    <w:p w:rsidR="00A34075" w:rsidRPr="00A34075" w:rsidRDefault="00A34075" w:rsidP="00A34075">
      <w:pPr>
        <w:widowControl w:val="0"/>
        <w:autoSpaceDE w:val="0"/>
        <w:autoSpaceDN w:val="0"/>
        <w:jc w:val="both"/>
        <w:rPr>
          <w:sz w:val="28"/>
          <w:szCs w:val="28"/>
        </w:rPr>
      </w:pPr>
    </w:p>
    <w:p w:rsidR="00A34075" w:rsidRPr="00A34075" w:rsidRDefault="00A34075" w:rsidP="00A34075">
      <w:pPr>
        <w:widowControl w:val="0"/>
        <w:autoSpaceDE w:val="0"/>
        <w:autoSpaceDN w:val="0"/>
        <w:jc w:val="center"/>
        <w:rPr>
          <w:b/>
          <w:sz w:val="28"/>
          <w:szCs w:val="28"/>
        </w:rPr>
      </w:pPr>
      <w:bookmarkStart w:id="2" w:name="P146"/>
      <w:bookmarkEnd w:id="2"/>
      <w:r w:rsidRPr="00A34075">
        <w:rPr>
          <w:b/>
          <w:sz w:val="28"/>
          <w:szCs w:val="28"/>
        </w:rPr>
        <w:t>ПОРЯДОК</w:t>
      </w:r>
    </w:p>
    <w:p w:rsidR="00A34075" w:rsidRPr="00A34075" w:rsidRDefault="00A34075" w:rsidP="00A34075">
      <w:pPr>
        <w:widowControl w:val="0"/>
        <w:autoSpaceDE w:val="0"/>
        <w:autoSpaceDN w:val="0"/>
        <w:jc w:val="center"/>
        <w:rPr>
          <w:b/>
          <w:sz w:val="28"/>
          <w:szCs w:val="28"/>
        </w:rPr>
      </w:pPr>
      <w:r w:rsidRPr="00A34075">
        <w:rPr>
          <w:rFonts w:eastAsia="Calibri"/>
          <w:b/>
          <w:sz w:val="28"/>
          <w:szCs w:val="28"/>
          <w:lang w:eastAsia="en-US"/>
        </w:rPr>
        <w:t>ВЕДЕНИЯ ПЕРЕЧНЯ ВИДОВ МУНИЦИПАЛЬНОГО КОНТРОЛЯ НА ТЕРРИТОРИИ ПЕТРОВСКОГО СЕЛЬСКОГО ПОСЕЛЕНИЯ ДУБЕНСКОГО МУНИЦИПАЛЬНОГО РАЙОНА РЕСПУБЛИКИ МОРДОВИЯ, И ОРГАНОВ МЕСТНОГО САМОУПРАВЛЕНИЯ, УПОЛНОМОЧЕННЫХ НА ИХ ОСУЩЕСТВЛЕНИЕ</w:t>
      </w:r>
      <w:r w:rsidRPr="00A34075">
        <w:rPr>
          <w:b/>
          <w:sz w:val="28"/>
          <w:szCs w:val="28"/>
        </w:rPr>
        <w:t xml:space="preserve"> </w:t>
      </w:r>
    </w:p>
    <w:p w:rsidR="00A34075" w:rsidRPr="00A34075" w:rsidRDefault="00A34075" w:rsidP="00A34075">
      <w:pPr>
        <w:widowControl w:val="0"/>
        <w:autoSpaceDE w:val="0"/>
        <w:autoSpaceDN w:val="0"/>
        <w:jc w:val="center"/>
        <w:rPr>
          <w:b/>
          <w:sz w:val="28"/>
          <w:szCs w:val="28"/>
        </w:rPr>
      </w:pPr>
    </w:p>
    <w:p w:rsidR="00A34075" w:rsidRPr="00A34075" w:rsidRDefault="00A34075" w:rsidP="00A34075">
      <w:pPr>
        <w:widowControl w:val="0"/>
        <w:autoSpaceDE w:val="0"/>
        <w:jc w:val="both"/>
        <w:rPr>
          <w:rFonts w:eastAsia="Calibri"/>
          <w:sz w:val="27"/>
          <w:szCs w:val="27"/>
          <w:lang w:eastAsia="en-US"/>
        </w:rPr>
      </w:pPr>
      <w:r w:rsidRPr="00A34075">
        <w:rPr>
          <w:bCs/>
          <w:sz w:val="28"/>
          <w:szCs w:val="28"/>
        </w:rPr>
        <w:t xml:space="preserve">1. </w:t>
      </w:r>
      <w:r w:rsidRPr="00A34075">
        <w:rPr>
          <w:rFonts w:eastAsia="Calibri"/>
          <w:sz w:val="28"/>
          <w:szCs w:val="28"/>
          <w:lang w:eastAsia="en-US"/>
        </w:rPr>
        <w:t xml:space="preserve">Настоящий Порядок ведения перечня видов муниципального контроля на территории </w:t>
      </w:r>
      <w:r w:rsidRPr="00A34075">
        <w:rPr>
          <w:rFonts w:eastAsia="Calibri"/>
          <w:sz w:val="27"/>
          <w:szCs w:val="27"/>
          <w:lang w:eastAsia="en-US"/>
        </w:rPr>
        <w:t xml:space="preserve">Петровского сельского поселения Дубенского муниципального района Республики Мордовия </w:t>
      </w:r>
      <w:r w:rsidRPr="00A34075">
        <w:rPr>
          <w:rFonts w:eastAsia="Calibri"/>
          <w:sz w:val="28"/>
          <w:szCs w:val="28"/>
          <w:lang w:eastAsia="en-US"/>
        </w:rPr>
        <w:t>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Петровского сельского поселения Дубенского муниципального района Республики Мордовия, обеспечения доступности и прозрачности сведений об осуществлении видов муниципального контроля органами местного самоуправления Петровского сельского поселения Дубенского муниципального района Республики Мордовия, уполномоченными на их осуществление.</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2. Формирование и ведение Перечня видов муниципального контроля на территории Петровского сельского поселения Дубенского муниципального района Республики Мордовия</w:t>
      </w:r>
      <w:r w:rsidRPr="00A34075">
        <w:rPr>
          <w:rFonts w:eastAsia="Calibri"/>
          <w:i/>
          <w:sz w:val="28"/>
          <w:szCs w:val="28"/>
          <w:u w:val="single"/>
          <w:lang w:eastAsia="en-US"/>
        </w:rPr>
        <w:t xml:space="preserve"> </w:t>
      </w:r>
      <w:r w:rsidRPr="00A34075">
        <w:rPr>
          <w:rFonts w:eastAsia="Calibri"/>
          <w:sz w:val="28"/>
          <w:szCs w:val="28"/>
          <w:lang w:eastAsia="en-US"/>
        </w:rPr>
        <w:t xml:space="preserve">и органов местного самоуправления, </w:t>
      </w:r>
      <w:r w:rsidRPr="00A34075">
        <w:rPr>
          <w:rFonts w:eastAsia="Calibri"/>
          <w:sz w:val="28"/>
          <w:szCs w:val="28"/>
          <w:lang w:eastAsia="en-US"/>
        </w:rPr>
        <w:lastRenderedPageBreak/>
        <w:t xml:space="preserve">уполномоченных на их осуществление (далее - Перечень) осуществляется администрацией Петровского сельского поселения Дубенского муниципального района Республики Мордовия (далее - администрация) по </w:t>
      </w:r>
      <w:hyperlink w:anchor="Par125" w:history="1">
        <w:r w:rsidRPr="00A34075">
          <w:rPr>
            <w:rFonts w:eastAsia="Calibri"/>
            <w:color w:val="0000FF"/>
            <w:sz w:val="28"/>
            <w:szCs w:val="28"/>
            <w:lang w:eastAsia="en-US"/>
          </w:rPr>
          <w:t>форме</w:t>
        </w:r>
      </w:hyperlink>
      <w:r w:rsidRPr="00A34075">
        <w:rPr>
          <w:rFonts w:eastAsia="Calibri"/>
          <w:sz w:val="28"/>
          <w:szCs w:val="28"/>
          <w:lang w:eastAsia="en-US"/>
        </w:rPr>
        <w:t xml:space="preserve"> согласно приложению  к настоящему Порядку, на основании предложений, представляемых органами местного самоуправления Петровского сельского поселения Дубенского муниципального района Республики Мордовия,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3. Перечень утверждается постановлением администрации.</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4. Ведение Перечня осуществляется в бумажном и электронном виде.</w:t>
      </w:r>
    </w:p>
    <w:p w:rsidR="00A34075" w:rsidRPr="00A34075" w:rsidRDefault="00A34075" w:rsidP="00A34075">
      <w:pPr>
        <w:autoSpaceDE w:val="0"/>
        <w:autoSpaceDN w:val="0"/>
        <w:adjustRightInd w:val="0"/>
        <w:ind w:firstLine="540"/>
        <w:jc w:val="both"/>
        <w:rPr>
          <w:rFonts w:eastAsia="Calibri"/>
          <w:sz w:val="28"/>
          <w:szCs w:val="28"/>
          <w:lang w:eastAsia="en-US"/>
        </w:rPr>
      </w:pPr>
      <w:bookmarkStart w:id="3" w:name="Par3"/>
      <w:bookmarkEnd w:id="3"/>
      <w:r w:rsidRPr="00A34075">
        <w:rPr>
          <w:rFonts w:eastAsia="Calibri"/>
          <w:sz w:val="28"/>
          <w:szCs w:val="28"/>
          <w:lang w:eastAsia="en-US"/>
        </w:rPr>
        <w:t>5. Перечень содержит следующие сведения:</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1) о наименованиях видов муниципального контроля, осуществляемых на территории Петровского сельского поселения Дубенского муниципального района Республики Мордовия;</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2) о правовых актах, регламентирующих осуществление вида муниципального контроля:</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 нормативный правовой акт об утверждении положения о виде муниципального контроля;</w:t>
      </w:r>
    </w:p>
    <w:p w:rsidR="00A34075" w:rsidRPr="00A34075" w:rsidRDefault="00A34075" w:rsidP="00A34075">
      <w:pPr>
        <w:autoSpaceDE w:val="0"/>
        <w:autoSpaceDN w:val="0"/>
        <w:adjustRightInd w:val="0"/>
        <w:ind w:firstLine="540"/>
        <w:jc w:val="both"/>
        <w:rPr>
          <w:rFonts w:eastAsia="Calibri"/>
          <w:sz w:val="28"/>
          <w:szCs w:val="28"/>
          <w:lang w:eastAsia="en-US"/>
        </w:rPr>
      </w:pPr>
      <w:r w:rsidRPr="00A34075">
        <w:rPr>
          <w:rFonts w:eastAsia="Calibri"/>
          <w:sz w:val="28"/>
          <w:szCs w:val="28"/>
          <w:lang w:eastAsia="en-US"/>
        </w:rPr>
        <w:t>- нормативный правовой акт об утверждении административного регламента осуществления вида муниципального контроля;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3) об органах местного самоуправления, уполномоченных на осуществление соответствующих видов муниципального контроля на территории Петровского сельского поселения Дубенского муниципального района Республики Мордовия.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 включению в Перечень видов муниципального контроля;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 исключению из Перечня видов муниципального контроля;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 xml:space="preserve">-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w:t>
      </w:r>
      <w:r w:rsidRPr="00A34075">
        <w:rPr>
          <w:rFonts w:eastAsia="Calibri"/>
          <w:sz w:val="28"/>
          <w:szCs w:val="28"/>
          <w:lang w:eastAsia="en-US"/>
        </w:rPr>
        <w:lastRenderedPageBreak/>
        <w:t>контроля, уполномоченных на их осуществление, и иной включенной в Перечень информации.</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10. Информация, включенная в Перечень, является общедоступной.</w:t>
      </w:r>
    </w:p>
    <w:p w:rsidR="00A34075" w:rsidRPr="00A34075" w:rsidRDefault="00A34075" w:rsidP="00A34075">
      <w:pPr>
        <w:autoSpaceDE w:val="0"/>
        <w:autoSpaceDN w:val="0"/>
        <w:adjustRightInd w:val="0"/>
        <w:ind w:firstLine="539"/>
        <w:jc w:val="both"/>
        <w:rPr>
          <w:rFonts w:eastAsia="Calibri"/>
          <w:sz w:val="28"/>
          <w:szCs w:val="28"/>
          <w:lang w:eastAsia="en-US"/>
        </w:rPr>
      </w:pPr>
      <w:r w:rsidRPr="00A34075">
        <w:rPr>
          <w:rFonts w:eastAsia="Calibri"/>
          <w:sz w:val="28"/>
          <w:szCs w:val="28"/>
          <w:lang w:eastAsia="en-US"/>
        </w:rPr>
        <w:t>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Петровского сельского поселения Дубенского муниципального района Республики Мордовия в сети «Интернет» по адресу:</w:t>
      </w:r>
    </w:p>
    <w:p w:rsidR="00A34075" w:rsidRPr="00A34075" w:rsidRDefault="00A34075" w:rsidP="00A34075">
      <w:pPr>
        <w:autoSpaceDE w:val="0"/>
        <w:autoSpaceDN w:val="0"/>
        <w:adjustRightInd w:val="0"/>
        <w:jc w:val="both"/>
        <w:rPr>
          <w:rFonts w:eastAsia="Calibri"/>
          <w:sz w:val="28"/>
          <w:szCs w:val="28"/>
          <w:lang w:eastAsia="en-US"/>
        </w:rPr>
      </w:pPr>
      <w:r w:rsidRPr="00A34075">
        <w:rPr>
          <w:rFonts w:eastAsia="Calibri"/>
          <w:sz w:val="28"/>
          <w:szCs w:val="28"/>
          <w:lang w:eastAsia="en-US"/>
        </w:rPr>
        <w:t xml:space="preserve"> </w:t>
      </w:r>
      <w:r w:rsidRPr="00A34075">
        <w:rPr>
          <w:rFonts w:eastAsia="Calibri"/>
          <w:sz w:val="28"/>
          <w:szCs w:val="28"/>
          <w:lang w:val="en-US" w:eastAsia="en-US"/>
        </w:rPr>
        <w:t>e</w:t>
      </w:r>
      <w:r w:rsidRPr="00A34075">
        <w:rPr>
          <w:rFonts w:eastAsia="Calibri"/>
          <w:sz w:val="28"/>
          <w:szCs w:val="28"/>
          <w:lang w:eastAsia="en-US"/>
        </w:rPr>
        <w:t>-</w:t>
      </w:r>
      <w:proofErr w:type="spellStart"/>
      <w:r w:rsidRPr="00A34075">
        <w:rPr>
          <w:rFonts w:eastAsia="Calibri"/>
          <w:sz w:val="28"/>
          <w:szCs w:val="28"/>
          <w:lang w:val="en-US" w:eastAsia="en-US"/>
        </w:rPr>
        <w:t>mordovia</w:t>
      </w:r>
      <w:proofErr w:type="spellEnd"/>
      <w:r w:rsidRPr="00A34075">
        <w:rPr>
          <w:rFonts w:eastAsia="Calibri"/>
          <w:sz w:val="28"/>
          <w:szCs w:val="28"/>
          <w:lang w:eastAsia="en-US"/>
        </w:rPr>
        <w:t>.</w:t>
      </w:r>
      <w:proofErr w:type="spellStart"/>
      <w:r w:rsidRPr="00A34075">
        <w:rPr>
          <w:rFonts w:eastAsia="Calibri"/>
          <w:sz w:val="28"/>
          <w:szCs w:val="28"/>
          <w:lang w:val="en-US" w:eastAsia="en-US"/>
        </w:rPr>
        <w:t>ru</w:t>
      </w:r>
      <w:proofErr w:type="spellEnd"/>
      <w:r w:rsidRPr="00A34075">
        <w:rPr>
          <w:rFonts w:eastAsia="Calibri"/>
          <w:i/>
          <w:sz w:val="28"/>
          <w:szCs w:val="28"/>
          <w:lang w:eastAsia="en-US"/>
        </w:rPr>
        <w:t xml:space="preserve"> </w:t>
      </w:r>
      <w:r w:rsidRPr="00A34075">
        <w:rPr>
          <w:rFonts w:eastAsia="Calibri"/>
          <w:sz w:val="28"/>
          <w:szCs w:val="28"/>
          <w:lang w:eastAsia="en-US"/>
        </w:rPr>
        <w:t>не позднее 3 рабочих дней, со дня утверждения Перечня, или принятия нормативного правового акта о внесении в него  изменений.</w:t>
      </w:r>
    </w:p>
    <w:p w:rsidR="00A34075" w:rsidRPr="00A34075" w:rsidRDefault="00A34075" w:rsidP="00A34075">
      <w:pPr>
        <w:autoSpaceDE w:val="0"/>
        <w:autoSpaceDN w:val="0"/>
        <w:adjustRightInd w:val="0"/>
        <w:ind w:firstLine="539"/>
        <w:jc w:val="both"/>
        <w:rPr>
          <w:rFonts w:eastAsia="Calibri"/>
          <w:sz w:val="28"/>
          <w:szCs w:val="28"/>
          <w:lang w:eastAsia="en-US"/>
        </w:rPr>
      </w:pPr>
    </w:p>
    <w:p w:rsidR="00A34075" w:rsidRPr="00A34075" w:rsidRDefault="00A34075" w:rsidP="00A34075">
      <w:pPr>
        <w:autoSpaceDE w:val="0"/>
        <w:autoSpaceDN w:val="0"/>
        <w:adjustRightInd w:val="0"/>
        <w:jc w:val="both"/>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r w:rsidRPr="00A34075">
        <w:rPr>
          <w:rFonts w:eastAsia="Calibri"/>
          <w:sz w:val="28"/>
          <w:szCs w:val="28"/>
          <w:lang w:eastAsia="en-US"/>
        </w:rPr>
        <w:t xml:space="preserve">                                                                          </w:t>
      </w: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outlineLvl w:val="0"/>
        <w:rPr>
          <w:rFonts w:eastAsia="Calibri"/>
          <w:sz w:val="28"/>
          <w:szCs w:val="28"/>
          <w:lang w:eastAsia="en-US"/>
        </w:rPr>
      </w:pPr>
    </w:p>
    <w:p w:rsidR="00A34075" w:rsidRPr="00A34075" w:rsidRDefault="00A34075" w:rsidP="00A34075">
      <w:pPr>
        <w:autoSpaceDE w:val="0"/>
        <w:autoSpaceDN w:val="0"/>
        <w:adjustRightInd w:val="0"/>
        <w:spacing w:line="240" w:lineRule="exact"/>
        <w:ind w:right="1821"/>
        <w:jc w:val="center"/>
        <w:outlineLvl w:val="0"/>
        <w:rPr>
          <w:rFonts w:eastAsia="Calibri"/>
          <w:sz w:val="28"/>
          <w:szCs w:val="28"/>
          <w:lang w:eastAsia="en-US"/>
        </w:rPr>
      </w:pPr>
      <w:r w:rsidRPr="00A34075">
        <w:rPr>
          <w:rFonts w:eastAsia="Calibri"/>
          <w:sz w:val="28"/>
          <w:szCs w:val="28"/>
          <w:lang w:eastAsia="en-US"/>
        </w:rPr>
        <w:t xml:space="preserve">                                                                               Приложение </w:t>
      </w:r>
    </w:p>
    <w:p w:rsidR="00A34075" w:rsidRPr="00A34075" w:rsidRDefault="00A34075" w:rsidP="00A34075">
      <w:pPr>
        <w:autoSpaceDE w:val="0"/>
        <w:autoSpaceDN w:val="0"/>
        <w:adjustRightInd w:val="0"/>
        <w:spacing w:line="240" w:lineRule="exact"/>
        <w:jc w:val="right"/>
        <w:rPr>
          <w:rFonts w:eastAsia="Calibri"/>
          <w:sz w:val="28"/>
          <w:szCs w:val="28"/>
          <w:lang w:eastAsia="en-US"/>
        </w:rPr>
      </w:pPr>
      <w:r w:rsidRPr="00A34075">
        <w:rPr>
          <w:rFonts w:eastAsia="Calibri"/>
          <w:sz w:val="28"/>
          <w:szCs w:val="28"/>
          <w:lang w:eastAsia="en-US"/>
        </w:rPr>
        <w:t xml:space="preserve">   </w:t>
      </w:r>
    </w:p>
    <w:p w:rsidR="00A34075" w:rsidRPr="00A34075" w:rsidRDefault="00A34075" w:rsidP="00A34075">
      <w:pPr>
        <w:autoSpaceDE w:val="0"/>
        <w:autoSpaceDN w:val="0"/>
        <w:adjustRightInd w:val="0"/>
        <w:spacing w:line="240" w:lineRule="exact"/>
        <w:ind w:firstLine="5954"/>
        <w:rPr>
          <w:rFonts w:eastAsia="Calibri"/>
          <w:sz w:val="28"/>
          <w:szCs w:val="28"/>
          <w:lang w:eastAsia="en-US"/>
        </w:rPr>
      </w:pPr>
      <w:r w:rsidRPr="00A34075">
        <w:rPr>
          <w:rFonts w:eastAsia="Calibri"/>
          <w:sz w:val="28"/>
          <w:szCs w:val="28"/>
          <w:lang w:eastAsia="en-US"/>
        </w:rPr>
        <w:t xml:space="preserve"> к Порядку ведения Перечня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видов муниципального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контроля на территории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Петровского сельского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поселения Дубенского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муниципального района </w:t>
      </w:r>
    </w:p>
    <w:p w:rsidR="00A34075" w:rsidRPr="00A34075" w:rsidRDefault="00A34075" w:rsidP="00A34075">
      <w:pPr>
        <w:autoSpaceDE w:val="0"/>
        <w:autoSpaceDN w:val="0"/>
        <w:adjustRightInd w:val="0"/>
        <w:spacing w:line="240" w:lineRule="exact"/>
        <w:ind w:firstLine="5812"/>
        <w:rPr>
          <w:rFonts w:eastAsia="Calibri"/>
          <w:i/>
          <w:sz w:val="28"/>
          <w:szCs w:val="28"/>
          <w:u w:val="single"/>
          <w:lang w:eastAsia="en-US"/>
        </w:rPr>
      </w:pPr>
      <w:r w:rsidRPr="00A34075">
        <w:rPr>
          <w:rFonts w:eastAsia="Calibri"/>
          <w:sz w:val="28"/>
          <w:szCs w:val="28"/>
          <w:lang w:eastAsia="en-US"/>
        </w:rPr>
        <w:t xml:space="preserve">   Республики Мордовия  и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органов местного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самоуправления,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уполномоченных на их </w:t>
      </w:r>
    </w:p>
    <w:p w:rsidR="00A34075" w:rsidRPr="00A34075" w:rsidRDefault="00A34075" w:rsidP="00A34075">
      <w:pPr>
        <w:autoSpaceDE w:val="0"/>
        <w:autoSpaceDN w:val="0"/>
        <w:adjustRightInd w:val="0"/>
        <w:spacing w:line="240" w:lineRule="exact"/>
        <w:ind w:firstLine="5812"/>
        <w:rPr>
          <w:rFonts w:eastAsia="Calibri"/>
          <w:sz w:val="28"/>
          <w:szCs w:val="28"/>
          <w:lang w:eastAsia="en-US"/>
        </w:rPr>
      </w:pPr>
      <w:r w:rsidRPr="00A34075">
        <w:rPr>
          <w:rFonts w:eastAsia="Calibri"/>
          <w:sz w:val="28"/>
          <w:szCs w:val="28"/>
          <w:lang w:eastAsia="en-US"/>
        </w:rPr>
        <w:t xml:space="preserve">   осуществление</w:t>
      </w:r>
    </w:p>
    <w:p w:rsidR="00A34075" w:rsidRPr="00A34075" w:rsidRDefault="00A34075" w:rsidP="00A34075">
      <w:pPr>
        <w:autoSpaceDE w:val="0"/>
        <w:autoSpaceDN w:val="0"/>
        <w:adjustRightInd w:val="0"/>
        <w:jc w:val="both"/>
        <w:rPr>
          <w:rFonts w:eastAsia="Calibri"/>
          <w:sz w:val="28"/>
          <w:szCs w:val="28"/>
          <w:lang w:eastAsia="en-US"/>
        </w:rPr>
      </w:pPr>
    </w:p>
    <w:p w:rsidR="00A34075" w:rsidRPr="00A34075" w:rsidRDefault="00A34075" w:rsidP="00A34075">
      <w:pPr>
        <w:autoSpaceDE w:val="0"/>
        <w:autoSpaceDN w:val="0"/>
        <w:adjustRightInd w:val="0"/>
        <w:jc w:val="center"/>
        <w:rPr>
          <w:rFonts w:eastAsia="Calibri"/>
          <w:sz w:val="28"/>
          <w:szCs w:val="28"/>
          <w:lang w:eastAsia="en-US"/>
        </w:rPr>
      </w:pPr>
      <w:bookmarkStart w:id="4" w:name="Par125"/>
      <w:bookmarkEnd w:id="4"/>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t xml:space="preserve">ПЕРЕЧЕНЬ </w:t>
      </w:r>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t>видов муниципального контроля на территории</w:t>
      </w:r>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t xml:space="preserve">Петровского сельского поселения Дубенского </w:t>
      </w:r>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lastRenderedPageBreak/>
        <w:t>муниципального района Республики Мордовия</w:t>
      </w:r>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t>и органов местного самоуправления,</w:t>
      </w:r>
    </w:p>
    <w:p w:rsidR="00A34075" w:rsidRPr="00A34075" w:rsidRDefault="00A34075" w:rsidP="00A34075">
      <w:pPr>
        <w:autoSpaceDE w:val="0"/>
        <w:autoSpaceDN w:val="0"/>
        <w:adjustRightInd w:val="0"/>
        <w:jc w:val="center"/>
        <w:rPr>
          <w:rFonts w:eastAsia="Calibri"/>
          <w:sz w:val="28"/>
          <w:szCs w:val="28"/>
          <w:lang w:eastAsia="en-US"/>
        </w:rPr>
      </w:pPr>
      <w:r w:rsidRPr="00A34075">
        <w:rPr>
          <w:rFonts w:eastAsia="Calibri"/>
          <w:sz w:val="28"/>
          <w:szCs w:val="28"/>
          <w:lang w:eastAsia="en-US"/>
        </w:rPr>
        <w:t>уполномоченных на их осуществление</w:t>
      </w:r>
    </w:p>
    <w:p w:rsidR="00A34075" w:rsidRPr="00A34075" w:rsidRDefault="00A34075" w:rsidP="00A34075">
      <w:pPr>
        <w:autoSpaceDE w:val="0"/>
        <w:autoSpaceDN w:val="0"/>
        <w:adjustRightInd w:val="0"/>
        <w:jc w:val="both"/>
        <w:rPr>
          <w:rFonts w:eastAsia="Calibri"/>
          <w:sz w:val="28"/>
          <w:szCs w:val="28"/>
          <w:lang w:eastAsia="en-US"/>
        </w:rPr>
      </w:pPr>
    </w:p>
    <w:p w:rsidR="00A34075" w:rsidRPr="00A34075" w:rsidRDefault="00A34075" w:rsidP="00A34075">
      <w:pPr>
        <w:widowControl w:val="0"/>
        <w:autoSpaceDE w:val="0"/>
        <w:autoSpaceDN w:val="0"/>
        <w:ind w:firstLine="720"/>
        <w:jc w:val="both"/>
        <w:rPr>
          <w:sz w:val="28"/>
          <w:szCs w:val="28"/>
        </w:rPr>
      </w:pPr>
    </w:p>
    <w:p w:rsidR="00A34075" w:rsidRPr="00A34075" w:rsidRDefault="00A34075" w:rsidP="00A34075">
      <w:pPr>
        <w:widowControl w:val="0"/>
        <w:autoSpaceDE w:val="0"/>
        <w:autoSpaceDN w:val="0"/>
        <w:ind w:firstLine="720"/>
        <w:jc w:val="center"/>
        <w:rPr>
          <w:rFonts w:eastAsia="Calibri"/>
          <w:sz w:val="28"/>
          <w:szCs w:val="28"/>
          <w:lang w:eastAsia="en-US"/>
        </w:rPr>
      </w:pPr>
      <w:r w:rsidRPr="00A34075">
        <w:rPr>
          <w:sz w:val="28"/>
          <w:szCs w:val="28"/>
        </w:rPr>
        <w:t xml:space="preserve">                                                                                                        </w:t>
      </w:r>
    </w:p>
    <w:tbl>
      <w:tblPr>
        <w:tblStyle w:val="a6"/>
        <w:tblW w:w="0" w:type="auto"/>
        <w:tblLook w:val="01E0" w:firstRow="1" w:lastRow="1" w:firstColumn="1" w:lastColumn="1" w:noHBand="0" w:noVBand="0"/>
      </w:tblPr>
      <w:tblGrid>
        <w:gridCol w:w="594"/>
        <w:gridCol w:w="2590"/>
        <w:gridCol w:w="2781"/>
        <w:gridCol w:w="3606"/>
      </w:tblGrid>
      <w:tr w:rsidR="00A34075" w:rsidRPr="00A34075" w:rsidTr="001F4EB8">
        <w:tc>
          <w:tcPr>
            <w:tcW w:w="0" w:type="auto"/>
          </w:tcPr>
          <w:p w:rsidR="00A34075" w:rsidRPr="00A34075" w:rsidRDefault="00A34075" w:rsidP="00A34075">
            <w:pPr>
              <w:widowControl w:val="0"/>
              <w:autoSpaceDE w:val="0"/>
              <w:autoSpaceDN w:val="0"/>
              <w:jc w:val="center"/>
              <w:rPr>
                <w:sz w:val="28"/>
                <w:szCs w:val="28"/>
              </w:rPr>
            </w:pPr>
            <w:r w:rsidRPr="00A34075">
              <w:rPr>
                <w:sz w:val="28"/>
                <w:szCs w:val="28"/>
              </w:rPr>
              <w:t>№</w:t>
            </w:r>
          </w:p>
          <w:p w:rsidR="00A34075" w:rsidRPr="00A34075" w:rsidRDefault="00A34075" w:rsidP="00A34075">
            <w:pPr>
              <w:widowControl w:val="0"/>
              <w:autoSpaceDE w:val="0"/>
              <w:autoSpaceDN w:val="0"/>
              <w:jc w:val="center"/>
              <w:rPr>
                <w:sz w:val="28"/>
                <w:szCs w:val="28"/>
              </w:rPr>
            </w:pPr>
            <w:r w:rsidRPr="00A34075">
              <w:rPr>
                <w:sz w:val="28"/>
                <w:szCs w:val="28"/>
              </w:rPr>
              <w:t>п/п</w:t>
            </w:r>
          </w:p>
        </w:tc>
        <w:tc>
          <w:tcPr>
            <w:tcW w:w="0" w:type="auto"/>
          </w:tcPr>
          <w:p w:rsidR="00A34075" w:rsidRPr="00A34075" w:rsidRDefault="00A34075" w:rsidP="00A34075">
            <w:pPr>
              <w:widowControl w:val="0"/>
              <w:autoSpaceDE w:val="0"/>
              <w:autoSpaceDN w:val="0"/>
              <w:jc w:val="center"/>
              <w:rPr>
                <w:sz w:val="28"/>
                <w:szCs w:val="28"/>
              </w:rPr>
            </w:pPr>
            <w:r w:rsidRPr="00A34075">
              <w:rPr>
                <w:bCs/>
                <w:sz w:val="28"/>
                <w:szCs w:val="28"/>
              </w:rPr>
              <w:t xml:space="preserve">вид муниципального контроля, осуществляемого органом </w:t>
            </w:r>
            <w:r w:rsidRPr="00A34075">
              <w:rPr>
                <w:rFonts w:eastAsia="Calibri"/>
                <w:sz w:val="28"/>
                <w:szCs w:val="28"/>
              </w:rPr>
              <w:t>местного самоуправления</w:t>
            </w:r>
          </w:p>
        </w:tc>
        <w:tc>
          <w:tcPr>
            <w:tcW w:w="0" w:type="auto"/>
          </w:tcPr>
          <w:p w:rsidR="00A34075" w:rsidRPr="00A34075" w:rsidRDefault="00A34075" w:rsidP="00A34075">
            <w:pPr>
              <w:widowControl w:val="0"/>
              <w:autoSpaceDE w:val="0"/>
              <w:autoSpaceDN w:val="0"/>
              <w:jc w:val="center"/>
              <w:rPr>
                <w:sz w:val="28"/>
                <w:szCs w:val="28"/>
              </w:rPr>
            </w:pPr>
            <w:r w:rsidRPr="00A34075">
              <w:rPr>
                <w:bCs/>
                <w:sz w:val="28"/>
                <w:szCs w:val="28"/>
              </w:rPr>
              <w:t xml:space="preserve">Наименование органа </w:t>
            </w:r>
            <w:r w:rsidRPr="00A34075">
              <w:rPr>
                <w:rFonts w:eastAsia="Calibri"/>
                <w:sz w:val="28"/>
                <w:szCs w:val="28"/>
              </w:rPr>
              <w:t>местного самоуправления</w:t>
            </w:r>
            <w:r w:rsidRPr="00A34075">
              <w:rPr>
                <w:bCs/>
                <w:sz w:val="28"/>
                <w:szCs w:val="28"/>
              </w:rPr>
              <w:t>, уполномоченного на осуществление вида муниципального контроля</w:t>
            </w:r>
          </w:p>
        </w:tc>
        <w:tc>
          <w:tcPr>
            <w:tcW w:w="0" w:type="auto"/>
          </w:tcPr>
          <w:p w:rsidR="00A34075" w:rsidRPr="00A34075" w:rsidRDefault="00A34075" w:rsidP="00A34075">
            <w:pPr>
              <w:widowControl w:val="0"/>
              <w:autoSpaceDE w:val="0"/>
              <w:autoSpaceDN w:val="0"/>
              <w:jc w:val="center"/>
              <w:rPr>
                <w:sz w:val="28"/>
                <w:szCs w:val="28"/>
              </w:rPr>
            </w:pPr>
            <w:r w:rsidRPr="00A34075">
              <w:rPr>
                <w:bCs/>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A34075">
              <w:rPr>
                <w:rFonts w:eastAsia="Calibri"/>
                <w:sz w:val="28"/>
                <w:szCs w:val="28"/>
              </w:rPr>
              <w:t xml:space="preserve"> об утверждении административного регламента осуществления вида муниципального контроля</w:t>
            </w:r>
            <w:r w:rsidRPr="00A34075">
              <w:rPr>
                <w:bCs/>
                <w:sz w:val="28"/>
                <w:szCs w:val="28"/>
              </w:rPr>
              <w:t xml:space="preserve"> </w:t>
            </w:r>
          </w:p>
        </w:tc>
      </w:tr>
      <w:tr w:rsidR="00A34075" w:rsidRPr="00A34075" w:rsidTr="001F4EB8">
        <w:tc>
          <w:tcPr>
            <w:tcW w:w="0" w:type="auto"/>
          </w:tcPr>
          <w:p w:rsidR="00A34075" w:rsidRPr="00A34075" w:rsidRDefault="00A34075" w:rsidP="00A34075">
            <w:pPr>
              <w:widowControl w:val="0"/>
              <w:autoSpaceDE w:val="0"/>
              <w:autoSpaceDN w:val="0"/>
              <w:jc w:val="center"/>
              <w:rPr>
                <w:sz w:val="28"/>
                <w:szCs w:val="28"/>
              </w:rPr>
            </w:pPr>
            <w:r w:rsidRPr="00A34075">
              <w:rPr>
                <w:sz w:val="28"/>
                <w:szCs w:val="28"/>
              </w:rPr>
              <w:t>1</w:t>
            </w:r>
          </w:p>
        </w:tc>
        <w:tc>
          <w:tcPr>
            <w:tcW w:w="0" w:type="auto"/>
          </w:tcPr>
          <w:p w:rsidR="00A34075" w:rsidRPr="00A34075" w:rsidRDefault="00A34075" w:rsidP="00A34075">
            <w:pPr>
              <w:widowControl w:val="0"/>
              <w:autoSpaceDE w:val="0"/>
              <w:autoSpaceDN w:val="0"/>
              <w:jc w:val="center"/>
              <w:rPr>
                <w:sz w:val="28"/>
                <w:szCs w:val="28"/>
              </w:rPr>
            </w:pPr>
            <w:r w:rsidRPr="00A34075">
              <w:rPr>
                <w:sz w:val="28"/>
                <w:szCs w:val="28"/>
              </w:rPr>
              <w:t>2</w:t>
            </w:r>
          </w:p>
        </w:tc>
        <w:tc>
          <w:tcPr>
            <w:tcW w:w="0" w:type="auto"/>
          </w:tcPr>
          <w:p w:rsidR="00A34075" w:rsidRPr="00A34075" w:rsidRDefault="00A34075" w:rsidP="00A34075">
            <w:pPr>
              <w:widowControl w:val="0"/>
              <w:autoSpaceDE w:val="0"/>
              <w:autoSpaceDN w:val="0"/>
              <w:jc w:val="center"/>
              <w:rPr>
                <w:sz w:val="28"/>
                <w:szCs w:val="28"/>
              </w:rPr>
            </w:pPr>
            <w:r w:rsidRPr="00A34075">
              <w:rPr>
                <w:sz w:val="28"/>
                <w:szCs w:val="28"/>
              </w:rPr>
              <w:t>3</w:t>
            </w:r>
          </w:p>
        </w:tc>
        <w:tc>
          <w:tcPr>
            <w:tcW w:w="0" w:type="auto"/>
          </w:tcPr>
          <w:p w:rsidR="00A34075" w:rsidRPr="00A34075" w:rsidRDefault="00A34075" w:rsidP="00A34075">
            <w:pPr>
              <w:widowControl w:val="0"/>
              <w:autoSpaceDE w:val="0"/>
              <w:autoSpaceDN w:val="0"/>
              <w:jc w:val="center"/>
              <w:rPr>
                <w:sz w:val="28"/>
                <w:szCs w:val="28"/>
              </w:rPr>
            </w:pPr>
            <w:r w:rsidRPr="00A34075">
              <w:rPr>
                <w:sz w:val="28"/>
                <w:szCs w:val="28"/>
              </w:rPr>
              <w:t>4</w:t>
            </w:r>
          </w:p>
        </w:tc>
      </w:tr>
      <w:tr w:rsidR="00A34075" w:rsidRPr="00A34075" w:rsidTr="001F4EB8">
        <w:tc>
          <w:tcPr>
            <w:tcW w:w="0" w:type="auto"/>
          </w:tcPr>
          <w:p w:rsidR="00A34075" w:rsidRPr="00A34075" w:rsidRDefault="00A34075" w:rsidP="00A34075">
            <w:pPr>
              <w:widowControl w:val="0"/>
              <w:autoSpaceDE w:val="0"/>
              <w:autoSpaceDN w:val="0"/>
              <w:jc w:val="center"/>
              <w:rPr>
                <w:sz w:val="28"/>
                <w:szCs w:val="28"/>
              </w:rPr>
            </w:pPr>
          </w:p>
        </w:tc>
        <w:tc>
          <w:tcPr>
            <w:tcW w:w="0" w:type="auto"/>
          </w:tcPr>
          <w:p w:rsidR="00A34075" w:rsidRPr="00A34075" w:rsidRDefault="00A34075" w:rsidP="00A34075">
            <w:pPr>
              <w:widowControl w:val="0"/>
              <w:autoSpaceDE w:val="0"/>
              <w:autoSpaceDN w:val="0"/>
              <w:jc w:val="center"/>
              <w:rPr>
                <w:sz w:val="28"/>
                <w:szCs w:val="28"/>
              </w:rPr>
            </w:pPr>
          </w:p>
        </w:tc>
        <w:tc>
          <w:tcPr>
            <w:tcW w:w="0" w:type="auto"/>
          </w:tcPr>
          <w:p w:rsidR="00A34075" w:rsidRPr="00A34075" w:rsidRDefault="00A34075" w:rsidP="00A34075">
            <w:pPr>
              <w:widowControl w:val="0"/>
              <w:autoSpaceDE w:val="0"/>
              <w:autoSpaceDN w:val="0"/>
              <w:jc w:val="center"/>
              <w:rPr>
                <w:sz w:val="28"/>
                <w:szCs w:val="28"/>
              </w:rPr>
            </w:pPr>
          </w:p>
        </w:tc>
        <w:tc>
          <w:tcPr>
            <w:tcW w:w="0" w:type="auto"/>
          </w:tcPr>
          <w:p w:rsidR="00A34075" w:rsidRPr="00A34075" w:rsidRDefault="00A34075" w:rsidP="00A34075">
            <w:pPr>
              <w:widowControl w:val="0"/>
              <w:autoSpaceDE w:val="0"/>
              <w:autoSpaceDN w:val="0"/>
              <w:jc w:val="center"/>
              <w:rPr>
                <w:sz w:val="28"/>
                <w:szCs w:val="28"/>
              </w:rPr>
            </w:pPr>
          </w:p>
        </w:tc>
      </w:tr>
    </w:tbl>
    <w:p w:rsidR="00A34075" w:rsidRPr="00A34075" w:rsidRDefault="00A34075" w:rsidP="00A34075">
      <w:pPr>
        <w:spacing w:after="200" w:line="276" w:lineRule="auto"/>
        <w:rPr>
          <w:rFonts w:ascii="Calibri" w:eastAsia="Calibri" w:hAnsi="Calibri"/>
          <w:sz w:val="22"/>
          <w:szCs w:val="22"/>
          <w:lang w:eastAsia="en-US"/>
        </w:rPr>
      </w:pPr>
    </w:p>
    <w:p w:rsidR="00A34075" w:rsidRDefault="00A34075"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34075" w:rsidRPr="00A34075" w:rsidRDefault="00A34075" w:rsidP="00A34075">
      <w:pPr>
        <w:keepNext/>
        <w:tabs>
          <w:tab w:val="left" w:pos="5628"/>
        </w:tabs>
        <w:jc w:val="center"/>
        <w:outlineLvl w:val="0"/>
        <w:rPr>
          <w:b/>
          <w:sz w:val="28"/>
          <w:szCs w:val="28"/>
        </w:rPr>
      </w:pPr>
      <w:r w:rsidRPr="00A34075">
        <w:rPr>
          <w:b/>
          <w:sz w:val="28"/>
          <w:szCs w:val="28"/>
        </w:rPr>
        <w:t>АДМИНИСТРАЦИЯ  ПЕТРОВСКОГО СЕЛЬСКОГО ПОСЕЛЕНИЯ ДУБЕНСКОГО МУНИЦИПАЛЬНОГО  РАЙОНА</w:t>
      </w:r>
    </w:p>
    <w:p w:rsidR="00A34075" w:rsidRPr="00A34075" w:rsidRDefault="00A34075" w:rsidP="00A34075">
      <w:pPr>
        <w:keepNext/>
        <w:tabs>
          <w:tab w:val="left" w:pos="5628"/>
        </w:tabs>
        <w:jc w:val="center"/>
        <w:outlineLvl w:val="0"/>
        <w:rPr>
          <w:b/>
          <w:sz w:val="28"/>
          <w:szCs w:val="28"/>
        </w:rPr>
      </w:pPr>
      <w:r w:rsidRPr="00A34075">
        <w:rPr>
          <w:b/>
          <w:sz w:val="28"/>
          <w:szCs w:val="28"/>
        </w:rPr>
        <w:t>РЕСПУБЛИКА МОРДОВИЯ</w:t>
      </w:r>
    </w:p>
    <w:p w:rsidR="00A34075" w:rsidRPr="00A34075" w:rsidRDefault="00A34075" w:rsidP="00A34075">
      <w:pPr>
        <w:tabs>
          <w:tab w:val="left" w:pos="5628"/>
        </w:tabs>
        <w:spacing w:after="200" w:line="276" w:lineRule="auto"/>
        <w:rPr>
          <w:sz w:val="28"/>
          <w:szCs w:val="28"/>
        </w:rPr>
      </w:pPr>
    </w:p>
    <w:p w:rsidR="00A34075" w:rsidRPr="00A34075" w:rsidRDefault="00A34075" w:rsidP="00A34075">
      <w:pPr>
        <w:tabs>
          <w:tab w:val="left" w:pos="5628"/>
        </w:tabs>
        <w:spacing w:after="200" w:line="276" w:lineRule="auto"/>
        <w:jc w:val="center"/>
        <w:rPr>
          <w:b/>
          <w:sz w:val="28"/>
          <w:szCs w:val="28"/>
        </w:rPr>
      </w:pPr>
      <w:r w:rsidRPr="00A34075">
        <w:rPr>
          <w:b/>
          <w:sz w:val="28"/>
          <w:szCs w:val="28"/>
        </w:rPr>
        <w:t>ПОСТАНОВЛЕНИЕ</w:t>
      </w:r>
    </w:p>
    <w:p w:rsidR="00A34075" w:rsidRPr="00A34075" w:rsidRDefault="00A34075" w:rsidP="00A34075">
      <w:pPr>
        <w:tabs>
          <w:tab w:val="left" w:pos="5628"/>
        </w:tabs>
        <w:spacing w:after="200" w:line="276" w:lineRule="auto"/>
        <w:rPr>
          <w:sz w:val="28"/>
          <w:szCs w:val="28"/>
        </w:rPr>
      </w:pPr>
      <w:r w:rsidRPr="00A34075">
        <w:rPr>
          <w:sz w:val="28"/>
          <w:szCs w:val="28"/>
        </w:rPr>
        <w:lastRenderedPageBreak/>
        <w:t xml:space="preserve"> От 28.08.2020                                                                                                 №19</w:t>
      </w:r>
    </w:p>
    <w:p w:rsidR="00A34075" w:rsidRPr="00A34075" w:rsidRDefault="00A34075" w:rsidP="00A34075">
      <w:pPr>
        <w:tabs>
          <w:tab w:val="left" w:pos="5628"/>
        </w:tabs>
        <w:spacing w:after="200" w:line="276" w:lineRule="auto"/>
        <w:jc w:val="center"/>
        <w:rPr>
          <w:sz w:val="28"/>
          <w:szCs w:val="28"/>
        </w:rPr>
      </w:pPr>
      <w:r w:rsidRPr="00A34075">
        <w:rPr>
          <w:sz w:val="28"/>
          <w:szCs w:val="28"/>
        </w:rPr>
        <w:t>с. Петровка</w:t>
      </w:r>
    </w:p>
    <w:p w:rsidR="00A34075" w:rsidRPr="00A34075" w:rsidRDefault="00A34075" w:rsidP="00A34075">
      <w:pPr>
        <w:autoSpaceDE w:val="0"/>
        <w:autoSpaceDN w:val="0"/>
        <w:adjustRightInd w:val="0"/>
        <w:ind w:firstLine="720"/>
        <w:jc w:val="center"/>
        <w:rPr>
          <w:sz w:val="28"/>
          <w:szCs w:val="28"/>
        </w:rPr>
      </w:pPr>
      <w:r w:rsidRPr="00A34075">
        <w:rPr>
          <w:sz w:val="28"/>
          <w:szCs w:val="28"/>
        </w:rPr>
        <w:t xml:space="preserve">Об утверждении порядка </w:t>
      </w:r>
      <w:bookmarkStart w:id="5" w:name="sub_1"/>
      <w:r w:rsidRPr="00A34075">
        <w:rPr>
          <w:sz w:val="28"/>
          <w:szCs w:val="28"/>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Петровскому сельскому поселению Дубенского муниципального района Республики Мордовия.</w:t>
      </w:r>
      <w:bookmarkEnd w:id="5"/>
    </w:p>
    <w:p w:rsidR="00A34075" w:rsidRPr="00A34075" w:rsidRDefault="00A34075" w:rsidP="00A34075">
      <w:pPr>
        <w:autoSpaceDE w:val="0"/>
        <w:autoSpaceDN w:val="0"/>
        <w:adjustRightInd w:val="0"/>
        <w:ind w:firstLine="720"/>
        <w:jc w:val="center"/>
        <w:rPr>
          <w:sz w:val="28"/>
          <w:szCs w:val="28"/>
        </w:rPr>
      </w:pPr>
    </w:p>
    <w:p w:rsidR="00A34075" w:rsidRPr="00A34075" w:rsidRDefault="00A34075" w:rsidP="00A34075">
      <w:pPr>
        <w:spacing w:after="200" w:line="276" w:lineRule="auto"/>
        <w:jc w:val="both"/>
        <w:rPr>
          <w:sz w:val="28"/>
          <w:szCs w:val="28"/>
        </w:rPr>
      </w:pPr>
      <w:r w:rsidRPr="00A34075">
        <w:rPr>
          <w:sz w:val="28"/>
          <w:szCs w:val="28"/>
        </w:rPr>
        <w:t xml:space="preserve">        Руководствуясь </w:t>
      </w:r>
      <w:hyperlink r:id="rId6" w:history="1">
        <w:r w:rsidRPr="00A34075">
          <w:rPr>
            <w:sz w:val="28"/>
            <w:szCs w:val="28"/>
          </w:rPr>
          <w:t>Законом</w:t>
        </w:r>
      </w:hyperlink>
      <w:r w:rsidRPr="00A34075">
        <w:rPr>
          <w:sz w:val="28"/>
          <w:szCs w:val="28"/>
        </w:rPr>
        <w:t xml:space="preserve"> Республики Мордовия от 29 июня 2015 г.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 ноября 2015 г. N 189-П "Об утверждении примерных порядков проведения оценки регулирующего воздействия и экспертизы муниципальных нормативных актов", администрация Петровского сельского поселения  постановляет: </w:t>
      </w:r>
    </w:p>
    <w:p w:rsidR="00A34075" w:rsidRPr="00A34075" w:rsidRDefault="00A34075" w:rsidP="00A34075">
      <w:pPr>
        <w:autoSpaceDE w:val="0"/>
        <w:autoSpaceDN w:val="0"/>
        <w:adjustRightInd w:val="0"/>
        <w:ind w:firstLine="720"/>
        <w:jc w:val="both"/>
        <w:rPr>
          <w:sz w:val="28"/>
          <w:szCs w:val="28"/>
        </w:rPr>
      </w:pPr>
      <w:r w:rsidRPr="00A34075">
        <w:rPr>
          <w:sz w:val="28"/>
          <w:szCs w:val="28"/>
        </w:rPr>
        <w:t xml:space="preserve">1. Утвердить прилагаемый </w:t>
      </w:r>
      <w:hyperlink w:anchor="sub_1000" w:history="1">
        <w:r w:rsidRPr="00A34075">
          <w:rPr>
            <w:sz w:val="28"/>
            <w:szCs w:val="28"/>
          </w:rPr>
          <w:t>Порядок</w:t>
        </w:r>
      </w:hyperlink>
      <w:r w:rsidRPr="00A34075">
        <w:rPr>
          <w:sz w:val="28"/>
          <w:szCs w:val="28"/>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Петровскому сельскому поселению Дубенского муниципального района Республики Мордовия (Приложение №1).</w:t>
      </w:r>
    </w:p>
    <w:p w:rsidR="00A34075" w:rsidRPr="00A34075" w:rsidRDefault="00A34075" w:rsidP="00A34075">
      <w:pPr>
        <w:autoSpaceDE w:val="0"/>
        <w:autoSpaceDN w:val="0"/>
        <w:adjustRightInd w:val="0"/>
        <w:spacing w:after="200" w:line="276" w:lineRule="auto"/>
        <w:ind w:firstLine="720"/>
        <w:jc w:val="both"/>
        <w:rPr>
          <w:sz w:val="28"/>
          <w:szCs w:val="28"/>
        </w:rPr>
      </w:pPr>
      <w:r w:rsidRPr="00A34075">
        <w:rPr>
          <w:sz w:val="28"/>
          <w:szCs w:val="28"/>
        </w:rPr>
        <w:t xml:space="preserve">2. Разместить на официальном сайте органов местного самоуправления Петровского сельского поселения Дубенского муниципального района </w:t>
      </w:r>
      <w:r w:rsidRPr="00A34075">
        <w:rPr>
          <w:sz w:val="28"/>
          <w:szCs w:val="28"/>
          <w:lang w:val="en-US"/>
        </w:rPr>
        <w:t>http</w:t>
      </w:r>
      <w:r w:rsidRPr="00A34075">
        <w:rPr>
          <w:sz w:val="28"/>
          <w:szCs w:val="28"/>
        </w:rPr>
        <w:t xml:space="preserve">: </w:t>
      </w:r>
      <w:hyperlink r:id="rId7" w:history="1">
        <w:r w:rsidRPr="00A34075">
          <w:rPr>
            <w:sz w:val="28"/>
            <w:szCs w:val="28"/>
            <w:u w:val="single"/>
          </w:rPr>
          <w:t>\\</w:t>
        </w:r>
        <w:r w:rsidRPr="00A34075">
          <w:rPr>
            <w:sz w:val="28"/>
            <w:szCs w:val="28"/>
            <w:u w:val="single"/>
            <w:lang w:val="en-US"/>
          </w:rPr>
          <w:t>dubenki</w:t>
        </w:r>
        <w:r w:rsidRPr="00A34075">
          <w:rPr>
            <w:sz w:val="28"/>
            <w:szCs w:val="28"/>
            <w:u w:val="single"/>
          </w:rPr>
          <w:t>.</w:t>
        </w:r>
        <w:r w:rsidRPr="00A34075">
          <w:rPr>
            <w:sz w:val="28"/>
            <w:szCs w:val="28"/>
            <w:u w:val="single"/>
            <w:lang w:val="en-US"/>
          </w:rPr>
          <w:t>e</w:t>
        </w:r>
        <w:r w:rsidRPr="00A34075">
          <w:rPr>
            <w:sz w:val="28"/>
            <w:szCs w:val="28"/>
            <w:u w:val="single"/>
          </w:rPr>
          <w:t>-</w:t>
        </w:r>
        <w:proofErr w:type="spellStart"/>
        <w:r w:rsidRPr="00A34075">
          <w:rPr>
            <w:sz w:val="28"/>
            <w:szCs w:val="28"/>
            <w:u w:val="single"/>
            <w:lang w:val="en-US"/>
          </w:rPr>
          <w:t>mordovia</w:t>
        </w:r>
        <w:proofErr w:type="spellEnd"/>
        <w:r w:rsidRPr="00A34075">
          <w:rPr>
            <w:sz w:val="28"/>
            <w:szCs w:val="28"/>
            <w:u w:val="single"/>
          </w:rPr>
          <w:t>.</w:t>
        </w:r>
        <w:proofErr w:type="spellStart"/>
        <w:r w:rsidRPr="00A34075">
          <w:rPr>
            <w:sz w:val="28"/>
            <w:szCs w:val="28"/>
            <w:u w:val="single"/>
            <w:lang w:val="en-US"/>
          </w:rPr>
          <w:t>ru</w:t>
        </w:r>
        <w:proofErr w:type="spellEnd"/>
      </w:hyperlink>
      <w:r w:rsidRPr="00A34075">
        <w:rPr>
          <w:sz w:val="28"/>
          <w:szCs w:val="28"/>
        </w:rPr>
        <w:t>.</w:t>
      </w:r>
    </w:p>
    <w:p w:rsidR="00A34075" w:rsidRPr="00A34075" w:rsidRDefault="00A34075" w:rsidP="00A34075">
      <w:pPr>
        <w:autoSpaceDE w:val="0"/>
        <w:autoSpaceDN w:val="0"/>
        <w:adjustRightInd w:val="0"/>
        <w:spacing w:after="200" w:line="276" w:lineRule="auto"/>
        <w:ind w:firstLine="720"/>
        <w:jc w:val="both"/>
        <w:rPr>
          <w:sz w:val="28"/>
          <w:szCs w:val="28"/>
        </w:rPr>
      </w:pPr>
      <w:r w:rsidRPr="00A34075">
        <w:rPr>
          <w:sz w:val="28"/>
          <w:szCs w:val="28"/>
        </w:rPr>
        <w:t xml:space="preserve">3.Настоящее постановление вступает в силу в сроки, установленные  действующим законодательством. </w:t>
      </w:r>
    </w:p>
    <w:p w:rsidR="00A34075" w:rsidRPr="00A34075" w:rsidRDefault="00A34075" w:rsidP="00A34075">
      <w:pPr>
        <w:spacing w:line="276" w:lineRule="auto"/>
        <w:rPr>
          <w:bCs/>
          <w:sz w:val="28"/>
          <w:szCs w:val="28"/>
        </w:rPr>
      </w:pPr>
    </w:p>
    <w:p w:rsidR="00A34075" w:rsidRPr="00A34075" w:rsidRDefault="00A34075" w:rsidP="00A34075">
      <w:pPr>
        <w:spacing w:line="276" w:lineRule="auto"/>
        <w:rPr>
          <w:bCs/>
          <w:sz w:val="28"/>
          <w:szCs w:val="28"/>
        </w:rPr>
      </w:pPr>
    </w:p>
    <w:p w:rsidR="00A34075" w:rsidRPr="00A34075" w:rsidRDefault="00A34075" w:rsidP="00A34075">
      <w:pPr>
        <w:spacing w:line="276" w:lineRule="auto"/>
        <w:rPr>
          <w:sz w:val="28"/>
          <w:szCs w:val="28"/>
        </w:rPr>
      </w:pPr>
      <w:r w:rsidRPr="00A34075">
        <w:rPr>
          <w:bCs/>
          <w:sz w:val="28"/>
          <w:szCs w:val="28"/>
        </w:rPr>
        <w:t xml:space="preserve">Глава  </w:t>
      </w:r>
    </w:p>
    <w:p w:rsidR="00A34075" w:rsidRPr="00A34075" w:rsidRDefault="00A34075" w:rsidP="00A34075">
      <w:pPr>
        <w:spacing w:line="276" w:lineRule="auto"/>
        <w:jc w:val="both"/>
        <w:rPr>
          <w:bCs/>
          <w:sz w:val="28"/>
          <w:szCs w:val="28"/>
        </w:rPr>
      </w:pPr>
      <w:r w:rsidRPr="00A34075">
        <w:rPr>
          <w:bCs/>
          <w:sz w:val="28"/>
          <w:szCs w:val="28"/>
        </w:rPr>
        <w:t xml:space="preserve">Петровского сельского поселения                                           </w:t>
      </w:r>
      <w:proofErr w:type="spellStart"/>
      <w:r w:rsidRPr="00A34075">
        <w:rPr>
          <w:bCs/>
          <w:sz w:val="28"/>
          <w:szCs w:val="28"/>
        </w:rPr>
        <w:t>Н.А.Арапова</w:t>
      </w:r>
      <w:proofErr w:type="spellEnd"/>
    </w:p>
    <w:p w:rsidR="00A34075" w:rsidRPr="00A34075" w:rsidRDefault="00A34075" w:rsidP="00A34075">
      <w:pPr>
        <w:spacing w:after="200" w:line="276" w:lineRule="auto"/>
        <w:jc w:val="right"/>
        <w:rPr>
          <w:sz w:val="22"/>
          <w:szCs w:val="22"/>
        </w:rPr>
      </w:pPr>
      <w:bookmarkStart w:id="6" w:name="sub_1000"/>
      <w:r w:rsidRPr="00A34075">
        <w:rPr>
          <w:bCs/>
          <w:sz w:val="28"/>
          <w:szCs w:val="28"/>
        </w:rPr>
        <w:t xml:space="preserve">                 </w:t>
      </w:r>
      <w:r w:rsidRPr="00A34075">
        <w:rPr>
          <w:bCs/>
          <w:color w:val="26282F"/>
          <w:sz w:val="22"/>
          <w:szCs w:val="22"/>
        </w:rPr>
        <w:t>Приложение 1</w:t>
      </w:r>
      <w:r w:rsidRPr="00A34075">
        <w:rPr>
          <w:bCs/>
          <w:color w:val="26282F"/>
          <w:sz w:val="22"/>
          <w:szCs w:val="22"/>
        </w:rPr>
        <w:br/>
        <w:t xml:space="preserve">к </w:t>
      </w:r>
      <w:hyperlink w:anchor="sub_0" w:history="1">
        <w:r w:rsidRPr="00A34075">
          <w:rPr>
            <w:sz w:val="22"/>
            <w:szCs w:val="22"/>
          </w:rPr>
          <w:t>постановлению</w:t>
        </w:r>
      </w:hyperlink>
      <w:r w:rsidRPr="00A34075">
        <w:rPr>
          <w:bCs/>
          <w:sz w:val="22"/>
          <w:szCs w:val="22"/>
        </w:rPr>
        <w:t xml:space="preserve"> а</w:t>
      </w:r>
      <w:r w:rsidRPr="00A34075">
        <w:rPr>
          <w:bCs/>
          <w:color w:val="26282F"/>
          <w:sz w:val="22"/>
          <w:szCs w:val="22"/>
        </w:rPr>
        <w:t>дминистрации</w:t>
      </w:r>
      <w:r w:rsidRPr="00A34075">
        <w:rPr>
          <w:bCs/>
          <w:color w:val="26282F"/>
          <w:sz w:val="22"/>
          <w:szCs w:val="22"/>
        </w:rPr>
        <w:br/>
        <w:t>Петровского сельского поселения</w:t>
      </w:r>
      <w:r w:rsidRPr="00A34075">
        <w:rPr>
          <w:bCs/>
          <w:color w:val="26282F"/>
          <w:sz w:val="22"/>
          <w:szCs w:val="22"/>
        </w:rPr>
        <w:br/>
        <w:t>от 28.08. 2020  г. №19</w:t>
      </w:r>
    </w:p>
    <w:bookmarkEnd w:id="6"/>
    <w:p w:rsidR="00A34075" w:rsidRPr="00A34075" w:rsidRDefault="00A34075" w:rsidP="00A34075">
      <w:pPr>
        <w:spacing w:after="200" w:line="276" w:lineRule="auto"/>
        <w:ind w:firstLine="4962"/>
        <w:rPr>
          <w:sz w:val="22"/>
          <w:szCs w:val="22"/>
        </w:rPr>
      </w:pPr>
    </w:p>
    <w:p w:rsidR="00A34075" w:rsidRPr="00A34075" w:rsidRDefault="00A34075" w:rsidP="00A34075">
      <w:pPr>
        <w:keepNext/>
        <w:jc w:val="center"/>
        <w:outlineLvl w:val="0"/>
        <w:rPr>
          <w:sz w:val="28"/>
          <w:szCs w:val="20"/>
        </w:rPr>
      </w:pPr>
      <w:r w:rsidRPr="00A34075">
        <w:rPr>
          <w:sz w:val="28"/>
          <w:szCs w:val="20"/>
        </w:rPr>
        <w:t>Порядок</w:t>
      </w:r>
      <w:r w:rsidRPr="00A34075">
        <w:rPr>
          <w:sz w:val="28"/>
          <w:szCs w:val="20"/>
        </w:rPr>
        <w:br/>
        <w:t xml:space="preserve">проведения экспертизы муниципальных нормативных правовых актов, </w:t>
      </w:r>
      <w:r w:rsidRPr="00A34075">
        <w:rPr>
          <w:sz w:val="28"/>
          <w:szCs w:val="20"/>
        </w:rPr>
        <w:lastRenderedPageBreak/>
        <w:t>затрагивающих вопросы осуществления предпринимательской и инвестиционной деятельности.</w:t>
      </w:r>
    </w:p>
    <w:p w:rsidR="00A34075" w:rsidRPr="00A34075" w:rsidRDefault="00A34075" w:rsidP="00A34075">
      <w:pPr>
        <w:spacing w:after="200" w:line="276" w:lineRule="auto"/>
        <w:rPr>
          <w:sz w:val="22"/>
          <w:szCs w:val="22"/>
        </w:rPr>
      </w:pPr>
    </w:p>
    <w:p w:rsidR="00A34075" w:rsidRPr="00A34075" w:rsidRDefault="00A34075" w:rsidP="00A34075">
      <w:pPr>
        <w:keepNext/>
        <w:jc w:val="center"/>
        <w:outlineLvl w:val="0"/>
        <w:rPr>
          <w:sz w:val="26"/>
          <w:szCs w:val="26"/>
        </w:rPr>
      </w:pPr>
      <w:bookmarkStart w:id="7" w:name="sub_1100"/>
      <w:r w:rsidRPr="00A34075">
        <w:rPr>
          <w:sz w:val="26"/>
          <w:szCs w:val="26"/>
        </w:rPr>
        <w:t>1. Общие положения</w:t>
      </w:r>
    </w:p>
    <w:bookmarkEnd w:id="7"/>
    <w:p w:rsidR="00A34075" w:rsidRPr="00A34075" w:rsidRDefault="00A34075" w:rsidP="00A34075">
      <w:pPr>
        <w:spacing w:after="200" w:line="276" w:lineRule="auto"/>
        <w:rPr>
          <w:sz w:val="26"/>
          <w:szCs w:val="26"/>
        </w:rPr>
      </w:pPr>
    </w:p>
    <w:p w:rsidR="00A34075" w:rsidRPr="00A34075" w:rsidRDefault="00A34075" w:rsidP="00A34075">
      <w:pPr>
        <w:spacing w:after="200" w:line="276" w:lineRule="auto"/>
        <w:jc w:val="both"/>
        <w:rPr>
          <w:sz w:val="26"/>
          <w:szCs w:val="26"/>
        </w:rPr>
      </w:pPr>
      <w:bookmarkStart w:id="8" w:name="sub_1111"/>
      <w:r w:rsidRPr="00A34075">
        <w:rPr>
          <w:sz w:val="26"/>
          <w:szCs w:val="26"/>
        </w:rPr>
        <w:t xml:space="preserve">     1.1. 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органов местного самоуправления Петровского сельского поселения Дубенского муниципального района (далее - Порядок), устанавливает процедуру проведения экспертизы муниципальных нормативных правовых актов в целях выявления положений, необоснованно затрудняющих осуществление предпринимательской и инвестиционной деятельности.</w:t>
      </w:r>
    </w:p>
    <w:p w:rsidR="00A34075" w:rsidRPr="00A34075" w:rsidRDefault="00A34075" w:rsidP="00A34075">
      <w:pPr>
        <w:spacing w:after="200" w:line="276" w:lineRule="auto"/>
        <w:jc w:val="both"/>
        <w:rPr>
          <w:sz w:val="26"/>
          <w:szCs w:val="26"/>
        </w:rPr>
      </w:pPr>
      <w:bookmarkStart w:id="9" w:name="sub_1112"/>
      <w:bookmarkEnd w:id="8"/>
      <w:r w:rsidRPr="00A34075">
        <w:rPr>
          <w:sz w:val="26"/>
          <w:szCs w:val="26"/>
        </w:rPr>
        <w:t xml:space="preserve">     1.2. Экспертиза проводится в отношении муниципальных нормативных правовых актов, затрагивающих вопросы осуществления предпринимательской и инвестиционной деятельности (далее - правовые акты).</w:t>
      </w:r>
    </w:p>
    <w:p w:rsidR="00A34075" w:rsidRPr="00A34075" w:rsidRDefault="00A34075" w:rsidP="00A34075">
      <w:pPr>
        <w:spacing w:after="200" w:line="276" w:lineRule="auto"/>
        <w:jc w:val="both"/>
        <w:rPr>
          <w:sz w:val="26"/>
          <w:szCs w:val="26"/>
        </w:rPr>
      </w:pPr>
      <w:bookmarkStart w:id="10" w:name="sub_1113"/>
      <w:bookmarkEnd w:id="9"/>
      <w:r w:rsidRPr="00A34075">
        <w:rPr>
          <w:sz w:val="26"/>
          <w:szCs w:val="26"/>
        </w:rPr>
        <w:t xml:space="preserve">    1.3. Экспертиза муниципальных актов проводится на основании утверждаемого уполномоченным органом плана проведения экспертизы муниципальных актов (далее - план). В план включаются муниципальные акты, в отношении которых имеются сведения, указывающие, что положения муниципального акта могут создавать условия, необоснованно затрудняющие осуществление предпринимательской и инвестиционной деятельности.</w:t>
      </w:r>
    </w:p>
    <w:p w:rsidR="00A34075" w:rsidRPr="00A34075" w:rsidRDefault="00A34075" w:rsidP="00A34075">
      <w:pPr>
        <w:spacing w:after="200" w:line="276" w:lineRule="auto"/>
        <w:jc w:val="both"/>
        <w:rPr>
          <w:sz w:val="26"/>
          <w:szCs w:val="26"/>
        </w:rPr>
      </w:pPr>
      <w:bookmarkStart w:id="11" w:name="sub_1114"/>
      <w:bookmarkEnd w:id="10"/>
      <w:r w:rsidRPr="00A34075">
        <w:rPr>
          <w:sz w:val="26"/>
          <w:szCs w:val="26"/>
        </w:rPr>
        <w:t xml:space="preserve">     1.4. Предложения в план по проведению экспертизы муниципальных актов вправе вносить:</w:t>
      </w:r>
    </w:p>
    <w:bookmarkEnd w:id="11"/>
    <w:p w:rsidR="00A34075" w:rsidRPr="00A34075" w:rsidRDefault="00A34075" w:rsidP="00A34075">
      <w:pPr>
        <w:spacing w:after="200" w:line="276" w:lineRule="auto"/>
        <w:jc w:val="both"/>
        <w:rPr>
          <w:sz w:val="26"/>
          <w:szCs w:val="26"/>
        </w:rPr>
      </w:pPr>
      <w:r w:rsidRPr="00A34075">
        <w:rPr>
          <w:sz w:val="26"/>
          <w:szCs w:val="26"/>
        </w:rPr>
        <w:t>- органы государственной власти Республики Мордовия;</w:t>
      </w:r>
    </w:p>
    <w:p w:rsidR="00A34075" w:rsidRPr="00A34075" w:rsidRDefault="00A34075" w:rsidP="00A34075">
      <w:pPr>
        <w:spacing w:after="200" w:line="276" w:lineRule="auto"/>
        <w:jc w:val="both"/>
        <w:rPr>
          <w:sz w:val="26"/>
          <w:szCs w:val="26"/>
        </w:rPr>
      </w:pPr>
      <w:r w:rsidRPr="00A34075">
        <w:rPr>
          <w:sz w:val="26"/>
          <w:szCs w:val="26"/>
        </w:rPr>
        <w:t>- органы местного самоуправления;</w:t>
      </w:r>
    </w:p>
    <w:p w:rsidR="00A34075" w:rsidRPr="00A34075" w:rsidRDefault="00A34075" w:rsidP="00A34075">
      <w:pPr>
        <w:spacing w:after="200" w:line="276" w:lineRule="auto"/>
        <w:jc w:val="both"/>
        <w:rPr>
          <w:sz w:val="26"/>
          <w:szCs w:val="26"/>
        </w:rPr>
      </w:pPr>
      <w:r w:rsidRPr="00A34075">
        <w:rPr>
          <w:sz w:val="26"/>
          <w:szCs w:val="26"/>
        </w:rPr>
        <w:t>- субъекты предпринимательской и инвестиционной деятельности, ассоциации и союзы, представляющие их интересы.</w:t>
      </w:r>
    </w:p>
    <w:p w:rsidR="00A34075" w:rsidRPr="00A34075" w:rsidRDefault="00A34075" w:rsidP="00A34075">
      <w:pPr>
        <w:spacing w:after="200" w:line="276" w:lineRule="auto"/>
        <w:jc w:val="both"/>
        <w:rPr>
          <w:sz w:val="26"/>
          <w:szCs w:val="26"/>
        </w:rPr>
      </w:pPr>
      <w:bookmarkStart w:id="12" w:name="sub_1115"/>
      <w:r w:rsidRPr="00A34075">
        <w:rPr>
          <w:sz w:val="26"/>
          <w:szCs w:val="26"/>
        </w:rPr>
        <w:t xml:space="preserve">     1.5. План утверждается на год и размещается на официальном сайте в срок не позднее 10 рабочих дней до начала планового периода.</w:t>
      </w:r>
    </w:p>
    <w:bookmarkEnd w:id="12"/>
    <w:p w:rsidR="00A34075" w:rsidRPr="00A34075" w:rsidRDefault="00A34075" w:rsidP="00A34075">
      <w:pPr>
        <w:spacing w:after="200" w:line="276" w:lineRule="auto"/>
        <w:jc w:val="both"/>
        <w:rPr>
          <w:sz w:val="26"/>
          <w:szCs w:val="26"/>
        </w:rPr>
      </w:pPr>
      <w:r w:rsidRPr="00A34075">
        <w:rPr>
          <w:sz w:val="26"/>
          <w:szCs w:val="26"/>
        </w:rPr>
        <w:t>Процедура проведения экспертизы правового акта состоит из следующих этапов:</w:t>
      </w:r>
    </w:p>
    <w:p w:rsidR="00A34075" w:rsidRPr="00A34075" w:rsidRDefault="00A34075" w:rsidP="00A34075">
      <w:pPr>
        <w:spacing w:after="200" w:line="276" w:lineRule="auto"/>
        <w:jc w:val="both"/>
        <w:rPr>
          <w:sz w:val="26"/>
          <w:szCs w:val="26"/>
        </w:rPr>
      </w:pPr>
      <w:r w:rsidRPr="00A34075">
        <w:rPr>
          <w:sz w:val="26"/>
          <w:szCs w:val="26"/>
        </w:rPr>
        <w:t>- рассмотрение предложения о проведении экспертизы;</w:t>
      </w:r>
    </w:p>
    <w:p w:rsidR="00A34075" w:rsidRPr="00A34075" w:rsidRDefault="00A34075" w:rsidP="00A34075">
      <w:pPr>
        <w:spacing w:after="200" w:line="276" w:lineRule="auto"/>
        <w:jc w:val="both"/>
        <w:rPr>
          <w:sz w:val="26"/>
          <w:szCs w:val="26"/>
        </w:rPr>
      </w:pPr>
      <w:r w:rsidRPr="00A34075">
        <w:rPr>
          <w:sz w:val="26"/>
          <w:szCs w:val="26"/>
        </w:rPr>
        <w:t>- публичное обсуждение и исследование правового акта;</w:t>
      </w:r>
    </w:p>
    <w:p w:rsidR="00A34075" w:rsidRPr="00A34075" w:rsidRDefault="00A34075" w:rsidP="00A34075">
      <w:pPr>
        <w:spacing w:after="200" w:line="276" w:lineRule="auto"/>
        <w:jc w:val="both"/>
        <w:rPr>
          <w:sz w:val="26"/>
          <w:szCs w:val="26"/>
        </w:rPr>
      </w:pPr>
      <w:r w:rsidRPr="00A34075">
        <w:rPr>
          <w:sz w:val="26"/>
          <w:szCs w:val="26"/>
        </w:rPr>
        <w:t>- подготовка заключения об экспертизе правового акта.</w:t>
      </w:r>
    </w:p>
    <w:p w:rsidR="00A34075" w:rsidRPr="00A34075" w:rsidRDefault="00A34075" w:rsidP="00A34075">
      <w:pPr>
        <w:spacing w:after="200" w:line="276" w:lineRule="auto"/>
        <w:jc w:val="both"/>
        <w:rPr>
          <w:sz w:val="26"/>
          <w:szCs w:val="26"/>
        </w:rPr>
      </w:pPr>
    </w:p>
    <w:p w:rsidR="00A34075" w:rsidRPr="00A34075" w:rsidRDefault="00A34075" w:rsidP="00A34075">
      <w:pPr>
        <w:keepNext/>
        <w:jc w:val="center"/>
        <w:outlineLvl w:val="0"/>
        <w:rPr>
          <w:sz w:val="26"/>
          <w:szCs w:val="26"/>
        </w:rPr>
      </w:pPr>
      <w:bookmarkStart w:id="13" w:name="sub_1200"/>
      <w:r w:rsidRPr="00A34075">
        <w:rPr>
          <w:sz w:val="26"/>
          <w:szCs w:val="26"/>
        </w:rPr>
        <w:lastRenderedPageBreak/>
        <w:t>2. Рассмотрение предложения о проведении экспертизы.</w:t>
      </w:r>
    </w:p>
    <w:bookmarkEnd w:id="13"/>
    <w:p w:rsidR="00A34075" w:rsidRPr="00A34075" w:rsidRDefault="00A34075" w:rsidP="00A34075">
      <w:pPr>
        <w:spacing w:after="200" w:line="276" w:lineRule="auto"/>
        <w:jc w:val="both"/>
        <w:rPr>
          <w:sz w:val="26"/>
          <w:szCs w:val="26"/>
        </w:rPr>
      </w:pPr>
    </w:p>
    <w:p w:rsidR="00A34075" w:rsidRPr="00A34075" w:rsidRDefault="00A34075" w:rsidP="00A34075">
      <w:pPr>
        <w:spacing w:after="200" w:line="276" w:lineRule="auto"/>
        <w:jc w:val="both"/>
        <w:rPr>
          <w:sz w:val="26"/>
          <w:szCs w:val="26"/>
        </w:rPr>
      </w:pPr>
      <w:bookmarkStart w:id="14" w:name="sub_1221"/>
      <w:r w:rsidRPr="00A34075">
        <w:rPr>
          <w:sz w:val="26"/>
          <w:szCs w:val="26"/>
        </w:rPr>
        <w:t xml:space="preserve">     2.1. В случае поступления предложения о проведении экспертизы в отношении правового акта, не затрагивающего вопросы осуществления предпринимательской и инвестиционной деятельности, и (или) в случае несоответствия предложения о проведении экспертизы требованиям </w:t>
      </w:r>
      <w:hyperlink w:anchor="sub_1113" w:history="1">
        <w:r w:rsidRPr="00A34075">
          <w:rPr>
            <w:sz w:val="26"/>
            <w:szCs w:val="26"/>
          </w:rPr>
          <w:t>пункта 1.3</w:t>
        </w:r>
      </w:hyperlink>
      <w:r w:rsidRPr="00A34075">
        <w:rPr>
          <w:sz w:val="26"/>
          <w:szCs w:val="26"/>
        </w:rPr>
        <w:t xml:space="preserve">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 заявителя с указанием причин отказа.</w:t>
      </w:r>
    </w:p>
    <w:bookmarkEnd w:id="14"/>
    <w:p w:rsidR="00A34075" w:rsidRPr="00A34075" w:rsidRDefault="00A34075" w:rsidP="00A34075">
      <w:pPr>
        <w:spacing w:after="200" w:line="276" w:lineRule="auto"/>
        <w:jc w:val="both"/>
        <w:rPr>
          <w:sz w:val="26"/>
          <w:szCs w:val="26"/>
        </w:rPr>
      </w:pPr>
      <w:r w:rsidRPr="00A34075">
        <w:rPr>
          <w:sz w:val="26"/>
          <w:szCs w:val="26"/>
        </w:rPr>
        <w:t xml:space="preserve">     2.2. В случае поступления предложения о проведении экспертизы в отношении правового акта, затрагивающего вопросы осуществления предпринимательской и инвестиционной деятельности, и соответствия предложения о проведении экспертизы требованиям </w:t>
      </w:r>
      <w:hyperlink w:anchor="sub_1113" w:history="1">
        <w:r w:rsidRPr="00A34075">
          <w:rPr>
            <w:sz w:val="26"/>
            <w:szCs w:val="26"/>
          </w:rPr>
          <w:t>пункта 1.3</w:t>
        </w:r>
      </w:hyperlink>
      <w:r w:rsidRPr="00A34075">
        <w:rPr>
          <w:sz w:val="26"/>
          <w:szCs w:val="26"/>
        </w:rPr>
        <w:t xml:space="preserve">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w:t>
      </w:r>
    </w:p>
    <w:p w:rsidR="00A34075" w:rsidRPr="00A34075" w:rsidRDefault="00A34075" w:rsidP="00A34075">
      <w:pPr>
        <w:spacing w:after="200" w:line="276" w:lineRule="auto"/>
        <w:jc w:val="both"/>
        <w:rPr>
          <w:sz w:val="26"/>
          <w:szCs w:val="26"/>
        </w:rPr>
      </w:pPr>
    </w:p>
    <w:p w:rsidR="00A34075" w:rsidRPr="00A34075" w:rsidRDefault="00A34075" w:rsidP="00A34075">
      <w:pPr>
        <w:keepNext/>
        <w:jc w:val="center"/>
        <w:outlineLvl w:val="0"/>
        <w:rPr>
          <w:sz w:val="26"/>
          <w:szCs w:val="26"/>
        </w:rPr>
      </w:pPr>
      <w:bookmarkStart w:id="15" w:name="sub_1300"/>
      <w:r w:rsidRPr="00A34075">
        <w:rPr>
          <w:sz w:val="26"/>
          <w:szCs w:val="26"/>
        </w:rPr>
        <w:t>3. Публичное обсуждение и исследование правового акта.</w:t>
      </w:r>
    </w:p>
    <w:bookmarkEnd w:id="15"/>
    <w:p w:rsidR="00A34075" w:rsidRPr="00A34075" w:rsidRDefault="00A34075" w:rsidP="00A34075">
      <w:pPr>
        <w:spacing w:after="200" w:line="276" w:lineRule="auto"/>
        <w:jc w:val="both"/>
        <w:rPr>
          <w:sz w:val="26"/>
          <w:szCs w:val="26"/>
        </w:rPr>
      </w:pPr>
    </w:p>
    <w:p w:rsidR="00A34075" w:rsidRPr="00A34075" w:rsidRDefault="00A34075" w:rsidP="00A34075">
      <w:pPr>
        <w:spacing w:after="200" w:line="276" w:lineRule="auto"/>
        <w:jc w:val="both"/>
        <w:rPr>
          <w:sz w:val="26"/>
          <w:szCs w:val="26"/>
        </w:rPr>
      </w:pPr>
      <w:bookmarkStart w:id="16" w:name="sub_1331"/>
      <w:r w:rsidRPr="00A34075">
        <w:rPr>
          <w:sz w:val="26"/>
          <w:szCs w:val="26"/>
        </w:rPr>
        <w:t xml:space="preserve">      3.1. Публичное обсуждение правового акта (далее - публичное обсуждение) включает в себя:</w:t>
      </w:r>
    </w:p>
    <w:bookmarkEnd w:id="16"/>
    <w:p w:rsidR="00A34075" w:rsidRPr="00A34075" w:rsidRDefault="00A34075" w:rsidP="00A34075">
      <w:pPr>
        <w:spacing w:after="200" w:line="276" w:lineRule="auto"/>
        <w:jc w:val="both"/>
        <w:rPr>
          <w:sz w:val="26"/>
          <w:szCs w:val="26"/>
        </w:rPr>
      </w:pPr>
      <w:r w:rsidRPr="00A34075">
        <w:rPr>
          <w:sz w:val="26"/>
          <w:szCs w:val="26"/>
        </w:rPr>
        <w:t>- размещение уведомления о проведении публичного обсуждения и текста правового акта на официальном сайте Петровского сельского поселения (далее - официальный сайт);</w:t>
      </w:r>
    </w:p>
    <w:p w:rsidR="00A34075" w:rsidRPr="00A34075" w:rsidRDefault="00A34075" w:rsidP="00A34075">
      <w:pPr>
        <w:spacing w:after="200" w:line="276" w:lineRule="auto"/>
        <w:jc w:val="both"/>
        <w:rPr>
          <w:sz w:val="26"/>
          <w:szCs w:val="26"/>
        </w:rPr>
      </w:pPr>
      <w:r w:rsidRPr="00A34075">
        <w:rPr>
          <w:sz w:val="26"/>
          <w:szCs w:val="26"/>
        </w:rPr>
        <w:t>- анализ поступивших предложений.</w:t>
      </w:r>
    </w:p>
    <w:p w:rsidR="00A34075" w:rsidRPr="00A34075" w:rsidRDefault="00A34075" w:rsidP="00A34075">
      <w:pPr>
        <w:spacing w:after="200" w:line="276" w:lineRule="auto"/>
        <w:jc w:val="both"/>
        <w:rPr>
          <w:sz w:val="26"/>
          <w:szCs w:val="26"/>
        </w:rPr>
      </w:pPr>
      <w:bookmarkStart w:id="17" w:name="sub_1332"/>
      <w:r w:rsidRPr="00A34075">
        <w:rPr>
          <w:sz w:val="26"/>
          <w:szCs w:val="26"/>
        </w:rPr>
        <w:t xml:space="preserve">     3.2.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w:t>
      </w:r>
    </w:p>
    <w:bookmarkEnd w:id="17"/>
    <w:p w:rsidR="00A34075" w:rsidRPr="00A34075" w:rsidRDefault="00A34075" w:rsidP="00A34075">
      <w:pPr>
        <w:spacing w:after="200" w:line="276" w:lineRule="auto"/>
        <w:jc w:val="both"/>
        <w:rPr>
          <w:sz w:val="26"/>
          <w:szCs w:val="26"/>
        </w:rPr>
      </w:pPr>
      <w:r w:rsidRPr="00A34075">
        <w:rPr>
          <w:sz w:val="26"/>
          <w:szCs w:val="26"/>
        </w:rPr>
        <w:t>Уведомление о проведении публичного обсуждения содержит:</w:t>
      </w:r>
    </w:p>
    <w:p w:rsidR="00A34075" w:rsidRPr="00A34075" w:rsidRDefault="00A34075" w:rsidP="00A34075">
      <w:pPr>
        <w:spacing w:after="200" w:line="276" w:lineRule="auto"/>
        <w:jc w:val="both"/>
        <w:rPr>
          <w:sz w:val="26"/>
          <w:szCs w:val="26"/>
        </w:rPr>
      </w:pPr>
      <w:r w:rsidRPr="00A34075">
        <w:rPr>
          <w:sz w:val="26"/>
          <w:szCs w:val="26"/>
        </w:rPr>
        <w:t>- наименование правового акта;</w:t>
      </w:r>
    </w:p>
    <w:p w:rsidR="00A34075" w:rsidRPr="00A34075" w:rsidRDefault="00A34075" w:rsidP="00A34075">
      <w:pPr>
        <w:spacing w:after="200" w:line="276" w:lineRule="auto"/>
        <w:jc w:val="both"/>
        <w:rPr>
          <w:sz w:val="26"/>
          <w:szCs w:val="26"/>
        </w:rPr>
      </w:pPr>
      <w:r w:rsidRPr="00A34075">
        <w:rPr>
          <w:sz w:val="26"/>
          <w:szCs w:val="26"/>
        </w:rPr>
        <w:t>-контактные данные лица, ответственного за проведение экспертизы;</w:t>
      </w:r>
    </w:p>
    <w:p w:rsidR="00A34075" w:rsidRPr="00A34075" w:rsidRDefault="00A34075" w:rsidP="00A34075">
      <w:pPr>
        <w:spacing w:after="200" w:line="276" w:lineRule="auto"/>
        <w:jc w:val="both"/>
        <w:rPr>
          <w:sz w:val="26"/>
          <w:szCs w:val="26"/>
        </w:rPr>
      </w:pPr>
      <w:r w:rsidRPr="00A34075">
        <w:rPr>
          <w:sz w:val="26"/>
          <w:szCs w:val="26"/>
        </w:rPr>
        <w:lastRenderedPageBreak/>
        <w:t>-срок, в течение которого лицом, уполномоченным на проведение экспертизы принимаются предложения в отношении правового акта. Данный срок не может составлять более 30 рабочих дней со дня, установленного для начала экспертизы;</w:t>
      </w:r>
    </w:p>
    <w:p w:rsidR="00A34075" w:rsidRPr="00A34075" w:rsidRDefault="00A34075" w:rsidP="00A34075">
      <w:pPr>
        <w:spacing w:after="200" w:line="276" w:lineRule="auto"/>
        <w:jc w:val="both"/>
        <w:rPr>
          <w:sz w:val="26"/>
          <w:szCs w:val="26"/>
        </w:rPr>
      </w:pPr>
      <w:r w:rsidRPr="00A34075">
        <w:rPr>
          <w:sz w:val="26"/>
          <w:szCs w:val="26"/>
        </w:rPr>
        <w:t>-способы представления предложений.</w:t>
      </w:r>
    </w:p>
    <w:p w:rsidR="00A34075" w:rsidRPr="00A34075" w:rsidRDefault="00A34075" w:rsidP="00A34075">
      <w:pPr>
        <w:spacing w:after="200" w:line="276" w:lineRule="auto"/>
        <w:jc w:val="both"/>
        <w:rPr>
          <w:sz w:val="26"/>
          <w:szCs w:val="26"/>
        </w:rPr>
      </w:pPr>
      <w:bookmarkStart w:id="18" w:name="sub_1333"/>
      <w:r w:rsidRPr="00A34075">
        <w:rPr>
          <w:sz w:val="26"/>
          <w:szCs w:val="26"/>
        </w:rPr>
        <w:t xml:space="preserve">     3.3. Рассмотрению подлежат все предложения, поступившие в течение срока проведения публичного обсуждения, указанного в уведомлении о проведении публичного обсуждения.</w:t>
      </w:r>
    </w:p>
    <w:bookmarkEnd w:id="18"/>
    <w:p w:rsidR="00A34075" w:rsidRPr="00A34075" w:rsidRDefault="00A34075" w:rsidP="00A34075">
      <w:pPr>
        <w:spacing w:after="200" w:line="276" w:lineRule="auto"/>
        <w:jc w:val="both"/>
        <w:rPr>
          <w:sz w:val="26"/>
          <w:szCs w:val="26"/>
        </w:rPr>
      </w:pPr>
      <w:r w:rsidRPr="00A34075">
        <w:rPr>
          <w:sz w:val="26"/>
          <w:szCs w:val="26"/>
        </w:rPr>
        <w:t xml:space="preserve">     К рассмотрению предложений, поступивших по результатам проведения публичного обсуждения, и проведению исследования правового акта лицо, уполномоченное на проведение экспертизы привлекает разработчика правового акта, структурные подразделения администрации Петровского сельского поселения Дубенского муниципального района, иных заинтересованных лиц.</w:t>
      </w:r>
    </w:p>
    <w:p w:rsidR="00A34075" w:rsidRPr="00A34075" w:rsidRDefault="00A34075" w:rsidP="00A34075">
      <w:pPr>
        <w:spacing w:after="200" w:line="276" w:lineRule="auto"/>
        <w:jc w:val="both"/>
        <w:rPr>
          <w:sz w:val="26"/>
          <w:szCs w:val="26"/>
        </w:rPr>
      </w:pPr>
      <w:r w:rsidRPr="00A34075">
        <w:rPr>
          <w:sz w:val="26"/>
          <w:szCs w:val="26"/>
        </w:rPr>
        <w:t xml:space="preserve">     При проведении исследования правового акта рассматриваются предложения, поступившие по результатам проведения публичного обсуждения, анализируются положения правового акта во взаимосвязи со сложившейся практикой их применения, устанавливается наличие (отсутствие) в правовом акте положений, необоснованно затрудняющих осуществление предпринимательской и инвестиционной деятельности, а также обоснованность применения положений правового акта.</w:t>
      </w:r>
    </w:p>
    <w:p w:rsidR="00A34075" w:rsidRPr="00A34075" w:rsidRDefault="00A34075" w:rsidP="00A34075">
      <w:pPr>
        <w:spacing w:after="200" w:line="276" w:lineRule="auto"/>
        <w:jc w:val="both"/>
        <w:rPr>
          <w:sz w:val="26"/>
          <w:szCs w:val="26"/>
        </w:rPr>
      </w:pPr>
      <w:r w:rsidRPr="00A34075">
        <w:rPr>
          <w:sz w:val="26"/>
          <w:szCs w:val="26"/>
        </w:rPr>
        <w:t xml:space="preserve">     По результатам рассмотрения поступивших предложений в отношении правового акта лицом,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 </w:t>
      </w:r>
    </w:p>
    <w:p w:rsidR="00A34075" w:rsidRPr="00A34075" w:rsidRDefault="00A34075" w:rsidP="00A34075">
      <w:pPr>
        <w:spacing w:after="200" w:line="276" w:lineRule="auto"/>
        <w:jc w:val="both"/>
        <w:rPr>
          <w:sz w:val="26"/>
          <w:szCs w:val="26"/>
        </w:rPr>
      </w:pPr>
      <w:r w:rsidRPr="00A34075">
        <w:rPr>
          <w:sz w:val="26"/>
          <w:szCs w:val="26"/>
        </w:rPr>
        <w:t xml:space="preserve">     Сводная информация подлежит размещению на официальном сайте в течение 3 рабочих дней со дня ее составления.</w:t>
      </w:r>
    </w:p>
    <w:p w:rsidR="00A34075" w:rsidRPr="00A34075" w:rsidRDefault="00A34075" w:rsidP="00A34075">
      <w:pPr>
        <w:spacing w:after="200" w:line="276" w:lineRule="auto"/>
        <w:jc w:val="both"/>
        <w:rPr>
          <w:sz w:val="26"/>
          <w:szCs w:val="26"/>
        </w:rPr>
      </w:pPr>
    </w:p>
    <w:p w:rsidR="00A34075" w:rsidRPr="00A34075" w:rsidRDefault="00A34075" w:rsidP="00A34075">
      <w:pPr>
        <w:keepNext/>
        <w:jc w:val="center"/>
        <w:outlineLvl w:val="0"/>
        <w:rPr>
          <w:sz w:val="26"/>
          <w:szCs w:val="26"/>
        </w:rPr>
      </w:pPr>
      <w:bookmarkStart w:id="19" w:name="sub_1400"/>
      <w:r w:rsidRPr="00A34075">
        <w:rPr>
          <w:sz w:val="26"/>
          <w:szCs w:val="26"/>
        </w:rPr>
        <w:t>4. Подготовка заключения об экспертизе правового акта.</w:t>
      </w:r>
    </w:p>
    <w:bookmarkEnd w:id="19"/>
    <w:p w:rsidR="00A34075" w:rsidRPr="00A34075" w:rsidRDefault="00A34075" w:rsidP="00A34075">
      <w:pPr>
        <w:spacing w:after="200" w:line="276" w:lineRule="auto"/>
        <w:jc w:val="both"/>
        <w:rPr>
          <w:sz w:val="26"/>
          <w:szCs w:val="26"/>
        </w:rPr>
      </w:pPr>
    </w:p>
    <w:p w:rsidR="00A34075" w:rsidRPr="00A34075" w:rsidRDefault="00A34075" w:rsidP="00A34075">
      <w:pPr>
        <w:spacing w:after="200" w:line="276" w:lineRule="auto"/>
        <w:jc w:val="both"/>
        <w:rPr>
          <w:sz w:val="26"/>
          <w:szCs w:val="26"/>
        </w:rPr>
      </w:pPr>
      <w:bookmarkStart w:id="20" w:name="sub_1441"/>
      <w:r w:rsidRPr="00A34075">
        <w:rPr>
          <w:sz w:val="26"/>
          <w:szCs w:val="26"/>
        </w:rPr>
        <w:t xml:space="preserve">     4.1. Лицо,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w:t>
      </w:r>
    </w:p>
    <w:bookmarkEnd w:id="20"/>
    <w:p w:rsidR="00A34075" w:rsidRPr="00A34075" w:rsidRDefault="00A34075" w:rsidP="00A34075">
      <w:pPr>
        <w:spacing w:after="200" w:line="276" w:lineRule="auto"/>
        <w:jc w:val="both"/>
        <w:rPr>
          <w:sz w:val="26"/>
          <w:szCs w:val="26"/>
        </w:rPr>
      </w:pPr>
      <w:r w:rsidRPr="00A34075">
        <w:rPr>
          <w:sz w:val="26"/>
          <w:szCs w:val="26"/>
        </w:rPr>
        <w:t xml:space="preserve">Заключение об экспертизе правового акта (форма заключения является </w:t>
      </w:r>
      <w:hyperlink w:anchor="sub_10000" w:history="1">
        <w:r w:rsidRPr="00A34075">
          <w:rPr>
            <w:sz w:val="26"/>
            <w:szCs w:val="26"/>
          </w:rPr>
          <w:t>приложением № 1</w:t>
        </w:r>
      </w:hyperlink>
      <w:r w:rsidRPr="00A34075">
        <w:rPr>
          <w:sz w:val="26"/>
          <w:szCs w:val="26"/>
        </w:rPr>
        <w:t xml:space="preserve"> к настоящему Порядку) содержит сведения:</w:t>
      </w:r>
    </w:p>
    <w:p w:rsidR="00A34075" w:rsidRPr="00A34075" w:rsidRDefault="00A34075" w:rsidP="00A34075">
      <w:pPr>
        <w:spacing w:after="200" w:line="276" w:lineRule="auto"/>
        <w:jc w:val="both"/>
        <w:rPr>
          <w:sz w:val="26"/>
          <w:szCs w:val="26"/>
        </w:rPr>
      </w:pPr>
      <w:r w:rsidRPr="00A34075">
        <w:rPr>
          <w:sz w:val="26"/>
          <w:szCs w:val="26"/>
        </w:rPr>
        <w:t>- о правовом акте, в отношении которого проводилась экспертиза, о его разработчике;</w:t>
      </w:r>
    </w:p>
    <w:p w:rsidR="00A34075" w:rsidRPr="00A34075" w:rsidRDefault="00A34075" w:rsidP="00A34075">
      <w:pPr>
        <w:spacing w:after="200" w:line="276" w:lineRule="auto"/>
        <w:jc w:val="both"/>
        <w:rPr>
          <w:sz w:val="26"/>
          <w:szCs w:val="26"/>
        </w:rPr>
      </w:pPr>
      <w:r w:rsidRPr="00A34075">
        <w:rPr>
          <w:sz w:val="26"/>
          <w:szCs w:val="26"/>
        </w:rPr>
        <w:lastRenderedPageBreak/>
        <w:t>-  о проведенном публичном обсуждении правового акта;</w:t>
      </w:r>
    </w:p>
    <w:p w:rsidR="00A34075" w:rsidRPr="00A34075" w:rsidRDefault="00A34075" w:rsidP="00A34075">
      <w:pPr>
        <w:spacing w:after="200" w:line="276" w:lineRule="auto"/>
        <w:jc w:val="both"/>
        <w:rPr>
          <w:sz w:val="26"/>
          <w:szCs w:val="26"/>
        </w:rPr>
      </w:pPr>
      <w:r w:rsidRPr="00A34075">
        <w:rPr>
          <w:sz w:val="26"/>
          <w:szCs w:val="26"/>
        </w:rPr>
        <w:t>- о выявленных положениях правового акта, необоснованно затрудняющих осуществление предпринимательской и инвестиционной деятельности, либо об отсутствии таких положений, а также обоснование сделанных выводов;</w:t>
      </w:r>
    </w:p>
    <w:p w:rsidR="00A34075" w:rsidRPr="00A34075" w:rsidRDefault="00A34075" w:rsidP="00A34075">
      <w:pPr>
        <w:spacing w:after="200" w:line="276" w:lineRule="auto"/>
        <w:jc w:val="both"/>
        <w:rPr>
          <w:sz w:val="26"/>
          <w:szCs w:val="26"/>
        </w:rPr>
      </w:pPr>
      <w:r w:rsidRPr="00A34075">
        <w:rPr>
          <w:sz w:val="26"/>
          <w:szCs w:val="26"/>
        </w:rPr>
        <w:t>- о необходимости внесения изменений в правовой акт либо его отмены.</w:t>
      </w:r>
    </w:p>
    <w:p w:rsidR="00A34075" w:rsidRPr="00A34075" w:rsidRDefault="00A34075" w:rsidP="00A34075">
      <w:pPr>
        <w:spacing w:after="200" w:line="276" w:lineRule="auto"/>
        <w:jc w:val="both"/>
        <w:rPr>
          <w:sz w:val="26"/>
          <w:szCs w:val="26"/>
        </w:rPr>
      </w:pPr>
      <w:bookmarkStart w:id="21" w:name="sub_1442"/>
      <w:r w:rsidRPr="00A34075">
        <w:rPr>
          <w:sz w:val="26"/>
          <w:szCs w:val="26"/>
        </w:rPr>
        <w:t xml:space="preserve">     4.2. Результаты экспертизы муниципальных актов отражаются уполномоченным на проведение экспертизы в заключении  и в течение 3 рабочих дней со дня подписания заключения по результатам экспертизы направляются ими в орган местного самоуправления, принявший муниципальный акт.</w:t>
      </w:r>
    </w:p>
    <w:bookmarkEnd w:id="21"/>
    <w:p w:rsidR="00A34075" w:rsidRPr="00A34075" w:rsidRDefault="00A34075" w:rsidP="00A34075">
      <w:pPr>
        <w:spacing w:after="200" w:line="276" w:lineRule="auto"/>
        <w:jc w:val="both"/>
        <w:rPr>
          <w:sz w:val="26"/>
          <w:szCs w:val="26"/>
        </w:rPr>
      </w:pPr>
      <w:r w:rsidRPr="00A34075">
        <w:rPr>
          <w:sz w:val="26"/>
          <w:szCs w:val="26"/>
        </w:rPr>
        <w:t xml:space="preserve">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w:t>
      </w:r>
    </w:p>
    <w:p w:rsidR="00A34075" w:rsidRPr="00A34075" w:rsidRDefault="00A34075" w:rsidP="00A34075">
      <w:pPr>
        <w:spacing w:after="200" w:line="276" w:lineRule="auto"/>
        <w:jc w:val="both"/>
        <w:rPr>
          <w:sz w:val="26"/>
          <w:szCs w:val="26"/>
        </w:rPr>
      </w:pPr>
      <w:r w:rsidRPr="00A34075">
        <w:rPr>
          <w:sz w:val="26"/>
          <w:szCs w:val="26"/>
        </w:rPr>
        <w:t xml:space="preserve">     Выводы и замечания, содержащиеся в заключении об экспертизе правового акта, подлежат обязательному учету разработчиком.</w:t>
      </w:r>
    </w:p>
    <w:p w:rsidR="00A34075" w:rsidRPr="00A34075" w:rsidRDefault="00A34075" w:rsidP="00A34075">
      <w:pPr>
        <w:spacing w:after="200" w:line="276" w:lineRule="auto"/>
        <w:jc w:val="both"/>
        <w:rPr>
          <w:sz w:val="26"/>
          <w:szCs w:val="26"/>
        </w:rPr>
      </w:pPr>
      <w:r w:rsidRPr="00A34075">
        <w:rPr>
          <w:sz w:val="26"/>
          <w:szCs w:val="26"/>
        </w:rPr>
        <w:t xml:space="preserve">     При наличии в заключении об экспертизе правового акта вывода о необходимости внесения изменений в правовой акт либо его отмены разработчик осуществляет подготовку соответствующего проекта правового акта в установленном порядке.</w:t>
      </w:r>
    </w:p>
    <w:p w:rsidR="00A34075" w:rsidRPr="00A34075" w:rsidRDefault="00A34075" w:rsidP="00A34075">
      <w:pPr>
        <w:spacing w:after="200" w:line="276" w:lineRule="auto"/>
        <w:jc w:val="both"/>
        <w:rPr>
          <w:sz w:val="26"/>
          <w:szCs w:val="26"/>
        </w:rPr>
      </w:pPr>
    </w:p>
    <w:p w:rsidR="00A34075" w:rsidRPr="00A34075" w:rsidRDefault="00A34075" w:rsidP="00A34075">
      <w:pPr>
        <w:spacing w:after="200" w:line="276" w:lineRule="auto"/>
        <w:ind w:firstLine="698"/>
        <w:jc w:val="right"/>
        <w:rPr>
          <w:bCs/>
          <w:color w:val="26282F"/>
          <w:sz w:val="22"/>
          <w:szCs w:val="22"/>
        </w:rPr>
      </w:pPr>
      <w:bookmarkStart w:id="22" w:name="sub_10000"/>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firstLine="698"/>
        <w:jc w:val="right"/>
        <w:rPr>
          <w:bCs/>
          <w:color w:val="26282F"/>
          <w:sz w:val="22"/>
          <w:szCs w:val="22"/>
        </w:rPr>
      </w:pPr>
    </w:p>
    <w:p w:rsidR="00A34075" w:rsidRPr="00A34075" w:rsidRDefault="00A34075" w:rsidP="00A34075">
      <w:pPr>
        <w:spacing w:after="200" w:line="276" w:lineRule="auto"/>
        <w:ind w:left="5103"/>
        <w:rPr>
          <w:sz w:val="22"/>
          <w:szCs w:val="22"/>
        </w:rPr>
      </w:pPr>
      <w:r w:rsidRPr="00A34075">
        <w:rPr>
          <w:bCs/>
          <w:sz w:val="22"/>
          <w:szCs w:val="22"/>
        </w:rPr>
        <w:t>Приложение № 1</w:t>
      </w:r>
      <w:r w:rsidRPr="00A34075">
        <w:rPr>
          <w:bCs/>
          <w:sz w:val="22"/>
          <w:szCs w:val="22"/>
        </w:rPr>
        <w:br/>
        <w:t xml:space="preserve">к </w:t>
      </w:r>
      <w:hyperlink w:anchor="sub_1000" w:history="1">
        <w:r w:rsidRPr="00A34075">
          <w:rPr>
            <w:sz w:val="22"/>
            <w:szCs w:val="22"/>
          </w:rPr>
          <w:t>Порядку</w:t>
        </w:r>
      </w:hyperlink>
      <w:r w:rsidRPr="00A34075">
        <w:rPr>
          <w:bCs/>
          <w:sz w:val="22"/>
          <w:szCs w:val="22"/>
        </w:rPr>
        <w:t xml:space="preserve"> проведения экспертизы</w:t>
      </w:r>
      <w:r w:rsidRPr="00A34075">
        <w:rPr>
          <w:bCs/>
          <w:sz w:val="22"/>
          <w:szCs w:val="22"/>
        </w:rPr>
        <w:br/>
        <w:t>муниципальных нормативных правовых</w:t>
      </w:r>
      <w:r w:rsidRPr="00A34075">
        <w:rPr>
          <w:bCs/>
          <w:sz w:val="22"/>
          <w:szCs w:val="22"/>
        </w:rPr>
        <w:br/>
        <w:t>актов, затрагивающих вопросы</w:t>
      </w:r>
      <w:r w:rsidRPr="00A34075">
        <w:rPr>
          <w:bCs/>
          <w:sz w:val="22"/>
          <w:szCs w:val="22"/>
        </w:rPr>
        <w:br/>
        <w:t>осуществления предпринимательской</w:t>
      </w:r>
      <w:r w:rsidRPr="00A34075">
        <w:rPr>
          <w:bCs/>
          <w:sz w:val="22"/>
          <w:szCs w:val="22"/>
        </w:rPr>
        <w:br/>
        <w:t>и инвестиционной деятельности</w:t>
      </w:r>
    </w:p>
    <w:bookmarkEnd w:id="22"/>
    <w:p w:rsidR="00A34075" w:rsidRPr="00A34075" w:rsidRDefault="00A34075" w:rsidP="00A34075">
      <w:pPr>
        <w:spacing w:after="200" w:line="276" w:lineRule="auto"/>
        <w:rPr>
          <w:sz w:val="22"/>
          <w:szCs w:val="22"/>
        </w:rPr>
      </w:pPr>
    </w:p>
    <w:p w:rsidR="00A34075" w:rsidRPr="00A34075" w:rsidRDefault="00A34075" w:rsidP="00A34075">
      <w:pPr>
        <w:keepNext/>
        <w:jc w:val="center"/>
        <w:outlineLvl w:val="0"/>
        <w:rPr>
          <w:sz w:val="28"/>
          <w:szCs w:val="20"/>
        </w:rPr>
      </w:pPr>
      <w:r w:rsidRPr="00A34075">
        <w:rPr>
          <w:sz w:val="28"/>
          <w:szCs w:val="20"/>
        </w:rPr>
        <w:t>Форма заключения об экспертизе правового акта</w:t>
      </w:r>
    </w:p>
    <w:p w:rsidR="00A34075" w:rsidRPr="00A34075" w:rsidRDefault="00A34075" w:rsidP="00A34075">
      <w:pPr>
        <w:spacing w:after="200" w:line="276" w:lineRule="auto"/>
        <w:rPr>
          <w:sz w:val="22"/>
          <w:szCs w:val="22"/>
        </w:rPr>
      </w:pPr>
    </w:p>
    <w:p w:rsidR="00A34075" w:rsidRPr="00A34075" w:rsidRDefault="00A34075" w:rsidP="00A34075">
      <w:pPr>
        <w:autoSpaceDE w:val="0"/>
        <w:autoSpaceDN w:val="0"/>
        <w:adjustRightInd w:val="0"/>
      </w:pPr>
      <w:r w:rsidRPr="00A34075">
        <w:t>Срок проведения публичного обсуждения:</w:t>
      </w:r>
    </w:p>
    <w:p w:rsidR="00A34075" w:rsidRPr="00A34075" w:rsidRDefault="00A34075" w:rsidP="00A34075">
      <w:pPr>
        <w:autoSpaceDE w:val="0"/>
        <w:autoSpaceDN w:val="0"/>
        <w:adjustRightInd w:val="0"/>
      </w:pPr>
      <w:r w:rsidRPr="00A34075">
        <w:t>начало " ____ " 20 ___г.</w:t>
      </w:r>
    </w:p>
    <w:p w:rsidR="00A34075" w:rsidRPr="00A34075" w:rsidRDefault="00A34075" w:rsidP="00A34075">
      <w:pPr>
        <w:autoSpaceDE w:val="0"/>
        <w:autoSpaceDN w:val="0"/>
        <w:adjustRightInd w:val="0"/>
      </w:pPr>
      <w:r w:rsidRPr="00A34075">
        <w:t>окончание" ____ " 20 ___г.</w:t>
      </w:r>
    </w:p>
    <w:p w:rsidR="00A34075" w:rsidRPr="00A34075" w:rsidRDefault="00A34075" w:rsidP="00A34075">
      <w:pPr>
        <w:spacing w:after="200" w:line="276" w:lineRule="auto"/>
      </w:pPr>
    </w:p>
    <w:p w:rsidR="00A34075" w:rsidRPr="00A34075" w:rsidRDefault="00A34075" w:rsidP="00A34075">
      <w:pPr>
        <w:autoSpaceDE w:val="0"/>
        <w:autoSpaceDN w:val="0"/>
        <w:adjustRightInd w:val="0"/>
      </w:pPr>
      <w:r w:rsidRPr="00A34075">
        <w:t xml:space="preserve">     1. Общая информация</w:t>
      </w:r>
    </w:p>
    <w:p w:rsidR="00A34075" w:rsidRPr="00A34075" w:rsidRDefault="00A34075" w:rsidP="00A34075">
      <w:pPr>
        <w:autoSpaceDE w:val="0"/>
        <w:autoSpaceDN w:val="0"/>
        <w:adjustRightInd w:val="0"/>
      </w:pPr>
      <w:r w:rsidRPr="00A34075">
        <w:t xml:space="preserve">     1.1. Вид и наименование проекта правового акта:</w:t>
      </w:r>
    </w:p>
    <w:p w:rsidR="00A34075" w:rsidRPr="00A34075" w:rsidRDefault="00A34075" w:rsidP="00A34075">
      <w:pPr>
        <w:spacing w:after="200" w:line="276" w:lineRule="auto"/>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620"/>
        <w:gridCol w:w="1125"/>
      </w:tblGrid>
      <w:tr w:rsidR="00A34075" w:rsidRPr="00A34075" w:rsidTr="001F4EB8">
        <w:tc>
          <w:tcPr>
            <w:tcW w:w="8620" w:type="dxa"/>
            <w:tcBorders>
              <w:top w:val="single" w:sz="4" w:space="0" w:color="auto"/>
              <w:bottom w:val="single" w:sz="4" w:space="0" w:color="auto"/>
              <w:right w:val="single" w:sz="4" w:space="0" w:color="auto"/>
            </w:tcBorders>
          </w:tcPr>
          <w:p w:rsidR="00A34075" w:rsidRPr="00A34075" w:rsidRDefault="00A34075" w:rsidP="00A34075">
            <w:pPr>
              <w:autoSpaceDE w:val="0"/>
              <w:autoSpaceDN w:val="0"/>
              <w:adjustRightInd w:val="0"/>
            </w:pPr>
            <w:r w:rsidRPr="00A34075">
              <w:t>(текстовое описание)</w:t>
            </w:r>
          </w:p>
          <w:p w:rsidR="00A34075" w:rsidRPr="00A34075" w:rsidRDefault="00A34075" w:rsidP="00A34075">
            <w:pPr>
              <w:autoSpaceDE w:val="0"/>
              <w:autoSpaceDN w:val="0"/>
              <w:adjustRightInd w:val="0"/>
            </w:pPr>
            <w:r w:rsidRPr="00A34075">
              <w:t>1.2. Разработчик:</w:t>
            </w:r>
          </w:p>
        </w:tc>
        <w:tc>
          <w:tcPr>
            <w:tcW w:w="1125" w:type="dxa"/>
            <w:tcBorders>
              <w:top w:val="single" w:sz="4" w:space="0" w:color="auto"/>
              <w:left w:val="nil"/>
              <w:bottom w:val="nil"/>
              <w:right w:val="nil"/>
            </w:tcBorders>
          </w:tcPr>
          <w:p w:rsidR="00A34075" w:rsidRPr="00A34075" w:rsidRDefault="00A34075" w:rsidP="00A34075">
            <w:pPr>
              <w:autoSpaceDE w:val="0"/>
              <w:autoSpaceDN w:val="0"/>
              <w:adjustRightInd w:val="0"/>
              <w:jc w:val="both"/>
            </w:pPr>
          </w:p>
        </w:tc>
      </w:tr>
      <w:tr w:rsidR="00A34075" w:rsidRPr="00A34075" w:rsidTr="001F4EB8">
        <w:tc>
          <w:tcPr>
            <w:tcW w:w="8620" w:type="dxa"/>
            <w:tcBorders>
              <w:top w:val="single" w:sz="4" w:space="0" w:color="auto"/>
              <w:bottom w:val="single" w:sz="4" w:space="0" w:color="auto"/>
              <w:right w:val="single" w:sz="4" w:space="0" w:color="auto"/>
            </w:tcBorders>
          </w:tcPr>
          <w:p w:rsidR="00A34075" w:rsidRPr="00A34075" w:rsidRDefault="00A34075" w:rsidP="00A34075">
            <w:pPr>
              <w:autoSpaceDE w:val="0"/>
              <w:autoSpaceDN w:val="0"/>
              <w:adjustRightInd w:val="0"/>
            </w:pPr>
            <w:r w:rsidRPr="00A34075">
              <w:t>(указывается полное наименование разработчика)</w:t>
            </w:r>
          </w:p>
          <w:p w:rsidR="00A34075" w:rsidRPr="00A34075" w:rsidRDefault="00A34075" w:rsidP="00A34075">
            <w:pPr>
              <w:autoSpaceDE w:val="0"/>
              <w:autoSpaceDN w:val="0"/>
              <w:adjustRightInd w:val="0"/>
            </w:pPr>
            <w:r w:rsidRPr="00A34075">
              <w:t>1.3. Краткое содержание проекта правового акта:</w:t>
            </w:r>
          </w:p>
        </w:tc>
        <w:tc>
          <w:tcPr>
            <w:tcW w:w="1125" w:type="dxa"/>
            <w:tcBorders>
              <w:top w:val="single" w:sz="4" w:space="0" w:color="auto"/>
              <w:left w:val="nil"/>
              <w:bottom w:val="nil"/>
              <w:right w:val="nil"/>
            </w:tcBorders>
          </w:tcPr>
          <w:p w:rsidR="00A34075" w:rsidRPr="00A34075" w:rsidRDefault="00A34075" w:rsidP="00A34075">
            <w:pPr>
              <w:autoSpaceDE w:val="0"/>
              <w:autoSpaceDN w:val="0"/>
              <w:adjustRightInd w:val="0"/>
              <w:jc w:val="both"/>
            </w:pPr>
          </w:p>
        </w:tc>
      </w:tr>
      <w:tr w:rsidR="00A34075" w:rsidRPr="00A34075" w:rsidTr="001F4EB8">
        <w:tc>
          <w:tcPr>
            <w:tcW w:w="8620" w:type="dxa"/>
            <w:tcBorders>
              <w:top w:val="single" w:sz="4" w:space="0" w:color="auto"/>
              <w:bottom w:val="single" w:sz="4" w:space="0" w:color="auto"/>
              <w:right w:val="single" w:sz="4" w:space="0" w:color="auto"/>
            </w:tcBorders>
          </w:tcPr>
          <w:p w:rsidR="00A34075" w:rsidRPr="00A34075" w:rsidRDefault="00A34075" w:rsidP="00A34075">
            <w:pPr>
              <w:autoSpaceDE w:val="0"/>
              <w:autoSpaceDN w:val="0"/>
              <w:adjustRightInd w:val="0"/>
            </w:pPr>
            <w:r w:rsidRPr="00A34075">
              <w:t>(текстовое описание)</w:t>
            </w:r>
          </w:p>
          <w:p w:rsidR="00A34075" w:rsidRPr="00A34075" w:rsidRDefault="00A34075" w:rsidP="00A34075">
            <w:pPr>
              <w:autoSpaceDE w:val="0"/>
              <w:autoSpaceDN w:val="0"/>
              <w:adjustRightInd w:val="0"/>
            </w:pPr>
            <w:r w:rsidRPr="00A34075">
              <w:t>1.4. Контактная информация разработчика (исполнителя): Ф.И.О.</w:t>
            </w:r>
          </w:p>
        </w:tc>
        <w:tc>
          <w:tcPr>
            <w:tcW w:w="1125" w:type="dxa"/>
            <w:tcBorders>
              <w:top w:val="single" w:sz="4" w:space="0" w:color="auto"/>
              <w:left w:val="nil"/>
              <w:bottom w:val="nil"/>
              <w:right w:val="nil"/>
            </w:tcBorders>
          </w:tcPr>
          <w:p w:rsidR="00A34075" w:rsidRPr="00A34075" w:rsidRDefault="00A34075" w:rsidP="00A34075">
            <w:pPr>
              <w:autoSpaceDE w:val="0"/>
              <w:autoSpaceDN w:val="0"/>
              <w:adjustRightInd w:val="0"/>
              <w:jc w:val="both"/>
            </w:pPr>
          </w:p>
        </w:tc>
      </w:tr>
      <w:tr w:rsidR="00A34075" w:rsidRPr="00A34075" w:rsidTr="001F4EB8">
        <w:tc>
          <w:tcPr>
            <w:tcW w:w="8620" w:type="dxa"/>
            <w:tcBorders>
              <w:top w:val="single" w:sz="4" w:space="0" w:color="auto"/>
              <w:bottom w:val="single" w:sz="4" w:space="0" w:color="auto"/>
              <w:right w:val="single" w:sz="4" w:space="0" w:color="auto"/>
            </w:tcBorders>
          </w:tcPr>
          <w:p w:rsidR="00A34075" w:rsidRPr="00A34075" w:rsidRDefault="00A34075" w:rsidP="00A34075">
            <w:pPr>
              <w:autoSpaceDE w:val="0"/>
              <w:autoSpaceDN w:val="0"/>
              <w:adjustRightInd w:val="0"/>
            </w:pPr>
            <w:r w:rsidRPr="00A34075">
              <w:t>должность</w:t>
            </w:r>
          </w:p>
        </w:tc>
        <w:tc>
          <w:tcPr>
            <w:tcW w:w="1125" w:type="dxa"/>
            <w:tcBorders>
              <w:top w:val="single" w:sz="4" w:space="0" w:color="auto"/>
              <w:left w:val="nil"/>
              <w:bottom w:val="nil"/>
              <w:right w:val="nil"/>
            </w:tcBorders>
          </w:tcPr>
          <w:p w:rsidR="00A34075" w:rsidRPr="00A34075" w:rsidRDefault="00A34075" w:rsidP="00A34075">
            <w:pPr>
              <w:autoSpaceDE w:val="0"/>
              <w:autoSpaceDN w:val="0"/>
              <w:adjustRightInd w:val="0"/>
              <w:jc w:val="both"/>
            </w:pPr>
          </w:p>
        </w:tc>
      </w:tr>
      <w:tr w:rsidR="00A34075" w:rsidRPr="00A34075" w:rsidTr="001F4EB8">
        <w:tc>
          <w:tcPr>
            <w:tcW w:w="8620" w:type="dxa"/>
            <w:tcBorders>
              <w:top w:val="single" w:sz="4" w:space="0" w:color="auto"/>
              <w:bottom w:val="single" w:sz="4" w:space="0" w:color="auto"/>
              <w:right w:val="single" w:sz="4" w:space="0" w:color="auto"/>
            </w:tcBorders>
          </w:tcPr>
          <w:p w:rsidR="00A34075" w:rsidRPr="00A34075" w:rsidRDefault="00A34075" w:rsidP="00A34075">
            <w:pPr>
              <w:autoSpaceDE w:val="0"/>
              <w:autoSpaceDN w:val="0"/>
              <w:adjustRightInd w:val="0"/>
            </w:pPr>
            <w:r w:rsidRPr="00A34075">
              <w:t>телефон, адрес электронной почты</w:t>
            </w:r>
          </w:p>
        </w:tc>
        <w:tc>
          <w:tcPr>
            <w:tcW w:w="1125" w:type="dxa"/>
            <w:tcBorders>
              <w:top w:val="single" w:sz="4" w:space="0" w:color="auto"/>
              <w:left w:val="nil"/>
              <w:bottom w:val="single" w:sz="4" w:space="0" w:color="auto"/>
              <w:right w:val="nil"/>
            </w:tcBorders>
          </w:tcPr>
          <w:p w:rsidR="00A34075" w:rsidRPr="00A34075" w:rsidRDefault="00A34075" w:rsidP="00A34075">
            <w:pPr>
              <w:autoSpaceDE w:val="0"/>
              <w:autoSpaceDN w:val="0"/>
              <w:adjustRightInd w:val="0"/>
              <w:jc w:val="both"/>
            </w:pPr>
          </w:p>
        </w:tc>
      </w:tr>
    </w:tbl>
    <w:p w:rsidR="00A34075" w:rsidRPr="00A34075" w:rsidRDefault="00A34075" w:rsidP="00A34075">
      <w:pPr>
        <w:spacing w:after="200" w:line="276" w:lineRule="auto"/>
      </w:pPr>
    </w:p>
    <w:p w:rsidR="00A34075" w:rsidRPr="00A34075" w:rsidRDefault="00A34075" w:rsidP="00A34075">
      <w:pPr>
        <w:autoSpaceDE w:val="0"/>
        <w:autoSpaceDN w:val="0"/>
        <w:adjustRightInd w:val="0"/>
      </w:pPr>
      <w:r w:rsidRPr="00A34075">
        <w:t xml:space="preserve">     2. Результаты проведения публичных обсуждений:</w:t>
      </w:r>
    </w:p>
    <w:p w:rsidR="00A34075" w:rsidRPr="00A34075" w:rsidRDefault="00A34075" w:rsidP="00A34075">
      <w:pPr>
        <w:autoSpaceDE w:val="0"/>
        <w:autoSpaceDN w:val="0"/>
        <w:adjustRightInd w:val="0"/>
      </w:pPr>
      <w:r w:rsidRPr="00A34075">
        <w:t xml:space="preserve">     - количество поступивших замечаний и предложений  решение,  принятое</w:t>
      </w:r>
    </w:p>
    <w:p w:rsidR="00A34075" w:rsidRPr="00A34075" w:rsidRDefault="00A34075" w:rsidP="00A34075">
      <w:pPr>
        <w:autoSpaceDE w:val="0"/>
        <w:autoSpaceDN w:val="0"/>
        <w:adjustRightInd w:val="0"/>
      </w:pPr>
      <w:r w:rsidRPr="00A34075">
        <w:t>по результатам публичных обсуждений</w:t>
      </w:r>
    </w:p>
    <w:p w:rsidR="00A34075" w:rsidRPr="00A34075" w:rsidRDefault="00A34075" w:rsidP="00A34075">
      <w:pPr>
        <w:autoSpaceDE w:val="0"/>
        <w:autoSpaceDN w:val="0"/>
        <w:adjustRightInd w:val="0"/>
      </w:pPr>
      <w:r w:rsidRPr="00A34075">
        <w:t xml:space="preserve">     - положения правового акта, необоснованно затрудняющие осуществление</w:t>
      </w:r>
    </w:p>
    <w:p w:rsidR="00A34075" w:rsidRPr="00A34075" w:rsidRDefault="00A34075" w:rsidP="00A34075">
      <w:pPr>
        <w:autoSpaceDE w:val="0"/>
        <w:autoSpaceDN w:val="0"/>
        <w:adjustRightInd w:val="0"/>
      </w:pPr>
      <w:r w:rsidRPr="00A34075">
        <w:t>предпринимательской и инвестиционной  деятельности,  либо  об  отсутствии</w:t>
      </w:r>
    </w:p>
    <w:p w:rsidR="00A34075" w:rsidRPr="00A34075" w:rsidRDefault="00A34075" w:rsidP="00A34075">
      <w:pPr>
        <w:autoSpaceDE w:val="0"/>
        <w:autoSpaceDN w:val="0"/>
        <w:adjustRightInd w:val="0"/>
      </w:pPr>
      <w:r w:rsidRPr="00A34075">
        <w:t>таких положений (текстовое описание)</w:t>
      </w:r>
    </w:p>
    <w:p w:rsidR="00A34075" w:rsidRPr="00A34075" w:rsidRDefault="00A34075" w:rsidP="00A34075">
      <w:pPr>
        <w:autoSpaceDE w:val="0"/>
        <w:autoSpaceDN w:val="0"/>
        <w:adjustRightInd w:val="0"/>
      </w:pPr>
      <w:r w:rsidRPr="00A34075">
        <w:t xml:space="preserve">     3. Положения     правового    акта,    необоснованно    затрудняющие</w:t>
      </w:r>
    </w:p>
    <w:p w:rsidR="00A34075" w:rsidRPr="00A34075" w:rsidRDefault="00A34075" w:rsidP="00A34075">
      <w:pPr>
        <w:autoSpaceDE w:val="0"/>
        <w:autoSpaceDN w:val="0"/>
        <w:adjustRightInd w:val="0"/>
      </w:pPr>
      <w:r w:rsidRPr="00A34075">
        <w:t>осуществление предпринимательской и инвестиционной деятельности, либо  об</w:t>
      </w:r>
    </w:p>
    <w:p w:rsidR="00A34075" w:rsidRPr="00A34075" w:rsidRDefault="00A34075" w:rsidP="00A34075">
      <w:pPr>
        <w:autoSpaceDE w:val="0"/>
        <w:autoSpaceDN w:val="0"/>
        <w:adjustRightInd w:val="0"/>
      </w:pPr>
      <w:r w:rsidRPr="00A34075">
        <w:t>отсутствии таких положений (текстовое описание)</w:t>
      </w:r>
    </w:p>
    <w:p w:rsidR="00A34075" w:rsidRPr="00A34075" w:rsidRDefault="00A34075" w:rsidP="00A34075">
      <w:pPr>
        <w:autoSpaceDE w:val="0"/>
        <w:autoSpaceDN w:val="0"/>
        <w:adjustRightInd w:val="0"/>
      </w:pPr>
      <w:r w:rsidRPr="00A34075">
        <w:t xml:space="preserve">     4. Основания внесения  изменений  в  правовой  акт  либо его  отмены</w:t>
      </w:r>
    </w:p>
    <w:p w:rsidR="00A34075" w:rsidRPr="00A34075" w:rsidRDefault="00A34075" w:rsidP="00A34075">
      <w:pPr>
        <w:autoSpaceDE w:val="0"/>
        <w:autoSpaceDN w:val="0"/>
        <w:adjustRightInd w:val="0"/>
      </w:pPr>
      <w:r w:rsidRPr="00A34075">
        <w:t>(текстовое описание)</w:t>
      </w:r>
    </w:p>
    <w:p w:rsidR="00A34075" w:rsidRPr="00A34075" w:rsidRDefault="00A34075" w:rsidP="00A34075">
      <w:pPr>
        <w:autoSpaceDE w:val="0"/>
        <w:autoSpaceDN w:val="0"/>
        <w:adjustRightInd w:val="0"/>
      </w:pPr>
      <w:r w:rsidRPr="00A34075">
        <w:t xml:space="preserve">     5. Лицо, ответственное за проведение экспертизы</w:t>
      </w:r>
    </w:p>
    <w:p w:rsidR="00A34075" w:rsidRPr="00A34075" w:rsidRDefault="00A34075" w:rsidP="00A34075">
      <w:pPr>
        <w:spacing w:after="200" w:line="276" w:lineRule="auto"/>
      </w:pPr>
    </w:p>
    <w:p w:rsidR="00A34075" w:rsidRPr="00A34075" w:rsidRDefault="00A34075" w:rsidP="00A34075">
      <w:pPr>
        <w:autoSpaceDE w:val="0"/>
        <w:autoSpaceDN w:val="0"/>
        <w:adjustRightInd w:val="0"/>
      </w:pPr>
      <w:r w:rsidRPr="00A34075">
        <w:t xml:space="preserve">     дата подпись</w:t>
      </w:r>
    </w:p>
    <w:p w:rsidR="00A34075" w:rsidRPr="00A34075" w:rsidRDefault="00A34075" w:rsidP="00A34075">
      <w:pPr>
        <w:spacing w:after="200" w:line="276" w:lineRule="auto"/>
        <w:jc w:val="both"/>
        <w:rPr>
          <w:bCs/>
        </w:rPr>
      </w:pPr>
    </w:p>
    <w:p w:rsidR="00A34075" w:rsidRPr="00A34075" w:rsidRDefault="00A34075" w:rsidP="00A34075">
      <w:pPr>
        <w:spacing w:after="200" w:line="276" w:lineRule="auto"/>
        <w:rPr>
          <w:sz w:val="22"/>
          <w:szCs w:val="22"/>
        </w:rPr>
      </w:pPr>
    </w:p>
    <w:p w:rsidR="00A34075" w:rsidRDefault="00A34075" w:rsidP="00A65288">
      <w:pPr>
        <w:widowControl w:val="0"/>
        <w:rPr>
          <w:rFonts w:ascii="Arial Unicode MS" w:eastAsia="Arial Unicode MS" w:hAnsi="Arial Unicode MS" w:cs="Arial Unicode MS"/>
          <w:color w:val="000000"/>
        </w:rPr>
      </w:pPr>
    </w:p>
    <w:p w:rsidR="00A34075" w:rsidRPr="00A34075" w:rsidRDefault="00A34075" w:rsidP="00A34075">
      <w:pPr>
        <w:spacing w:line="240" w:lineRule="exact"/>
        <w:ind w:left="4860"/>
        <w:rPr>
          <w:sz w:val="28"/>
          <w:szCs w:val="28"/>
        </w:rPr>
      </w:pPr>
    </w:p>
    <w:p w:rsidR="00A34075" w:rsidRPr="00A34075" w:rsidRDefault="00A34075" w:rsidP="00A34075">
      <w:pPr>
        <w:spacing w:line="240" w:lineRule="exact"/>
        <w:ind w:left="4860"/>
        <w:rPr>
          <w:sz w:val="28"/>
          <w:szCs w:val="28"/>
        </w:rPr>
      </w:pPr>
    </w:p>
    <w:p w:rsidR="00A34075" w:rsidRPr="00A34075" w:rsidRDefault="00A34075" w:rsidP="00A34075">
      <w:pPr>
        <w:keepNext/>
        <w:tabs>
          <w:tab w:val="num" w:pos="432"/>
        </w:tabs>
        <w:suppressAutoHyphens/>
        <w:ind w:left="432" w:hanging="432"/>
        <w:jc w:val="center"/>
        <w:outlineLvl w:val="0"/>
        <w:rPr>
          <w:b/>
          <w:bCs/>
          <w:sz w:val="28"/>
          <w:szCs w:val="28"/>
          <w:lang w:eastAsia="zh-CN"/>
        </w:rPr>
      </w:pPr>
      <w:r w:rsidRPr="00A34075">
        <w:rPr>
          <w:b/>
          <w:bCs/>
          <w:sz w:val="28"/>
          <w:szCs w:val="28"/>
          <w:lang w:eastAsia="zh-CN"/>
        </w:rPr>
        <w:t xml:space="preserve">АДМИНИСТРАЦИЯ </w:t>
      </w:r>
    </w:p>
    <w:p w:rsidR="00A34075" w:rsidRPr="00A34075" w:rsidRDefault="00A34075" w:rsidP="00A34075">
      <w:pPr>
        <w:keepNext/>
        <w:tabs>
          <w:tab w:val="num" w:pos="432"/>
        </w:tabs>
        <w:suppressAutoHyphens/>
        <w:ind w:left="432" w:hanging="432"/>
        <w:jc w:val="center"/>
        <w:outlineLvl w:val="0"/>
        <w:rPr>
          <w:b/>
          <w:bCs/>
          <w:sz w:val="28"/>
          <w:szCs w:val="28"/>
          <w:lang w:eastAsia="zh-CN"/>
        </w:rPr>
      </w:pPr>
      <w:r w:rsidRPr="00A34075">
        <w:rPr>
          <w:b/>
          <w:bCs/>
          <w:color w:val="0000FF"/>
          <w:sz w:val="28"/>
          <w:szCs w:val="28"/>
          <w:lang w:eastAsia="zh-CN"/>
        </w:rPr>
        <w:t>ПЕТРОВСКОГО</w:t>
      </w:r>
      <w:r w:rsidRPr="00A34075">
        <w:rPr>
          <w:b/>
          <w:bCs/>
          <w:sz w:val="28"/>
          <w:szCs w:val="28"/>
          <w:lang w:eastAsia="zh-CN"/>
        </w:rPr>
        <w:t xml:space="preserve"> СЕЛЬСКОГО ПОСЕЛЕНИЯ </w:t>
      </w:r>
    </w:p>
    <w:p w:rsidR="00A34075" w:rsidRPr="00A34075" w:rsidRDefault="00A34075" w:rsidP="00A34075">
      <w:pPr>
        <w:keepNext/>
        <w:tabs>
          <w:tab w:val="num" w:pos="432"/>
        </w:tabs>
        <w:suppressAutoHyphens/>
        <w:ind w:left="432" w:hanging="432"/>
        <w:jc w:val="center"/>
        <w:outlineLvl w:val="0"/>
        <w:rPr>
          <w:b/>
          <w:bCs/>
          <w:sz w:val="28"/>
          <w:szCs w:val="28"/>
          <w:lang w:eastAsia="zh-CN"/>
        </w:rPr>
      </w:pPr>
      <w:r w:rsidRPr="00A34075">
        <w:rPr>
          <w:b/>
          <w:bCs/>
          <w:sz w:val="28"/>
          <w:szCs w:val="28"/>
          <w:lang w:eastAsia="zh-CN"/>
        </w:rPr>
        <w:t xml:space="preserve">ДУБЕНСКОГО МУНИЦИПАЛЬНОГО РАЙОНА </w:t>
      </w:r>
    </w:p>
    <w:p w:rsidR="00A34075" w:rsidRPr="00A34075" w:rsidRDefault="00A34075" w:rsidP="00A34075">
      <w:pPr>
        <w:keepNext/>
        <w:tabs>
          <w:tab w:val="num" w:pos="432"/>
        </w:tabs>
        <w:suppressAutoHyphens/>
        <w:ind w:left="432" w:hanging="432"/>
        <w:jc w:val="center"/>
        <w:outlineLvl w:val="0"/>
        <w:rPr>
          <w:b/>
          <w:bCs/>
          <w:sz w:val="28"/>
          <w:szCs w:val="28"/>
          <w:lang w:eastAsia="zh-CN"/>
        </w:rPr>
      </w:pPr>
      <w:r w:rsidRPr="00A34075">
        <w:rPr>
          <w:b/>
          <w:bCs/>
          <w:sz w:val="28"/>
          <w:szCs w:val="28"/>
          <w:lang w:eastAsia="zh-CN"/>
        </w:rPr>
        <w:t>РЕСПУБЛИКИ МОРДОВИЯ</w:t>
      </w:r>
    </w:p>
    <w:p w:rsidR="00A34075" w:rsidRPr="00A34075" w:rsidRDefault="00A34075" w:rsidP="00A34075">
      <w:pPr>
        <w:jc w:val="center"/>
        <w:rPr>
          <w:b/>
          <w:sz w:val="28"/>
          <w:szCs w:val="28"/>
        </w:rPr>
      </w:pPr>
    </w:p>
    <w:p w:rsidR="00A34075" w:rsidRPr="00A34075" w:rsidRDefault="00A34075" w:rsidP="00A34075">
      <w:pPr>
        <w:jc w:val="center"/>
        <w:rPr>
          <w:b/>
          <w:sz w:val="28"/>
          <w:szCs w:val="28"/>
        </w:rPr>
      </w:pPr>
      <w:r w:rsidRPr="00A34075">
        <w:rPr>
          <w:b/>
          <w:sz w:val="28"/>
          <w:szCs w:val="28"/>
        </w:rPr>
        <w:t xml:space="preserve">ПОСТАНОВЛЕНИЕ </w:t>
      </w:r>
    </w:p>
    <w:p w:rsidR="00A34075" w:rsidRPr="00A34075" w:rsidRDefault="00A34075" w:rsidP="00A34075">
      <w:pPr>
        <w:rPr>
          <w:sz w:val="28"/>
          <w:szCs w:val="28"/>
        </w:rPr>
      </w:pPr>
      <w:r w:rsidRPr="00A34075">
        <w:rPr>
          <w:sz w:val="28"/>
          <w:szCs w:val="28"/>
        </w:rPr>
        <w:lastRenderedPageBreak/>
        <w:t xml:space="preserve">28.08. 2020 года </w:t>
      </w:r>
      <w:r w:rsidRPr="00A34075">
        <w:rPr>
          <w:sz w:val="28"/>
          <w:szCs w:val="28"/>
        </w:rPr>
        <w:tab/>
      </w:r>
      <w:r w:rsidRPr="00A34075">
        <w:rPr>
          <w:sz w:val="28"/>
          <w:szCs w:val="28"/>
        </w:rPr>
        <w:tab/>
      </w:r>
      <w:r w:rsidRPr="00A34075">
        <w:rPr>
          <w:sz w:val="28"/>
          <w:szCs w:val="28"/>
        </w:rPr>
        <w:tab/>
      </w:r>
      <w:r w:rsidRPr="00A34075">
        <w:rPr>
          <w:sz w:val="28"/>
          <w:szCs w:val="28"/>
        </w:rPr>
        <w:tab/>
      </w:r>
      <w:r w:rsidRPr="00A34075">
        <w:rPr>
          <w:sz w:val="28"/>
          <w:szCs w:val="28"/>
        </w:rPr>
        <w:tab/>
      </w:r>
      <w:r w:rsidRPr="00A34075">
        <w:rPr>
          <w:sz w:val="28"/>
          <w:szCs w:val="28"/>
        </w:rPr>
        <w:tab/>
        <w:t xml:space="preserve">                            № 20</w:t>
      </w:r>
    </w:p>
    <w:p w:rsidR="00A34075" w:rsidRPr="00A34075" w:rsidRDefault="00A34075" w:rsidP="00A34075">
      <w:pPr>
        <w:tabs>
          <w:tab w:val="left" w:pos="708"/>
          <w:tab w:val="center" w:pos="4153"/>
          <w:tab w:val="right" w:pos="8306"/>
        </w:tabs>
        <w:suppressAutoHyphens/>
        <w:overflowPunct w:val="0"/>
        <w:autoSpaceDE w:val="0"/>
        <w:rPr>
          <w:lang w:eastAsia="zh-CN"/>
        </w:rPr>
      </w:pPr>
    </w:p>
    <w:p w:rsidR="00A34075" w:rsidRPr="00A34075" w:rsidRDefault="00A34075" w:rsidP="00A34075">
      <w:pPr>
        <w:jc w:val="center"/>
      </w:pPr>
    </w:p>
    <w:p w:rsidR="00A34075" w:rsidRPr="00A34075" w:rsidRDefault="00A34075" w:rsidP="00A34075">
      <w:pPr>
        <w:ind w:right="21"/>
        <w:jc w:val="center"/>
        <w:rPr>
          <w:sz w:val="28"/>
          <w:szCs w:val="28"/>
        </w:rPr>
      </w:pPr>
      <w:r w:rsidRPr="00A34075">
        <w:rPr>
          <w:sz w:val="28"/>
          <w:szCs w:val="28"/>
        </w:rPr>
        <w:t xml:space="preserve">Об утверждении Порядка рассмотрения вопросов </w:t>
      </w:r>
    </w:p>
    <w:p w:rsidR="00A34075" w:rsidRPr="00A34075" w:rsidRDefault="00A34075" w:rsidP="00A34075">
      <w:pPr>
        <w:ind w:right="21"/>
        <w:jc w:val="center"/>
        <w:rPr>
          <w:sz w:val="28"/>
          <w:szCs w:val="28"/>
        </w:rPr>
      </w:pPr>
      <w:r w:rsidRPr="00A34075">
        <w:rPr>
          <w:sz w:val="28"/>
          <w:szCs w:val="28"/>
        </w:rPr>
        <w:t xml:space="preserve">правоприменительной практики в целях профилактики коррупции </w:t>
      </w:r>
    </w:p>
    <w:p w:rsidR="00A34075" w:rsidRPr="00A34075" w:rsidRDefault="00A34075" w:rsidP="00A34075">
      <w:pPr>
        <w:ind w:right="21"/>
        <w:jc w:val="center"/>
        <w:rPr>
          <w:b/>
          <w:sz w:val="28"/>
          <w:szCs w:val="28"/>
        </w:rPr>
      </w:pPr>
    </w:p>
    <w:p w:rsidR="00A34075" w:rsidRPr="00A34075" w:rsidRDefault="00A34075" w:rsidP="00A34075">
      <w:pPr>
        <w:autoSpaceDE w:val="0"/>
        <w:autoSpaceDN w:val="0"/>
        <w:adjustRightInd w:val="0"/>
        <w:ind w:firstLine="709"/>
        <w:jc w:val="both"/>
        <w:rPr>
          <w:sz w:val="28"/>
          <w:szCs w:val="28"/>
        </w:rPr>
      </w:pPr>
      <w:r w:rsidRPr="00A34075">
        <w:rPr>
          <w:sz w:val="28"/>
          <w:szCs w:val="28"/>
        </w:rPr>
        <w:t xml:space="preserve">В соответствии с </w:t>
      </w:r>
      <w:hyperlink r:id="rId8" w:history="1">
        <w:r w:rsidRPr="00A34075">
          <w:rPr>
            <w:sz w:val="28"/>
            <w:szCs w:val="28"/>
          </w:rPr>
          <w:t>пунктом 2.1 статьи 6</w:t>
        </w:r>
      </w:hyperlink>
      <w:r w:rsidRPr="00A34075">
        <w:rPr>
          <w:sz w:val="28"/>
          <w:szCs w:val="28"/>
        </w:rPr>
        <w:t xml:space="preserve"> Федерального закона от 25.12.2008  № 273-ФЗ «О противодействии коррупции», Уставом </w:t>
      </w:r>
      <w:r w:rsidRPr="00A34075">
        <w:rPr>
          <w:color w:val="0000FF"/>
          <w:sz w:val="28"/>
          <w:szCs w:val="28"/>
        </w:rPr>
        <w:t>Петровского</w:t>
      </w:r>
      <w:r w:rsidRPr="00A34075">
        <w:rPr>
          <w:sz w:val="28"/>
          <w:szCs w:val="28"/>
        </w:rPr>
        <w:t xml:space="preserve"> сельского поселения Дубенского муниципального района Республики Мордовия, постановляю:</w:t>
      </w:r>
    </w:p>
    <w:p w:rsidR="00A34075" w:rsidRPr="00A34075" w:rsidRDefault="00A34075" w:rsidP="00A34075">
      <w:pPr>
        <w:autoSpaceDE w:val="0"/>
        <w:autoSpaceDN w:val="0"/>
        <w:adjustRightInd w:val="0"/>
        <w:rPr>
          <w:sz w:val="28"/>
          <w:szCs w:val="28"/>
        </w:rPr>
      </w:pPr>
    </w:p>
    <w:p w:rsidR="00A34075" w:rsidRPr="00A34075" w:rsidRDefault="00A34075" w:rsidP="00A34075">
      <w:pPr>
        <w:autoSpaceDE w:val="0"/>
        <w:autoSpaceDN w:val="0"/>
        <w:adjustRightInd w:val="0"/>
        <w:ind w:firstLine="709"/>
        <w:jc w:val="both"/>
        <w:rPr>
          <w:i/>
          <w:sz w:val="28"/>
          <w:szCs w:val="28"/>
          <w:u w:val="single"/>
        </w:rPr>
      </w:pPr>
      <w:r w:rsidRPr="00A34075">
        <w:rPr>
          <w:sz w:val="28"/>
          <w:szCs w:val="28"/>
        </w:rPr>
        <w:t>1.Утвердить порядок рассмотрения вопросов правоприменительной практики в целях профилактики коррупции.</w:t>
      </w:r>
    </w:p>
    <w:p w:rsidR="00A34075" w:rsidRPr="00A34075" w:rsidRDefault="00A34075" w:rsidP="00A34075">
      <w:pPr>
        <w:autoSpaceDE w:val="0"/>
        <w:autoSpaceDN w:val="0"/>
        <w:adjustRightInd w:val="0"/>
        <w:ind w:firstLine="708"/>
        <w:jc w:val="both"/>
        <w:rPr>
          <w:sz w:val="28"/>
          <w:szCs w:val="28"/>
        </w:rPr>
      </w:pPr>
      <w:r w:rsidRPr="00A34075">
        <w:rPr>
          <w:sz w:val="28"/>
          <w:szCs w:val="28"/>
        </w:rPr>
        <w:t>2.Контроль за исполнением постановления</w:t>
      </w:r>
      <w:r w:rsidRPr="00A34075">
        <w:rPr>
          <w:i/>
          <w:sz w:val="28"/>
          <w:szCs w:val="28"/>
        </w:rPr>
        <w:t xml:space="preserve"> </w:t>
      </w:r>
      <w:r w:rsidRPr="00A34075">
        <w:rPr>
          <w:sz w:val="28"/>
          <w:szCs w:val="28"/>
        </w:rPr>
        <w:t>оставляю за собой.</w:t>
      </w:r>
    </w:p>
    <w:p w:rsidR="00A34075" w:rsidRPr="00A34075" w:rsidRDefault="00A34075" w:rsidP="00A34075">
      <w:pPr>
        <w:widowControl w:val="0"/>
        <w:autoSpaceDE w:val="0"/>
        <w:ind w:firstLine="709"/>
        <w:jc w:val="both"/>
        <w:rPr>
          <w:bCs/>
          <w:sz w:val="28"/>
          <w:szCs w:val="28"/>
        </w:rPr>
      </w:pPr>
      <w:r w:rsidRPr="00A34075">
        <w:rPr>
          <w:sz w:val="28"/>
          <w:szCs w:val="28"/>
        </w:rPr>
        <w:t>3. Настоящее постановление вступает в силу после его официального опубликования (обнародования).</w:t>
      </w:r>
    </w:p>
    <w:p w:rsidR="00A34075" w:rsidRPr="00A34075" w:rsidRDefault="00A34075" w:rsidP="00A34075">
      <w:pPr>
        <w:widowControl w:val="0"/>
        <w:autoSpaceDE w:val="0"/>
        <w:rPr>
          <w:bCs/>
          <w:sz w:val="28"/>
          <w:szCs w:val="28"/>
        </w:rPr>
      </w:pPr>
    </w:p>
    <w:p w:rsidR="00A34075" w:rsidRPr="00A34075" w:rsidRDefault="00A34075" w:rsidP="00A34075">
      <w:pPr>
        <w:widowControl w:val="0"/>
        <w:autoSpaceDE w:val="0"/>
        <w:rPr>
          <w:bCs/>
          <w:sz w:val="28"/>
          <w:szCs w:val="28"/>
        </w:rPr>
      </w:pPr>
    </w:p>
    <w:p w:rsidR="00A34075" w:rsidRPr="00A34075" w:rsidRDefault="00A34075" w:rsidP="00A34075">
      <w:pPr>
        <w:autoSpaceDE w:val="0"/>
        <w:autoSpaceDN w:val="0"/>
        <w:adjustRightInd w:val="0"/>
        <w:jc w:val="both"/>
        <w:rPr>
          <w:sz w:val="28"/>
          <w:szCs w:val="28"/>
        </w:rPr>
      </w:pPr>
      <w:r w:rsidRPr="00A34075">
        <w:rPr>
          <w:sz w:val="28"/>
          <w:szCs w:val="28"/>
        </w:rPr>
        <w:t xml:space="preserve">Глава </w:t>
      </w:r>
      <w:r w:rsidRPr="00A34075">
        <w:rPr>
          <w:color w:val="0000FF"/>
          <w:sz w:val="28"/>
          <w:szCs w:val="28"/>
        </w:rPr>
        <w:t>Петровского</w:t>
      </w:r>
    </w:p>
    <w:p w:rsidR="00A34075" w:rsidRPr="00A34075" w:rsidRDefault="00A34075" w:rsidP="00A34075">
      <w:pPr>
        <w:autoSpaceDE w:val="0"/>
        <w:autoSpaceDN w:val="0"/>
        <w:adjustRightInd w:val="0"/>
        <w:jc w:val="both"/>
        <w:rPr>
          <w:sz w:val="28"/>
          <w:szCs w:val="28"/>
        </w:rPr>
      </w:pPr>
      <w:r w:rsidRPr="00A34075">
        <w:rPr>
          <w:sz w:val="28"/>
          <w:szCs w:val="28"/>
        </w:rPr>
        <w:t xml:space="preserve">сельского поселения Дубенского </w:t>
      </w:r>
    </w:p>
    <w:p w:rsidR="00A34075" w:rsidRPr="00A34075" w:rsidRDefault="00A34075" w:rsidP="00A34075">
      <w:pPr>
        <w:autoSpaceDE w:val="0"/>
        <w:autoSpaceDN w:val="0"/>
        <w:adjustRightInd w:val="0"/>
        <w:jc w:val="both"/>
        <w:rPr>
          <w:sz w:val="28"/>
          <w:szCs w:val="28"/>
        </w:rPr>
      </w:pPr>
      <w:r w:rsidRPr="00A34075">
        <w:rPr>
          <w:sz w:val="28"/>
          <w:szCs w:val="28"/>
        </w:rPr>
        <w:t xml:space="preserve">муниципального района Республики Мордовия                               </w:t>
      </w:r>
      <w:proofErr w:type="spellStart"/>
      <w:r w:rsidRPr="00A34075">
        <w:rPr>
          <w:sz w:val="28"/>
          <w:szCs w:val="28"/>
        </w:rPr>
        <w:t>Арапова</w:t>
      </w:r>
      <w:proofErr w:type="spellEnd"/>
      <w:r w:rsidRPr="00A34075">
        <w:rPr>
          <w:sz w:val="28"/>
          <w:szCs w:val="28"/>
        </w:rPr>
        <w:t xml:space="preserve"> Н.А. </w:t>
      </w:r>
    </w:p>
    <w:p w:rsidR="00A34075" w:rsidRPr="00A34075" w:rsidRDefault="00A34075" w:rsidP="00A34075">
      <w:pPr>
        <w:autoSpaceDE w:val="0"/>
        <w:autoSpaceDN w:val="0"/>
        <w:adjustRightInd w:val="0"/>
        <w:jc w:val="both"/>
        <w:rPr>
          <w:sz w:val="28"/>
          <w:szCs w:val="28"/>
        </w:rPr>
      </w:pPr>
    </w:p>
    <w:p w:rsidR="00A34075" w:rsidRPr="00A34075" w:rsidRDefault="00A34075" w:rsidP="00A34075">
      <w:pPr>
        <w:widowControl w:val="0"/>
        <w:autoSpaceDE w:val="0"/>
        <w:ind w:left="708" w:hanging="708"/>
        <w:rPr>
          <w:bCs/>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rPr>
          <w:sz w:val="28"/>
          <w:szCs w:val="28"/>
        </w:rPr>
      </w:pPr>
    </w:p>
    <w:p w:rsidR="00A34075" w:rsidRPr="00A34075" w:rsidRDefault="00A34075" w:rsidP="00A34075">
      <w:pPr>
        <w:rPr>
          <w:sz w:val="28"/>
          <w:szCs w:val="28"/>
        </w:rPr>
      </w:pPr>
    </w:p>
    <w:p w:rsidR="00A34075" w:rsidRPr="00A34075" w:rsidRDefault="00A34075" w:rsidP="00A34075">
      <w:pPr>
        <w:rPr>
          <w:sz w:val="28"/>
          <w:szCs w:val="28"/>
        </w:rPr>
      </w:pPr>
    </w:p>
    <w:p w:rsidR="00A34075" w:rsidRPr="00A34075" w:rsidRDefault="00A34075" w:rsidP="00A34075">
      <w:pPr>
        <w:rPr>
          <w:sz w:val="28"/>
          <w:szCs w:val="28"/>
        </w:rPr>
      </w:pPr>
    </w:p>
    <w:p w:rsidR="00A34075" w:rsidRPr="00A34075" w:rsidRDefault="00A34075" w:rsidP="00A34075">
      <w:pPr>
        <w:rPr>
          <w:sz w:val="28"/>
          <w:szCs w:val="28"/>
        </w:rPr>
      </w:pPr>
    </w:p>
    <w:p w:rsidR="00A34075" w:rsidRPr="00A34075" w:rsidRDefault="00A34075" w:rsidP="00A34075">
      <w:pPr>
        <w:ind w:left="5580"/>
        <w:rPr>
          <w:sz w:val="28"/>
          <w:szCs w:val="28"/>
        </w:rPr>
      </w:pPr>
      <w:r w:rsidRPr="00A34075">
        <w:rPr>
          <w:sz w:val="28"/>
          <w:szCs w:val="28"/>
        </w:rPr>
        <w:t xml:space="preserve">Утвержден </w:t>
      </w:r>
    </w:p>
    <w:p w:rsidR="00A34075" w:rsidRPr="00A34075" w:rsidRDefault="00A34075" w:rsidP="00A34075">
      <w:pPr>
        <w:ind w:left="5580"/>
        <w:rPr>
          <w:sz w:val="28"/>
          <w:szCs w:val="28"/>
        </w:rPr>
      </w:pPr>
      <w:r w:rsidRPr="00A34075">
        <w:rPr>
          <w:sz w:val="28"/>
          <w:szCs w:val="28"/>
        </w:rPr>
        <w:t xml:space="preserve">постановлением администрации </w:t>
      </w:r>
      <w:r w:rsidRPr="00A34075">
        <w:rPr>
          <w:color w:val="0000FF"/>
          <w:sz w:val="28"/>
          <w:szCs w:val="28"/>
        </w:rPr>
        <w:t>Петровского</w:t>
      </w:r>
      <w:r w:rsidRPr="00A34075">
        <w:rPr>
          <w:sz w:val="28"/>
          <w:szCs w:val="28"/>
        </w:rPr>
        <w:t xml:space="preserve"> сельского поселения </w:t>
      </w:r>
      <w:r w:rsidRPr="00A34075">
        <w:rPr>
          <w:color w:val="0000FF"/>
          <w:sz w:val="28"/>
          <w:szCs w:val="28"/>
        </w:rPr>
        <w:t>Дубенского</w:t>
      </w:r>
      <w:r w:rsidRPr="00A34075">
        <w:rPr>
          <w:sz w:val="28"/>
          <w:szCs w:val="28"/>
        </w:rPr>
        <w:t xml:space="preserve"> муниципального района Республики Мордовия</w:t>
      </w:r>
    </w:p>
    <w:p w:rsidR="00A34075" w:rsidRPr="00A34075" w:rsidRDefault="00A34075" w:rsidP="00A34075">
      <w:pPr>
        <w:ind w:left="5580"/>
        <w:rPr>
          <w:sz w:val="28"/>
          <w:szCs w:val="28"/>
        </w:rPr>
      </w:pPr>
      <w:r w:rsidRPr="00A34075">
        <w:rPr>
          <w:sz w:val="28"/>
          <w:szCs w:val="28"/>
        </w:rPr>
        <w:lastRenderedPageBreak/>
        <w:t xml:space="preserve">от 28.08. </w:t>
      </w:r>
      <w:smartTag w:uri="urn:schemas-microsoft-com:office:smarttags" w:element="metricconverter">
        <w:smartTagPr>
          <w:attr w:name="ProductID" w:val="2020 г"/>
        </w:smartTagPr>
        <w:r w:rsidRPr="00A34075">
          <w:rPr>
            <w:sz w:val="28"/>
            <w:szCs w:val="28"/>
          </w:rPr>
          <w:t>2020 г</w:t>
        </w:r>
      </w:smartTag>
      <w:r w:rsidRPr="00A34075">
        <w:rPr>
          <w:sz w:val="28"/>
          <w:szCs w:val="28"/>
        </w:rPr>
        <w:t>.  №20</w:t>
      </w: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ind w:left="5580"/>
        <w:rPr>
          <w:sz w:val="28"/>
          <w:szCs w:val="28"/>
        </w:rPr>
      </w:pPr>
    </w:p>
    <w:p w:rsidR="00A34075" w:rsidRPr="00A34075" w:rsidRDefault="00A34075" w:rsidP="00A34075">
      <w:pPr>
        <w:rPr>
          <w:sz w:val="28"/>
          <w:szCs w:val="28"/>
        </w:rPr>
      </w:pPr>
    </w:p>
    <w:p w:rsidR="00A34075" w:rsidRPr="00A34075" w:rsidRDefault="00A34075" w:rsidP="00A34075">
      <w:pPr>
        <w:ind w:right="21"/>
        <w:jc w:val="center"/>
        <w:rPr>
          <w:b/>
          <w:sz w:val="28"/>
          <w:szCs w:val="28"/>
        </w:rPr>
      </w:pPr>
      <w:bookmarkStart w:id="23" w:name="P44"/>
      <w:bookmarkEnd w:id="23"/>
      <w:r w:rsidRPr="00A34075">
        <w:rPr>
          <w:b/>
          <w:sz w:val="28"/>
          <w:szCs w:val="28"/>
        </w:rPr>
        <w:t>Порядок</w:t>
      </w:r>
    </w:p>
    <w:p w:rsidR="00A34075" w:rsidRPr="00A34075" w:rsidRDefault="00A34075" w:rsidP="00A34075">
      <w:pPr>
        <w:ind w:right="21"/>
        <w:jc w:val="center"/>
        <w:rPr>
          <w:b/>
          <w:sz w:val="28"/>
          <w:szCs w:val="28"/>
        </w:rPr>
      </w:pPr>
      <w:r w:rsidRPr="00A34075">
        <w:rPr>
          <w:b/>
          <w:sz w:val="28"/>
          <w:szCs w:val="28"/>
        </w:rPr>
        <w:t xml:space="preserve">рассмотрения вопросов правоприменительной практики </w:t>
      </w:r>
    </w:p>
    <w:p w:rsidR="00A34075" w:rsidRPr="00A34075" w:rsidRDefault="00A34075" w:rsidP="00A34075">
      <w:pPr>
        <w:ind w:right="21"/>
        <w:jc w:val="center"/>
        <w:rPr>
          <w:b/>
          <w:sz w:val="28"/>
          <w:szCs w:val="28"/>
        </w:rPr>
      </w:pPr>
      <w:r w:rsidRPr="00A34075">
        <w:rPr>
          <w:b/>
          <w:sz w:val="28"/>
          <w:szCs w:val="28"/>
        </w:rPr>
        <w:t xml:space="preserve">в целях профилактики коррупции </w:t>
      </w:r>
    </w:p>
    <w:p w:rsidR="00A34075" w:rsidRPr="00A34075" w:rsidRDefault="00A34075" w:rsidP="00A34075">
      <w:pPr>
        <w:autoSpaceDE w:val="0"/>
        <w:autoSpaceDN w:val="0"/>
        <w:adjustRightInd w:val="0"/>
        <w:ind w:firstLine="709"/>
        <w:jc w:val="both"/>
        <w:rPr>
          <w:sz w:val="28"/>
          <w:szCs w:val="28"/>
        </w:rPr>
      </w:pPr>
    </w:p>
    <w:p w:rsidR="00A34075" w:rsidRPr="00A34075" w:rsidRDefault="00A34075" w:rsidP="00A34075">
      <w:pPr>
        <w:autoSpaceDE w:val="0"/>
        <w:autoSpaceDN w:val="0"/>
        <w:adjustRightInd w:val="0"/>
        <w:ind w:firstLine="708"/>
        <w:jc w:val="both"/>
        <w:rPr>
          <w:sz w:val="28"/>
          <w:szCs w:val="28"/>
        </w:rPr>
      </w:pPr>
      <w:r w:rsidRPr="00A34075">
        <w:rPr>
          <w:sz w:val="28"/>
          <w:szCs w:val="28"/>
        </w:rPr>
        <w:t xml:space="preserve">1. Настоящий Порядок разработан во исполнение положений </w:t>
      </w:r>
      <w:hyperlink r:id="rId9" w:history="1">
        <w:r w:rsidRPr="00A34075">
          <w:rPr>
            <w:sz w:val="28"/>
            <w:szCs w:val="28"/>
          </w:rPr>
          <w:t>пункта 2.1 статьи 6</w:t>
        </w:r>
      </w:hyperlink>
      <w:r w:rsidRPr="00A34075">
        <w:rPr>
          <w:sz w:val="28"/>
          <w:szCs w:val="28"/>
        </w:rPr>
        <w:t xml:space="preserve"> Федерального закона от 25.12.2008 № 273-ФЗ «О противодействии коррупции» и устанавливает процедуру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 </w:t>
      </w:r>
      <w:r w:rsidRPr="00A34075">
        <w:rPr>
          <w:color w:val="0000FF"/>
          <w:sz w:val="28"/>
          <w:szCs w:val="28"/>
        </w:rPr>
        <w:t>Петровского</w:t>
      </w:r>
      <w:r w:rsidRPr="00A34075">
        <w:rPr>
          <w:sz w:val="28"/>
          <w:szCs w:val="28"/>
        </w:rPr>
        <w:t xml:space="preserve"> сельского поселения Дубенского муниципального района Республики Мордовия (далее – Администрация) и ее</w:t>
      </w:r>
      <w:r w:rsidRPr="00A34075">
        <w:rPr>
          <w:i/>
          <w:sz w:val="28"/>
          <w:szCs w:val="28"/>
        </w:rPr>
        <w:t xml:space="preserve"> </w:t>
      </w:r>
      <w:r w:rsidRPr="00A34075">
        <w:rPr>
          <w:sz w:val="28"/>
          <w:szCs w:val="28"/>
        </w:rPr>
        <w:t xml:space="preserve">должностных лиц (далее – вопросы правоприменительной практики) в целях выработки и принятия мер по предупреждению и устранению причин выявленных нарушений. </w:t>
      </w:r>
    </w:p>
    <w:p w:rsidR="00A34075" w:rsidRPr="00A34075" w:rsidRDefault="00A34075" w:rsidP="00A34075">
      <w:pPr>
        <w:autoSpaceDE w:val="0"/>
        <w:autoSpaceDN w:val="0"/>
        <w:adjustRightInd w:val="0"/>
        <w:ind w:firstLine="708"/>
        <w:jc w:val="both"/>
        <w:rPr>
          <w:sz w:val="28"/>
          <w:szCs w:val="28"/>
        </w:rPr>
      </w:pPr>
      <w:r w:rsidRPr="00A34075">
        <w:rPr>
          <w:sz w:val="28"/>
          <w:szCs w:val="28"/>
        </w:rPr>
        <w:t>При отсутствии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 установленная настоящим Порядком процедура рассмотрения вопросов правоприменительной практики не проводится.</w:t>
      </w:r>
    </w:p>
    <w:p w:rsidR="00A34075" w:rsidRPr="00A34075" w:rsidRDefault="00A34075" w:rsidP="00A34075">
      <w:pPr>
        <w:autoSpaceDE w:val="0"/>
        <w:autoSpaceDN w:val="0"/>
        <w:adjustRightInd w:val="0"/>
        <w:ind w:firstLine="709"/>
        <w:jc w:val="both"/>
        <w:rPr>
          <w:sz w:val="28"/>
          <w:szCs w:val="28"/>
        </w:rPr>
      </w:pPr>
      <w:r w:rsidRPr="00A34075">
        <w:rPr>
          <w:sz w:val="28"/>
          <w:szCs w:val="28"/>
        </w:rPr>
        <w:t>2. Рассмотрение вопросов правоприменительной практики включает в себя:</w:t>
      </w:r>
    </w:p>
    <w:p w:rsidR="00A34075" w:rsidRPr="00A34075" w:rsidRDefault="00A34075" w:rsidP="00A34075">
      <w:pPr>
        <w:autoSpaceDE w:val="0"/>
        <w:autoSpaceDN w:val="0"/>
        <w:adjustRightInd w:val="0"/>
        <w:ind w:firstLine="709"/>
        <w:jc w:val="both"/>
        <w:rPr>
          <w:sz w:val="28"/>
          <w:szCs w:val="28"/>
        </w:rPr>
      </w:pPr>
      <w:r w:rsidRPr="00A34075">
        <w:rPr>
          <w:sz w:val="28"/>
          <w:szCs w:val="28"/>
        </w:rPr>
        <w:t>анализ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 (далее – судебные решения);</w:t>
      </w:r>
    </w:p>
    <w:p w:rsidR="00A34075" w:rsidRPr="00A34075" w:rsidRDefault="00A34075" w:rsidP="00A34075">
      <w:pPr>
        <w:autoSpaceDE w:val="0"/>
        <w:autoSpaceDN w:val="0"/>
        <w:adjustRightInd w:val="0"/>
        <w:ind w:firstLine="709"/>
        <w:jc w:val="both"/>
        <w:rPr>
          <w:sz w:val="28"/>
          <w:szCs w:val="28"/>
        </w:rPr>
      </w:pPr>
      <w:r w:rsidRPr="00A34075">
        <w:rPr>
          <w:sz w:val="28"/>
          <w:szCs w:val="28"/>
        </w:rPr>
        <w:t>выявление 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w:t>
      </w:r>
    </w:p>
    <w:p w:rsidR="00A34075" w:rsidRPr="00A34075" w:rsidRDefault="00A34075" w:rsidP="00A34075">
      <w:pPr>
        <w:autoSpaceDE w:val="0"/>
        <w:autoSpaceDN w:val="0"/>
        <w:adjustRightInd w:val="0"/>
        <w:ind w:firstLine="709"/>
        <w:jc w:val="both"/>
        <w:rPr>
          <w:sz w:val="28"/>
          <w:szCs w:val="28"/>
        </w:rPr>
      </w:pPr>
      <w:r w:rsidRPr="00A34075">
        <w:rPr>
          <w:sz w:val="28"/>
          <w:szCs w:val="28"/>
        </w:rPr>
        <w:t>последующая разработка и реализация системы мер, направленных на предупреждение и устранение указанных причин;</w:t>
      </w:r>
    </w:p>
    <w:p w:rsidR="00A34075" w:rsidRPr="00A34075" w:rsidRDefault="00A34075" w:rsidP="00A34075">
      <w:pPr>
        <w:autoSpaceDE w:val="0"/>
        <w:autoSpaceDN w:val="0"/>
        <w:adjustRightInd w:val="0"/>
        <w:ind w:firstLine="709"/>
        <w:jc w:val="both"/>
        <w:rPr>
          <w:sz w:val="28"/>
          <w:szCs w:val="28"/>
        </w:rPr>
      </w:pPr>
      <w:r w:rsidRPr="00A34075">
        <w:rPr>
          <w:sz w:val="28"/>
          <w:szCs w:val="28"/>
        </w:rPr>
        <w:t>контроль результативности принятых мер, последующей правоприменительной практики.</w:t>
      </w:r>
    </w:p>
    <w:p w:rsidR="00A34075" w:rsidRPr="00A34075" w:rsidRDefault="00A34075" w:rsidP="00A34075">
      <w:pPr>
        <w:autoSpaceDE w:val="0"/>
        <w:autoSpaceDN w:val="0"/>
        <w:adjustRightInd w:val="0"/>
        <w:ind w:firstLine="709"/>
        <w:jc w:val="both"/>
        <w:rPr>
          <w:sz w:val="28"/>
          <w:szCs w:val="28"/>
        </w:rPr>
      </w:pPr>
      <w:r w:rsidRPr="00A34075">
        <w:rPr>
          <w:sz w:val="28"/>
          <w:szCs w:val="28"/>
        </w:rPr>
        <w:t>3. Должностное лицо, принимавшее участие в рассмотрении судом дела о признании недействительным ненормативного правового акта, незаконными решения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w:t>
      </w:r>
      <w:r w:rsidRPr="00A34075">
        <w:rPr>
          <w:i/>
          <w:sz w:val="28"/>
          <w:szCs w:val="28"/>
        </w:rPr>
        <w:t xml:space="preserve">, </w:t>
      </w:r>
      <w:r w:rsidRPr="00A34075">
        <w:rPr>
          <w:sz w:val="28"/>
          <w:szCs w:val="28"/>
        </w:rPr>
        <w:t xml:space="preserve">в срок не позднее 14 дней со дня вступления судебного решения в законную силу направляет информацию о вынесенном судебном </w:t>
      </w:r>
      <w:r w:rsidRPr="00A34075">
        <w:rPr>
          <w:sz w:val="28"/>
          <w:szCs w:val="28"/>
        </w:rPr>
        <w:lastRenderedPageBreak/>
        <w:t xml:space="preserve">решении с приложением копии указанного судебного решения заместителю главы Администрации. </w:t>
      </w:r>
    </w:p>
    <w:p w:rsidR="00A34075" w:rsidRPr="00A34075" w:rsidRDefault="00A34075" w:rsidP="00A34075">
      <w:pPr>
        <w:autoSpaceDE w:val="0"/>
        <w:autoSpaceDN w:val="0"/>
        <w:adjustRightInd w:val="0"/>
        <w:ind w:firstLine="709"/>
        <w:jc w:val="both"/>
        <w:rPr>
          <w:sz w:val="28"/>
          <w:szCs w:val="28"/>
        </w:rPr>
      </w:pPr>
      <w:r w:rsidRPr="00A34075">
        <w:rPr>
          <w:sz w:val="28"/>
          <w:szCs w:val="28"/>
        </w:rPr>
        <w:t>4. В информации, направляемой в соответствии с пунктом 3 настоящего Порядка, подлежит отражению позиция относительно:</w:t>
      </w:r>
    </w:p>
    <w:p w:rsidR="00A34075" w:rsidRPr="00A34075" w:rsidRDefault="00A34075" w:rsidP="00A34075">
      <w:pPr>
        <w:autoSpaceDE w:val="0"/>
        <w:autoSpaceDN w:val="0"/>
        <w:adjustRightInd w:val="0"/>
        <w:ind w:firstLine="709"/>
        <w:jc w:val="both"/>
        <w:rPr>
          <w:sz w:val="28"/>
          <w:szCs w:val="28"/>
        </w:rPr>
      </w:pPr>
      <w:r w:rsidRPr="00A34075">
        <w:rPr>
          <w:sz w:val="28"/>
          <w:szCs w:val="28"/>
        </w:rPr>
        <w:t>причин принятия Администрацией</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должностными лицами</w:t>
      </w:r>
      <w:r w:rsidRPr="00A34075">
        <w:rPr>
          <w:i/>
          <w:sz w:val="28"/>
          <w:szCs w:val="28"/>
        </w:rPr>
        <w:t xml:space="preserve"> </w:t>
      </w:r>
      <w:r w:rsidRPr="00A34075">
        <w:rPr>
          <w:sz w:val="28"/>
          <w:szCs w:val="28"/>
        </w:rPr>
        <w:t>ненормативного правового акта, решения и совершения ими действий (бездействия), признанных судом недействительным или незаконными;</w:t>
      </w:r>
    </w:p>
    <w:p w:rsidR="00A34075" w:rsidRPr="00A34075" w:rsidRDefault="00A34075" w:rsidP="00A34075">
      <w:pPr>
        <w:autoSpaceDE w:val="0"/>
        <w:autoSpaceDN w:val="0"/>
        <w:adjustRightInd w:val="0"/>
        <w:ind w:firstLine="709"/>
        <w:jc w:val="both"/>
        <w:rPr>
          <w:sz w:val="28"/>
          <w:szCs w:val="28"/>
        </w:rPr>
      </w:pPr>
      <w:r w:rsidRPr="00A34075">
        <w:rPr>
          <w:sz w:val="28"/>
          <w:szCs w:val="28"/>
        </w:rPr>
        <w:t>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w:t>
      </w:r>
    </w:p>
    <w:p w:rsidR="00A34075" w:rsidRPr="00A34075" w:rsidRDefault="00A34075" w:rsidP="00A34075">
      <w:pPr>
        <w:autoSpaceDE w:val="0"/>
        <w:autoSpaceDN w:val="0"/>
        <w:adjustRightInd w:val="0"/>
        <w:ind w:firstLine="709"/>
        <w:jc w:val="both"/>
        <w:rPr>
          <w:sz w:val="28"/>
          <w:szCs w:val="28"/>
        </w:rPr>
      </w:pPr>
      <w:r w:rsidRPr="00A34075">
        <w:rPr>
          <w:sz w:val="28"/>
          <w:szCs w:val="28"/>
        </w:rPr>
        <w:t>5. Заместитель главы Администрации ведет учет судебных решений о признании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w:t>
      </w:r>
    </w:p>
    <w:p w:rsidR="00A34075" w:rsidRPr="00A34075" w:rsidRDefault="00A34075" w:rsidP="00A34075">
      <w:pPr>
        <w:autoSpaceDE w:val="0"/>
        <w:autoSpaceDN w:val="0"/>
        <w:adjustRightInd w:val="0"/>
        <w:ind w:firstLine="709"/>
        <w:jc w:val="both"/>
        <w:rPr>
          <w:sz w:val="28"/>
          <w:szCs w:val="28"/>
        </w:rPr>
      </w:pPr>
      <w:bookmarkStart w:id="24" w:name="P60"/>
      <w:bookmarkStart w:id="25" w:name="P64"/>
      <w:bookmarkEnd w:id="24"/>
      <w:bookmarkEnd w:id="25"/>
      <w:r w:rsidRPr="00A34075">
        <w:rPr>
          <w:sz w:val="28"/>
          <w:szCs w:val="28"/>
        </w:rPr>
        <w:t>6. Информация, представленная в соответствии с пунктами 3 и 4 настоящего Порядка, обобщается заместителем главы Администрации по итогам истекшего квартала и в срок до 15 числа месяца, следующего за отчетным кварталом, представляется председателю рабочей группы Администрации</w:t>
      </w:r>
      <w:r w:rsidRPr="00A34075">
        <w:rPr>
          <w:i/>
          <w:sz w:val="28"/>
          <w:szCs w:val="28"/>
        </w:rPr>
        <w:t xml:space="preserve"> </w:t>
      </w:r>
      <w:r w:rsidRPr="00A34075">
        <w:rPr>
          <w:sz w:val="28"/>
          <w:szCs w:val="28"/>
        </w:rPr>
        <w:t>по рассмотрению вопросов правоприменительной практики в целях профилактики коррупции (далее – рабочая группа).</w:t>
      </w:r>
    </w:p>
    <w:p w:rsidR="00A34075" w:rsidRPr="00A34075" w:rsidRDefault="00A34075" w:rsidP="00A34075">
      <w:pPr>
        <w:autoSpaceDE w:val="0"/>
        <w:autoSpaceDN w:val="0"/>
        <w:adjustRightInd w:val="0"/>
        <w:ind w:firstLine="709"/>
        <w:jc w:val="both"/>
        <w:rPr>
          <w:sz w:val="28"/>
          <w:szCs w:val="28"/>
        </w:rPr>
      </w:pPr>
      <w:r w:rsidRPr="00A34075">
        <w:rPr>
          <w:sz w:val="28"/>
          <w:szCs w:val="28"/>
        </w:rPr>
        <w:t xml:space="preserve">7. Состав рабочей группы утверждается постановлением Главы </w:t>
      </w:r>
      <w:r w:rsidRPr="00A34075">
        <w:rPr>
          <w:color w:val="0000FF"/>
          <w:sz w:val="28"/>
          <w:szCs w:val="28"/>
        </w:rPr>
        <w:t>Петровского</w:t>
      </w:r>
      <w:r w:rsidRPr="00A34075">
        <w:rPr>
          <w:sz w:val="28"/>
          <w:szCs w:val="28"/>
        </w:rPr>
        <w:t xml:space="preserve"> сельского поселения Дубенского муниципального района.</w:t>
      </w:r>
    </w:p>
    <w:p w:rsidR="00A34075" w:rsidRPr="00A34075" w:rsidRDefault="00A34075" w:rsidP="00A34075">
      <w:pPr>
        <w:autoSpaceDE w:val="0"/>
        <w:autoSpaceDN w:val="0"/>
        <w:adjustRightInd w:val="0"/>
        <w:ind w:firstLine="709"/>
        <w:jc w:val="both"/>
        <w:rPr>
          <w:sz w:val="28"/>
          <w:szCs w:val="28"/>
        </w:rPr>
      </w:pPr>
      <w:r w:rsidRPr="00A34075">
        <w:rPr>
          <w:sz w:val="28"/>
          <w:szCs w:val="28"/>
        </w:rPr>
        <w:t xml:space="preserve">8. Председатель рабочей группы на основании материалов, полученных в соответствии с </w:t>
      </w:r>
      <w:hyperlink w:anchor="P64" w:history="1">
        <w:r w:rsidRPr="00A34075">
          <w:rPr>
            <w:sz w:val="28"/>
            <w:szCs w:val="28"/>
          </w:rPr>
          <w:t>пунктом 6</w:t>
        </w:r>
      </w:hyperlink>
      <w:r w:rsidRPr="00A34075">
        <w:rPr>
          <w:sz w:val="28"/>
          <w:szCs w:val="28"/>
        </w:rPr>
        <w:t xml:space="preserve"> настоящего Порядка, назначает дату и место проведения заседания рабочей группы, рассматривает необходимость привлечения к деятельности рабочей группы иных работников Администрации</w:t>
      </w:r>
      <w:r w:rsidRPr="00A34075">
        <w:rPr>
          <w:i/>
          <w:sz w:val="28"/>
          <w:szCs w:val="28"/>
        </w:rPr>
        <w:t xml:space="preserve">. </w:t>
      </w:r>
    </w:p>
    <w:p w:rsidR="00A34075" w:rsidRPr="00A34075" w:rsidRDefault="00A34075" w:rsidP="00A34075">
      <w:pPr>
        <w:autoSpaceDE w:val="0"/>
        <w:autoSpaceDN w:val="0"/>
        <w:adjustRightInd w:val="0"/>
        <w:ind w:firstLine="709"/>
        <w:jc w:val="both"/>
        <w:rPr>
          <w:sz w:val="28"/>
          <w:szCs w:val="28"/>
        </w:rPr>
      </w:pPr>
      <w:r w:rsidRPr="00A34075">
        <w:rPr>
          <w:sz w:val="28"/>
          <w:szCs w:val="28"/>
        </w:rPr>
        <w:t>9. Заседание рабочей группы проводится в срок до 25 числа месяца, следующего за отчетным кварталом.</w:t>
      </w:r>
    </w:p>
    <w:p w:rsidR="00A34075" w:rsidRPr="00A34075" w:rsidRDefault="00A34075" w:rsidP="00A34075">
      <w:pPr>
        <w:autoSpaceDE w:val="0"/>
        <w:autoSpaceDN w:val="0"/>
        <w:adjustRightInd w:val="0"/>
        <w:ind w:firstLine="709"/>
        <w:jc w:val="both"/>
        <w:rPr>
          <w:sz w:val="28"/>
          <w:szCs w:val="28"/>
        </w:rPr>
      </w:pPr>
      <w:r w:rsidRPr="00A34075">
        <w:rPr>
          <w:sz w:val="28"/>
          <w:szCs w:val="28"/>
        </w:rPr>
        <w:t>10. Секретарь рабочей группы извещает всех членов рабочей группы и иных работников Администрации</w:t>
      </w:r>
      <w:r w:rsidRPr="00A34075">
        <w:rPr>
          <w:i/>
          <w:sz w:val="28"/>
          <w:szCs w:val="28"/>
        </w:rPr>
        <w:t xml:space="preserve">, </w:t>
      </w:r>
      <w:r w:rsidRPr="00A34075">
        <w:rPr>
          <w:sz w:val="28"/>
          <w:szCs w:val="28"/>
        </w:rPr>
        <w:t>иных лиц, привлеченных к деятельности рабочей группы, о дате, месте и времени проведения заседания рабочей группы.</w:t>
      </w:r>
    </w:p>
    <w:p w:rsidR="00A34075" w:rsidRPr="00A34075" w:rsidRDefault="00A34075" w:rsidP="00A34075">
      <w:pPr>
        <w:autoSpaceDE w:val="0"/>
        <w:autoSpaceDN w:val="0"/>
        <w:adjustRightInd w:val="0"/>
        <w:ind w:firstLine="709"/>
        <w:jc w:val="both"/>
        <w:rPr>
          <w:sz w:val="28"/>
          <w:szCs w:val="28"/>
        </w:rPr>
      </w:pPr>
      <w:r w:rsidRPr="00A34075">
        <w:rPr>
          <w:sz w:val="28"/>
          <w:szCs w:val="28"/>
        </w:rPr>
        <w:t>11. Заседания рабочей группы считаются правомочными, если на них присутствует более половины ее членов.</w:t>
      </w:r>
    </w:p>
    <w:p w:rsidR="00A34075" w:rsidRPr="00A34075" w:rsidRDefault="00A34075" w:rsidP="00A34075">
      <w:pPr>
        <w:autoSpaceDE w:val="0"/>
        <w:autoSpaceDN w:val="0"/>
        <w:adjustRightInd w:val="0"/>
        <w:ind w:firstLine="709"/>
        <w:jc w:val="both"/>
        <w:rPr>
          <w:sz w:val="28"/>
          <w:szCs w:val="28"/>
        </w:rPr>
      </w:pPr>
      <w:r w:rsidRPr="00A34075">
        <w:rPr>
          <w:sz w:val="28"/>
          <w:szCs w:val="28"/>
        </w:rPr>
        <w:t>12. В ходе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Администрации</w:t>
      </w:r>
      <w:r w:rsidRPr="00A34075">
        <w:rPr>
          <w:i/>
          <w:sz w:val="28"/>
          <w:szCs w:val="28"/>
        </w:rPr>
        <w:t xml:space="preserve"> </w:t>
      </w:r>
      <w:r w:rsidRPr="00A34075">
        <w:rPr>
          <w:sz w:val="28"/>
          <w:szCs w:val="28"/>
        </w:rPr>
        <w:t>и ее должностных лиц определяются:</w:t>
      </w:r>
    </w:p>
    <w:p w:rsidR="00A34075" w:rsidRPr="00A34075" w:rsidRDefault="00A34075" w:rsidP="00A34075">
      <w:pPr>
        <w:autoSpaceDE w:val="0"/>
        <w:autoSpaceDN w:val="0"/>
        <w:adjustRightInd w:val="0"/>
        <w:ind w:firstLine="709"/>
        <w:jc w:val="both"/>
        <w:rPr>
          <w:sz w:val="28"/>
          <w:szCs w:val="28"/>
        </w:rPr>
      </w:pPr>
      <w:r w:rsidRPr="00A34075">
        <w:rPr>
          <w:sz w:val="28"/>
          <w:szCs w:val="28"/>
        </w:rPr>
        <w:t>причины принятия Администрацией</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должностными лицами ненормативного правового акта, решения и совершения ими действий (бездействия), признанных судом недействительным или незаконными;</w:t>
      </w:r>
    </w:p>
    <w:p w:rsidR="00A34075" w:rsidRPr="00A34075" w:rsidRDefault="00A34075" w:rsidP="00A34075">
      <w:pPr>
        <w:autoSpaceDE w:val="0"/>
        <w:autoSpaceDN w:val="0"/>
        <w:adjustRightInd w:val="0"/>
        <w:ind w:firstLine="709"/>
        <w:jc w:val="both"/>
        <w:rPr>
          <w:sz w:val="28"/>
          <w:szCs w:val="28"/>
        </w:rPr>
      </w:pPr>
      <w:r w:rsidRPr="00A34075">
        <w:rPr>
          <w:sz w:val="28"/>
          <w:szCs w:val="28"/>
        </w:rPr>
        <w:t>причины, послужившие основаниями признания недействительным ненормативного правового акта,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 xml:space="preserve">должностных лиц; </w:t>
      </w:r>
    </w:p>
    <w:p w:rsidR="00A34075" w:rsidRPr="00A34075" w:rsidRDefault="00A34075" w:rsidP="00A34075">
      <w:pPr>
        <w:autoSpaceDE w:val="0"/>
        <w:autoSpaceDN w:val="0"/>
        <w:adjustRightInd w:val="0"/>
        <w:ind w:firstLine="709"/>
        <w:jc w:val="both"/>
        <w:rPr>
          <w:sz w:val="28"/>
          <w:szCs w:val="28"/>
        </w:rPr>
      </w:pPr>
      <w:r w:rsidRPr="00A34075">
        <w:rPr>
          <w:sz w:val="28"/>
          <w:szCs w:val="28"/>
        </w:rPr>
        <w:lastRenderedPageBreak/>
        <w:t>при наличии ранее направленных рекомендаций рабочей группы рассматриваются результаты их исполнения.</w:t>
      </w:r>
    </w:p>
    <w:p w:rsidR="00A34075" w:rsidRPr="00A34075" w:rsidRDefault="00A34075" w:rsidP="00A34075">
      <w:pPr>
        <w:autoSpaceDE w:val="0"/>
        <w:autoSpaceDN w:val="0"/>
        <w:adjustRightInd w:val="0"/>
        <w:ind w:firstLine="709"/>
        <w:jc w:val="both"/>
        <w:rPr>
          <w:sz w:val="28"/>
          <w:szCs w:val="28"/>
        </w:rPr>
      </w:pPr>
      <w:r w:rsidRPr="00A34075">
        <w:rPr>
          <w:sz w:val="28"/>
          <w:szCs w:val="28"/>
        </w:rPr>
        <w:t>13. По итогам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и ее</w:t>
      </w:r>
      <w:r w:rsidRPr="00A34075">
        <w:rPr>
          <w:i/>
          <w:sz w:val="28"/>
          <w:szCs w:val="28"/>
        </w:rPr>
        <w:t xml:space="preserve"> </w:t>
      </w:r>
      <w:r w:rsidRPr="00A34075">
        <w:rPr>
          <w:sz w:val="28"/>
          <w:szCs w:val="28"/>
        </w:rPr>
        <w:t>должностных лиц рабочая группа принимает решение, в котором:</w:t>
      </w:r>
    </w:p>
    <w:p w:rsidR="00A34075" w:rsidRPr="00A34075" w:rsidRDefault="00A34075" w:rsidP="00A34075">
      <w:pPr>
        <w:autoSpaceDE w:val="0"/>
        <w:autoSpaceDN w:val="0"/>
        <w:adjustRightInd w:val="0"/>
        <w:ind w:firstLine="709"/>
        <w:jc w:val="both"/>
        <w:rPr>
          <w:sz w:val="28"/>
          <w:szCs w:val="28"/>
        </w:rPr>
      </w:pPr>
      <w:r w:rsidRPr="00A34075">
        <w:rPr>
          <w:sz w:val="28"/>
          <w:szCs w:val="28"/>
        </w:rPr>
        <w:t>устанавливается, что в рассматриваемой ситуации содержатся (не содержатся) признаки коррупционных фактов;</w:t>
      </w:r>
    </w:p>
    <w:p w:rsidR="00A34075" w:rsidRPr="00A34075" w:rsidRDefault="00A34075" w:rsidP="00A34075">
      <w:pPr>
        <w:autoSpaceDE w:val="0"/>
        <w:autoSpaceDN w:val="0"/>
        <w:adjustRightInd w:val="0"/>
        <w:ind w:firstLine="709"/>
        <w:jc w:val="both"/>
        <w:rPr>
          <w:sz w:val="28"/>
          <w:szCs w:val="28"/>
        </w:rPr>
      </w:pPr>
      <w:r w:rsidRPr="00A34075">
        <w:rPr>
          <w:sz w:val="28"/>
          <w:szCs w:val="28"/>
        </w:rPr>
        <w:t>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w:t>
      </w:r>
    </w:p>
    <w:p w:rsidR="00A34075" w:rsidRPr="00A34075" w:rsidRDefault="00A34075" w:rsidP="00A34075">
      <w:pPr>
        <w:autoSpaceDE w:val="0"/>
        <w:autoSpaceDN w:val="0"/>
        <w:adjustRightInd w:val="0"/>
        <w:ind w:firstLine="709"/>
        <w:jc w:val="both"/>
        <w:rPr>
          <w:sz w:val="28"/>
          <w:szCs w:val="28"/>
        </w:rPr>
      </w:pPr>
      <w:r w:rsidRPr="00A34075">
        <w:rPr>
          <w:sz w:val="28"/>
          <w:szCs w:val="28"/>
        </w:rPr>
        <w:t>14.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 который подписывается председателем рабочей группы.</w:t>
      </w:r>
    </w:p>
    <w:p w:rsidR="00A34075" w:rsidRPr="00A34075" w:rsidRDefault="00A34075" w:rsidP="00A34075">
      <w:pPr>
        <w:autoSpaceDE w:val="0"/>
        <w:autoSpaceDN w:val="0"/>
        <w:adjustRightInd w:val="0"/>
        <w:ind w:firstLine="709"/>
        <w:jc w:val="both"/>
        <w:rPr>
          <w:sz w:val="28"/>
          <w:szCs w:val="28"/>
        </w:rPr>
      </w:pPr>
      <w:r w:rsidRPr="00A34075">
        <w:rPr>
          <w:sz w:val="28"/>
          <w:szCs w:val="28"/>
        </w:rPr>
        <w:t>15. В протоколе заседания рабочей группы указываются:</w:t>
      </w:r>
    </w:p>
    <w:p w:rsidR="00A34075" w:rsidRPr="00A34075" w:rsidRDefault="00A34075" w:rsidP="00A34075">
      <w:pPr>
        <w:autoSpaceDE w:val="0"/>
        <w:autoSpaceDN w:val="0"/>
        <w:adjustRightInd w:val="0"/>
        <w:ind w:firstLine="709"/>
        <w:jc w:val="both"/>
        <w:rPr>
          <w:sz w:val="28"/>
          <w:szCs w:val="28"/>
        </w:rPr>
      </w:pPr>
      <w:r w:rsidRPr="00A34075">
        <w:rPr>
          <w:sz w:val="28"/>
          <w:szCs w:val="28"/>
        </w:rPr>
        <w:t>дата заседания, состав рабочей группы и иных приглашенных лиц;</w:t>
      </w:r>
    </w:p>
    <w:p w:rsidR="00A34075" w:rsidRPr="00A34075" w:rsidRDefault="00A34075" w:rsidP="00A34075">
      <w:pPr>
        <w:autoSpaceDE w:val="0"/>
        <w:autoSpaceDN w:val="0"/>
        <w:adjustRightInd w:val="0"/>
        <w:ind w:firstLine="709"/>
        <w:jc w:val="both"/>
        <w:rPr>
          <w:sz w:val="28"/>
          <w:szCs w:val="28"/>
        </w:rPr>
      </w:pPr>
      <w:r w:rsidRPr="00A34075">
        <w:rPr>
          <w:sz w:val="28"/>
          <w:szCs w:val="28"/>
        </w:rPr>
        <w:t>судебные акты, явившиеся основанием для рассмотрения вопросов правоприменительной практики;</w:t>
      </w:r>
    </w:p>
    <w:p w:rsidR="00A34075" w:rsidRPr="00A34075" w:rsidRDefault="00A34075" w:rsidP="00A34075">
      <w:pPr>
        <w:autoSpaceDE w:val="0"/>
        <w:autoSpaceDN w:val="0"/>
        <w:adjustRightInd w:val="0"/>
        <w:ind w:firstLine="709"/>
        <w:jc w:val="both"/>
        <w:rPr>
          <w:sz w:val="28"/>
          <w:szCs w:val="28"/>
        </w:rPr>
      </w:pPr>
      <w:r w:rsidRPr="00A34075">
        <w:rPr>
          <w:sz w:val="28"/>
          <w:szCs w:val="28"/>
        </w:rPr>
        <w:t>фамилия, имя, отчество выступавших на заседании лиц и краткое описание изложенных выступлений;</w:t>
      </w:r>
    </w:p>
    <w:p w:rsidR="00A34075" w:rsidRPr="00A34075" w:rsidRDefault="00A34075" w:rsidP="00A34075">
      <w:pPr>
        <w:autoSpaceDE w:val="0"/>
        <w:autoSpaceDN w:val="0"/>
        <w:adjustRightInd w:val="0"/>
        <w:ind w:firstLine="709"/>
        <w:jc w:val="both"/>
        <w:rPr>
          <w:sz w:val="28"/>
          <w:szCs w:val="28"/>
        </w:rPr>
      </w:pPr>
      <w:r w:rsidRPr="00A34075">
        <w:rPr>
          <w:sz w:val="28"/>
          <w:szCs w:val="28"/>
        </w:rPr>
        <w:t>результаты голосования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w:t>
      </w:r>
    </w:p>
    <w:p w:rsidR="00A34075" w:rsidRPr="00A34075" w:rsidRDefault="00A34075" w:rsidP="00A34075">
      <w:pPr>
        <w:autoSpaceDE w:val="0"/>
        <w:autoSpaceDN w:val="0"/>
        <w:adjustRightInd w:val="0"/>
        <w:ind w:firstLine="709"/>
        <w:jc w:val="both"/>
        <w:rPr>
          <w:sz w:val="28"/>
          <w:szCs w:val="28"/>
        </w:rPr>
      </w:pPr>
      <w:r w:rsidRPr="00A34075">
        <w:rPr>
          <w:sz w:val="28"/>
          <w:szCs w:val="28"/>
        </w:rPr>
        <w:t>принятое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 решение.</w:t>
      </w:r>
    </w:p>
    <w:p w:rsidR="00A34075" w:rsidRPr="00A34075" w:rsidRDefault="00A34075" w:rsidP="00A34075">
      <w:pPr>
        <w:autoSpaceDE w:val="0"/>
        <w:autoSpaceDN w:val="0"/>
        <w:adjustRightInd w:val="0"/>
        <w:ind w:firstLine="709"/>
        <w:jc w:val="both"/>
        <w:rPr>
          <w:i/>
          <w:sz w:val="28"/>
          <w:szCs w:val="28"/>
        </w:rPr>
      </w:pPr>
      <w:r w:rsidRPr="00A34075">
        <w:rPr>
          <w:sz w:val="28"/>
          <w:szCs w:val="28"/>
        </w:rPr>
        <w:t xml:space="preserve">16. Протоколы заседаний рабочей группы хранятся в Администрации. </w:t>
      </w:r>
    </w:p>
    <w:p w:rsidR="00A34075" w:rsidRPr="00A34075" w:rsidRDefault="00A34075" w:rsidP="00A34075">
      <w:pPr>
        <w:autoSpaceDE w:val="0"/>
        <w:autoSpaceDN w:val="0"/>
        <w:adjustRightInd w:val="0"/>
        <w:ind w:firstLine="709"/>
        <w:jc w:val="both"/>
        <w:rPr>
          <w:sz w:val="28"/>
          <w:szCs w:val="28"/>
        </w:rPr>
      </w:pPr>
      <w:r w:rsidRPr="00A34075">
        <w:rPr>
          <w:sz w:val="28"/>
          <w:szCs w:val="28"/>
        </w:rPr>
        <w:t>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заместителем главы Администрации</w:t>
      </w:r>
      <w:r w:rsidRPr="00A34075">
        <w:rPr>
          <w:i/>
          <w:sz w:val="28"/>
          <w:szCs w:val="28"/>
        </w:rPr>
        <w:t xml:space="preserve"> </w:t>
      </w:r>
      <w:r w:rsidRPr="00A34075">
        <w:rPr>
          <w:sz w:val="28"/>
          <w:szCs w:val="28"/>
        </w:rPr>
        <w:t>заинтересованным должностным лицам Администрации.</w:t>
      </w:r>
    </w:p>
    <w:p w:rsidR="00A34075" w:rsidRPr="00A34075" w:rsidRDefault="00A34075" w:rsidP="00A34075">
      <w:pPr>
        <w:autoSpaceDE w:val="0"/>
        <w:autoSpaceDN w:val="0"/>
        <w:adjustRightInd w:val="0"/>
        <w:ind w:firstLine="709"/>
        <w:jc w:val="both"/>
        <w:rPr>
          <w:sz w:val="28"/>
          <w:szCs w:val="28"/>
        </w:rPr>
      </w:pPr>
      <w:r w:rsidRPr="00A34075">
        <w:rPr>
          <w:sz w:val="28"/>
          <w:szCs w:val="28"/>
        </w:rPr>
        <w:t>17. В случае установления рабочей группой признаков коррупционных фактов, послуживших основанием для принятия решения о признании недействительными (недействующими) ненормативных правовых актов, незаконными решений и действий (бездействия) Администрации</w:t>
      </w:r>
      <w:r w:rsidRPr="00A34075">
        <w:rPr>
          <w:i/>
          <w:sz w:val="28"/>
          <w:szCs w:val="28"/>
        </w:rPr>
        <w:t xml:space="preserve"> </w:t>
      </w:r>
      <w:r w:rsidRPr="00A34075">
        <w:rPr>
          <w:sz w:val="28"/>
          <w:szCs w:val="28"/>
        </w:rPr>
        <w:t>и ее</w:t>
      </w:r>
      <w:r w:rsidRPr="00A34075">
        <w:rPr>
          <w:i/>
          <w:sz w:val="28"/>
          <w:szCs w:val="28"/>
        </w:rPr>
        <w:t xml:space="preserve"> </w:t>
      </w:r>
      <w:r w:rsidRPr="00A34075">
        <w:rPr>
          <w:sz w:val="28"/>
          <w:szCs w:val="28"/>
        </w:rPr>
        <w:t>должностных лиц, председателем рабочей группы на имя главы Администрации</w:t>
      </w:r>
      <w:r w:rsidRPr="00A34075">
        <w:rPr>
          <w:i/>
          <w:sz w:val="28"/>
          <w:szCs w:val="28"/>
        </w:rPr>
        <w:t xml:space="preserve"> </w:t>
      </w:r>
      <w:r w:rsidRPr="00A34075">
        <w:rPr>
          <w:sz w:val="28"/>
          <w:szCs w:val="28"/>
        </w:rPr>
        <w:t>направляется служебная записка для последующего рассмотрения вопроса о соблюдении муниципальным служащими</w:t>
      </w:r>
      <w:r w:rsidRPr="00A34075">
        <w:rPr>
          <w:i/>
          <w:sz w:val="28"/>
          <w:szCs w:val="28"/>
        </w:rPr>
        <w:t xml:space="preserve"> </w:t>
      </w:r>
      <w:r w:rsidRPr="00A34075">
        <w:rPr>
          <w:sz w:val="28"/>
          <w:szCs w:val="28"/>
        </w:rPr>
        <w:t>требований к служебному поведению и урегулированию конфликта интересов и принятия предусмотренных законодательством решений.</w:t>
      </w:r>
    </w:p>
    <w:p w:rsidR="00A34075" w:rsidRPr="00A34075" w:rsidRDefault="00A34075" w:rsidP="00A34075">
      <w:pPr>
        <w:jc w:val="both"/>
      </w:pPr>
    </w:p>
    <w:p w:rsidR="00A34075" w:rsidRPr="00A34075" w:rsidRDefault="00A34075" w:rsidP="00A34075">
      <w:pPr>
        <w:tabs>
          <w:tab w:val="left" w:pos="-142"/>
          <w:tab w:val="left" w:pos="0"/>
          <w:tab w:val="left" w:pos="142"/>
          <w:tab w:val="left" w:pos="284"/>
        </w:tabs>
        <w:suppressAutoHyphens/>
        <w:ind w:right="-284"/>
        <w:jc w:val="center"/>
        <w:rPr>
          <w:rFonts w:eastAsia="Calibri"/>
          <w:b/>
          <w:color w:val="00000A"/>
          <w:sz w:val="28"/>
          <w:szCs w:val="28"/>
          <w:lang w:eastAsia="zh-CN"/>
        </w:rPr>
      </w:pPr>
      <w:r w:rsidRPr="00A34075">
        <w:rPr>
          <w:rFonts w:eastAsia="Calibri"/>
          <w:b/>
          <w:color w:val="00000A"/>
          <w:sz w:val="28"/>
          <w:szCs w:val="28"/>
          <w:lang w:eastAsia="zh-CN"/>
        </w:rPr>
        <w:t>АДМИНИСТРАЦИЯ ПЕТРОВСКОГО СЕЛЬСКОГО ПОСЕЛЕНИЯ ДУБЕНСКОГО МУНИЦИПАЛЬНОГО  РАЙОНА</w:t>
      </w:r>
    </w:p>
    <w:p w:rsidR="00A34075" w:rsidRPr="00A34075" w:rsidRDefault="00A34075" w:rsidP="00A34075">
      <w:pPr>
        <w:tabs>
          <w:tab w:val="left" w:pos="-142"/>
          <w:tab w:val="left" w:pos="0"/>
          <w:tab w:val="left" w:pos="142"/>
          <w:tab w:val="left" w:pos="284"/>
        </w:tabs>
        <w:suppressAutoHyphens/>
        <w:ind w:right="-284"/>
        <w:jc w:val="center"/>
        <w:rPr>
          <w:rFonts w:eastAsia="Calibri"/>
          <w:b/>
          <w:color w:val="00000A"/>
          <w:sz w:val="28"/>
          <w:szCs w:val="28"/>
          <w:lang w:eastAsia="zh-CN"/>
        </w:rPr>
      </w:pPr>
      <w:r w:rsidRPr="00A34075">
        <w:rPr>
          <w:rFonts w:eastAsia="Calibri"/>
          <w:b/>
          <w:color w:val="00000A"/>
          <w:sz w:val="28"/>
          <w:szCs w:val="28"/>
          <w:lang w:eastAsia="zh-CN"/>
        </w:rPr>
        <w:lastRenderedPageBreak/>
        <w:t>РЕСПУБЛИКИ МОРДОВИЯ</w:t>
      </w:r>
    </w:p>
    <w:p w:rsidR="00A34075" w:rsidRPr="00A34075" w:rsidRDefault="00A34075" w:rsidP="00A34075">
      <w:pPr>
        <w:tabs>
          <w:tab w:val="left" w:pos="-142"/>
          <w:tab w:val="left" w:pos="0"/>
          <w:tab w:val="left" w:pos="142"/>
          <w:tab w:val="left" w:pos="284"/>
        </w:tabs>
        <w:suppressAutoHyphens/>
        <w:ind w:right="-284"/>
        <w:jc w:val="center"/>
        <w:rPr>
          <w:rFonts w:eastAsia="Calibri"/>
          <w:color w:val="00000A"/>
          <w:sz w:val="28"/>
          <w:szCs w:val="28"/>
          <w:lang w:eastAsia="zh-CN"/>
        </w:rPr>
      </w:pPr>
    </w:p>
    <w:p w:rsidR="00A34075" w:rsidRPr="00A34075" w:rsidRDefault="00A34075" w:rsidP="00A34075">
      <w:pPr>
        <w:suppressAutoHyphens/>
        <w:jc w:val="center"/>
        <w:rPr>
          <w:rFonts w:eastAsia="Calibri"/>
          <w:b/>
          <w:color w:val="00000A"/>
          <w:sz w:val="28"/>
          <w:szCs w:val="28"/>
          <w:lang w:eastAsia="zh-CN"/>
        </w:rPr>
      </w:pPr>
      <w:r w:rsidRPr="00A34075">
        <w:rPr>
          <w:rFonts w:eastAsia="Calibri"/>
          <w:b/>
          <w:color w:val="00000A"/>
          <w:sz w:val="28"/>
          <w:szCs w:val="28"/>
          <w:lang w:eastAsia="zh-CN"/>
        </w:rPr>
        <w:t>ПОСТАНОВЛЕНИЕ</w:t>
      </w:r>
    </w:p>
    <w:p w:rsidR="00A34075" w:rsidRPr="00A34075" w:rsidRDefault="00A34075" w:rsidP="00A34075">
      <w:pPr>
        <w:suppressAutoHyphens/>
        <w:jc w:val="center"/>
        <w:rPr>
          <w:rFonts w:eastAsia="Calibri"/>
          <w:color w:val="00000A"/>
          <w:sz w:val="28"/>
          <w:szCs w:val="28"/>
          <w:lang w:eastAsia="zh-CN"/>
        </w:rPr>
      </w:pPr>
    </w:p>
    <w:p w:rsidR="00A34075" w:rsidRPr="00A34075" w:rsidRDefault="00A34075" w:rsidP="00A34075">
      <w:pPr>
        <w:suppressAutoHyphens/>
        <w:jc w:val="center"/>
        <w:rPr>
          <w:rFonts w:eastAsia="Calibri"/>
          <w:color w:val="00000A"/>
          <w:sz w:val="28"/>
          <w:szCs w:val="28"/>
          <w:lang w:eastAsia="zh-CN"/>
        </w:rPr>
      </w:pPr>
    </w:p>
    <w:p w:rsidR="00A34075" w:rsidRPr="00A34075" w:rsidRDefault="00A34075" w:rsidP="00A34075">
      <w:pPr>
        <w:tabs>
          <w:tab w:val="left" w:pos="276"/>
          <w:tab w:val="center" w:pos="5387"/>
        </w:tabs>
        <w:suppressAutoHyphens/>
        <w:rPr>
          <w:rFonts w:eastAsia="Calibri"/>
          <w:color w:val="00000A"/>
          <w:sz w:val="28"/>
          <w:szCs w:val="28"/>
          <w:lang w:eastAsia="zh-CN"/>
        </w:rPr>
      </w:pPr>
      <w:r w:rsidRPr="00A34075">
        <w:rPr>
          <w:rFonts w:eastAsia="Calibri"/>
          <w:color w:val="00000A"/>
          <w:sz w:val="28"/>
          <w:szCs w:val="28"/>
          <w:lang w:eastAsia="zh-CN"/>
        </w:rPr>
        <w:t xml:space="preserve">От 28.08.2020 </w:t>
      </w:r>
      <w:r w:rsidRPr="00A34075">
        <w:rPr>
          <w:rFonts w:eastAsia="Calibri"/>
          <w:color w:val="00000A"/>
          <w:sz w:val="28"/>
          <w:szCs w:val="28"/>
          <w:lang w:eastAsia="zh-CN"/>
        </w:rPr>
        <w:tab/>
        <w:t xml:space="preserve">                                                                                             №21</w:t>
      </w:r>
    </w:p>
    <w:p w:rsidR="00A34075" w:rsidRPr="00A34075" w:rsidRDefault="00A34075" w:rsidP="00A34075">
      <w:pPr>
        <w:tabs>
          <w:tab w:val="left" w:pos="276"/>
          <w:tab w:val="center" w:pos="5387"/>
        </w:tabs>
        <w:suppressAutoHyphens/>
        <w:rPr>
          <w:rFonts w:eastAsia="Calibri"/>
          <w:color w:val="00000A"/>
          <w:sz w:val="28"/>
          <w:szCs w:val="28"/>
          <w:lang w:eastAsia="zh-CN"/>
        </w:rPr>
      </w:pPr>
      <w:r w:rsidRPr="00A34075">
        <w:rPr>
          <w:rFonts w:eastAsia="Calibri"/>
          <w:color w:val="00000A"/>
          <w:sz w:val="28"/>
          <w:szCs w:val="28"/>
          <w:lang w:eastAsia="zh-CN"/>
        </w:rPr>
        <w:t xml:space="preserve">                                              </w:t>
      </w:r>
    </w:p>
    <w:p w:rsidR="00A34075" w:rsidRPr="00A34075" w:rsidRDefault="00A34075" w:rsidP="00A34075">
      <w:pPr>
        <w:tabs>
          <w:tab w:val="left" w:pos="276"/>
          <w:tab w:val="center" w:pos="5387"/>
        </w:tabs>
        <w:suppressAutoHyphens/>
        <w:rPr>
          <w:rFonts w:eastAsia="Calibri"/>
          <w:color w:val="00000A"/>
          <w:sz w:val="28"/>
          <w:szCs w:val="28"/>
          <w:lang w:eastAsia="zh-CN"/>
        </w:rPr>
      </w:pPr>
      <w:r w:rsidRPr="00A34075">
        <w:rPr>
          <w:rFonts w:eastAsia="Calibri"/>
          <w:color w:val="00000A"/>
          <w:sz w:val="28"/>
          <w:szCs w:val="28"/>
          <w:lang w:eastAsia="zh-CN"/>
        </w:rPr>
        <w:t xml:space="preserve">                                                   </w:t>
      </w:r>
      <w:proofErr w:type="spellStart"/>
      <w:r w:rsidRPr="00A34075">
        <w:rPr>
          <w:rFonts w:eastAsia="Calibri"/>
          <w:color w:val="00000A"/>
          <w:sz w:val="28"/>
          <w:szCs w:val="28"/>
          <w:lang w:eastAsia="zh-CN"/>
        </w:rPr>
        <w:t>с.Петровка</w:t>
      </w:r>
      <w:proofErr w:type="spellEnd"/>
    </w:p>
    <w:p w:rsidR="00A34075" w:rsidRPr="00A34075" w:rsidRDefault="00A34075" w:rsidP="00A34075">
      <w:pPr>
        <w:keepNext/>
        <w:suppressAutoHyphens/>
        <w:spacing w:before="240" w:after="120"/>
        <w:ind w:left="432"/>
        <w:jc w:val="center"/>
        <w:outlineLvl w:val="0"/>
        <w:rPr>
          <w:rFonts w:eastAsia="Calibri"/>
          <w:color w:val="00000A"/>
          <w:sz w:val="28"/>
          <w:szCs w:val="28"/>
          <w:lang w:eastAsia="zh-CN"/>
        </w:rPr>
      </w:pPr>
      <w:r w:rsidRPr="00A34075">
        <w:rPr>
          <w:rFonts w:eastAsia="Calibri"/>
          <w:color w:val="00000A"/>
          <w:sz w:val="28"/>
          <w:szCs w:val="28"/>
          <w:lang w:eastAsia="zh-CN"/>
        </w:rPr>
        <w:t>Об утверждении П</w:t>
      </w:r>
      <w:r w:rsidRPr="00A34075">
        <w:rPr>
          <w:rFonts w:eastAsia="Microsoft YaHei"/>
          <w:color w:val="00000A"/>
          <w:sz w:val="28"/>
          <w:szCs w:val="28"/>
          <w:lang w:eastAsia="zh-CN"/>
        </w:rPr>
        <w:t>орядка</w:t>
      </w:r>
      <w:r w:rsidRPr="00A34075">
        <w:rPr>
          <w:rFonts w:eastAsia="Microsoft YaHei"/>
          <w:bCs/>
          <w:color w:val="00000A"/>
          <w:sz w:val="28"/>
          <w:szCs w:val="28"/>
          <w:lang w:eastAsia="zh-CN"/>
        </w:rPr>
        <w:t xml:space="preserve"> 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w:t>
      </w:r>
    </w:p>
    <w:p w:rsidR="00A34075" w:rsidRPr="00A34075" w:rsidRDefault="00A34075" w:rsidP="00A34075">
      <w:pPr>
        <w:keepNext/>
        <w:tabs>
          <w:tab w:val="num" w:pos="0"/>
        </w:tabs>
        <w:suppressAutoHyphens/>
        <w:spacing w:before="240" w:after="120"/>
        <w:jc w:val="both"/>
        <w:outlineLvl w:val="0"/>
        <w:rPr>
          <w:rFonts w:eastAsia="Microsoft YaHei"/>
          <w:bCs/>
          <w:color w:val="00000A"/>
          <w:sz w:val="28"/>
          <w:szCs w:val="28"/>
          <w:lang w:eastAsia="zh-CN"/>
        </w:rPr>
      </w:pPr>
      <w:r w:rsidRPr="00A34075">
        <w:rPr>
          <w:rFonts w:eastAsia="Calibri"/>
          <w:color w:val="00000A"/>
          <w:sz w:val="28"/>
          <w:szCs w:val="28"/>
          <w:lang w:eastAsia="zh-CN"/>
        </w:rPr>
        <w:tab/>
      </w:r>
      <w:r w:rsidRPr="00A34075">
        <w:rPr>
          <w:rFonts w:eastAsia="Microsoft YaHei"/>
          <w:bCs/>
          <w:color w:val="00000A"/>
          <w:sz w:val="28"/>
          <w:szCs w:val="28"/>
          <w:lang w:eastAsia="zh-CN"/>
        </w:rPr>
        <w:t xml:space="preserve">Руководствуясь Законом Республики Мордовия от 29 июня 2015 г.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25.11.2015года №189-П «Об утверждении примерных порядков проведения оценки регулирующего воздействия и экспертизы муниципальных нормативных актов», администрация Петровского сельского поселения Дубенского муниципального района Республики Мордовия постановляет: </w:t>
      </w:r>
    </w:p>
    <w:p w:rsidR="00A34075" w:rsidRPr="00A34075" w:rsidRDefault="00A34075" w:rsidP="00A34075">
      <w:pPr>
        <w:tabs>
          <w:tab w:val="left" w:pos="1701"/>
        </w:tabs>
        <w:ind w:firstLine="709"/>
        <w:contextualSpacing/>
        <w:jc w:val="both"/>
        <w:rPr>
          <w:sz w:val="28"/>
          <w:szCs w:val="28"/>
          <w:lang w:eastAsia="zh-CN"/>
        </w:rPr>
      </w:pPr>
      <w:r w:rsidRPr="00A34075">
        <w:rPr>
          <w:sz w:val="28"/>
          <w:szCs w:val="28"/>
          <w:lang w:eastAsia="zh-CN"/>
        </w:rPr>
        <w:t>1.</w:t>
      </w:r>
      <w:r w:rsidRPr="00A34075">
        <w:rPr>
          <w:b/>
          <w:bCs/>
          <w:sz w:val="28"/>
          <w:szCs w:val="28"/>
          <w:lang w:eastAsia="zh-CN"/>
        </w:rPr>
        <w:t xml:space="preserve"> </w:t>
      </w:r>
      <w:r w:rsidRPr="00A34075">
        <w:rPr>
          <w:bCs/>
          <w:sz w:val="28"/>
          <w:szCs w:val="28"/>
          <w:lang w:eastAsia="zh-CN"/>
        </w:rPr>
        <w:t>Утвердить Порядок</w:t>
      </w:r>
      <w:r w:rsidRPr="00A34075">
        <w:rPr>
          <w:sz w:val="28"/>
          <w:szCs w:val="28"/>
          <w:lang w:eastAsia="zh-CN"/>
        </w:rPr>
        <w:t xml:space="preserve"> 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 (Приложение №1).</w:t>
      </w:r>
    </w:p>
    <w:p w:rsidR="00A34075" w:rsidRPr="00A34075" w:rsidRDefault="00A34075" w:rsidP="00A34075">
      <w:pPr>
        <w:suppressAutoHyphens/>
        <w:ind w:firstLine="708"/>
        <w:jc w:val="both"/>
        <w:rPr>
          <w:rFonts w:eastAsia="Calibri"/>
          <w:color w:val="00000A"/>
          <w:sz w:val="28"/>
          <w:szCs w:val="28"/>
          <w:lang w:eastAsia="zh-CN"/>
        </w:rPr>
      </w:pPr>
      <w:r w:rsidRPr="00A34075">
        <w:rPr>
          <w:rFonts w:eastAsia="Calibri"/>
          <w:color w:val="00000A"/>
          <w:sz w:val="28"/>
          <w:szCs w:val="28"/>
          <w:lang w:eastAsia="zh-CN"/>
        </w:rPr>
        <w:t>2.Опубликовать настоящее постановление</w:t>
      </w:r>
      <w:r w:rsidRPr="00A34075">
        <w:rPr>
          <w:rFonts w:eastAsia="Calibri"/>
          <w:color w:val="FF0000"/>
          <w:sz w:val="28"/>
          <w:szCs w:val="28"/>
          <w:lang w:eastAsia="zh-CN"/>
        </w:rPr>
        <w:t xml:space="preserve"> </w:t>
      </w:r>
      <w:r w:rsidRPr="00A34075">
        <w:rPr>
          <w:rFonts w:eastAsia="Calibri"/>
          <w:color w:val="00000A"/>
          <w:sz w:val="28"/>
          <w:szCs w:val="28"/>
          <w:lang w:eastAsia="zh-CN"/>
        </w:rPr>
        <w:t xml:space="preserve">в информационном бюллетене Петровского сельского поселения  и разместить на официальном сайте органов местного самоуправления Петровского сельского поселения </w:t>
      </w:r>
      <w:r w:rsidRPr="00A34075">
        <w:rPr>
          <w:rFonts w:eastAsia="Calibri"/>
          <w:color w:val="00000A"/>
          <w:sz w:val="28"/>
          <w:szCs w:val="28"/>
          <w:lang w:val="en-US" w:eastAsia="zh-CN"/>
        </w:rPr>
        <w:t>http</w:t>
      </w:r>
      <w:r w:rsidRPr="00A34075">
        <w:rPr>
          <w:rFonts w:eastAsia="Calibri"/>
          <w:color w:val="00000A"/>
          <w:sz w:val="28"/>
          <w:szCs w:val="28"/>
          <w:lang w:eastAsia="zh-CN"/>
        </w:rPr>
        <w:t>:\\</w:t>
      </w:r>
      <w:r w:rsidRPr="00A34075">
        <w:rPr>
          <w:rFonts w:eastAsia="Calibri"/>
          <w:color w:val="00000A"/>
          <w:sz w:val="28"/>
          <w:szCs w:val="28"/>
          <w:lang w:val="en-US" w:eastAsia="zh-CN"/>
        </w:rPr>
        <w:t>dubenki</w:t>
      </w:r>
      <w:r w:rsidRPr="00A34075">
        <w:rPr>
          <w:rFonts w:eastAsia="Calibri"/>
          <w:color w:val="00000A"/>
          <w:sz w:val="28"/>
          <w:szCs w:val="28"/>
          <w:lang w:eastAsia="zh-CN"/>
        </w:rPr>
        <w:t>.</w:t>
      </w:r>
      <w:r w:rsidRPr="00A34075">
        <w:rPr>
          <w:rFonts w:eastAsia="Calibri"/>
          <w:color w:val="00000A"/>
          <w:sz w:val="28"/>
          <w:szCs w:val="28"/>
          <w:lang w:val="en-US" w:eastAsia="zh-CN"/>
        </w:rPr>
        <w:t>e</w:t>
      </w:r>
      <w:r w:rsidRPr="00A34075">
        <w:rPr>
          <w:rFonts w:eastAsia="Calibri"/>
          <w:color w:val="00000A"/>
          <w:sz w:val="28"/>
          <w:szCs w:val="28"/>
          <w:lang w:eastAsia="zh-CN"/>
        </w:rPr>
        <w:t>-</w:t>
      </w:r>
      <w:proofErr w:type="spellStart"/>
      <w:r w:rsidRPr="00A34075">
        <w:rPr>
          <w:rFonts w:eastAsia="Calibri"/>
          <w:color w:val="00000A"/>
          <w:sz w:val="28"/>
          <w:szCs w:val="28"/>
          <w:lang w:val="en-US" w:eastAsia="zh-CN"/>
        </w:rPr>
        <w:t>mordovia</w:t>
      </w:r>
      <w:proofErr w:type="spellEnd"/>
      <w:r w:rsidRPr="00A34075">
        <w:rPr>
          <w:rFonts w:eastAsia="Calibri"/>
          <w:color w:val="00000A"/>
          <w:sz w:val="28"/>
          <w:szCs w:val="28"/>
          <w:lang w:eastAsia="zh-CN"/>
        </w:rPr>
        <w:t>.</w:t>
      </w:r>
      <w:proofErr w:type="spellStart"/>
      <w:r w:rsidRPr="00A34075">
        <w:rPr>
          <w:rFonts w:eastAsia="Calibri"/>
          <w:color w:val="00000A"/>
          <w:sz w:val="28"/>
          <w:szCs w:val="28"/>
          <w:lang w:val="en-US" w:eastAsia="zh-CN"/>
        </w:rPr>
        <w:t>ru</w:t>
      </w:r>
      <w:proofErr w:type="spellEnd"/>
      <w:r w:rsidRPr="00A34075">
        <w:rPr>
          <w:rFonts w:eastAsia="Calibri"/>
          <w:color w:val="00000A"/>
          <w:sz w:val="28"/>
          <w:szCs w:val="28"/>
          <w:lang w:eastAsia="zh-CN"/>
        </w:rPr>
        <w:t>.</w:t>
      </w:r>
    </w:p>
    <w:p w:rsidR="00A34075" w:rsidRPr="00A34075" w:rsidRDefault="00A34075" w:rsidP="00A34075">
      <w:pPr>
        <w:suppressAutoHyphens/>
        <w:ind w:firstLine="708"/>
        <w:jc w:val="both"/>
        <w:rPr>
          <w:rFonts w:eastAsia="Calibri"/>
          <w:color w:val="000000"/>
          <w:sz w:val="28"/>
          <w:szCs w:val="28"/>
          <w:lang w:eastAsia="zh-CN"/>
        </w:rPr>
      </w:pPr>
      <w:r w:rsidRPr="00A34075">
        <w:rPr>
          <w:rFonts w:eastAsia="Calibri"/>
          <w:color w:val="00000A"/>
          <w:sz w:val="28"/>
          <w:szCs w:val="28"/>
          <w:lang w:eastAsia="zh-CN"/>
        </w:rPr>
        <w:t>3. Настоящее постановление вступает в силу в сроки, установленные действующим законодательством.</w:t>
      </w:r>
    </w:p>
    <w:p w:rsidR="00A34075" w:rsidRPr="00A34075" w:rsidRDefault="00A34075" w:rsidP="00A34075">
      <w:pPr>
        <w:suppressAutoHyphens/>
        <w:ind w:firstLine="708"/>
        <w:jc w:val="both"/>
        <w:rPr>
          <w:rFonts w:eastAsia="Calibri"/>
          <w:color w:val="00000A"/>
          <w:sz w:val="28"/>
          <w:szCs w:val="28"/>
          <w:lang w:eastAsia="zh-CN"/>
        </w:rPr>
      </w:pPr>
    </w:p>
    <w:p w:rsidR="00A34075" w:rsidRPr="00A34075" w:rsidRDefault="00A34075" w:rsidP="00A34075">
      <w:pPr>
        <w:suppressAutoHyphens/>
        <w:ind w:firstLine="708"/>
        <w:jc w:val="both"/>
        <w:rPr>
          <w:rFonts w:eastAsia="Calibri"/>
          <w:color w:val="00000A"/>
          <w:sz w:val="28"/>
          <w:szCs w:val="28"/>
          <w:lang w:eastAsia="zh-CN"/>
        </w:rPr>
      </w:pPr>
    </w:p>
    <w:p w:rsidR="00A34075" w:rsidRPr="00A34075" w:rsidRDefault="00A34075" w:rsidP="00A34075">
      <w:pPr>
        <w:suppressAutoHyphens/>
        <w:jc w:val="both"/>
        <w:rPr>
          <w:rFonts w:eastAsia="Calibri"/>
          <w:color w:val="00000A"/>
          <w:sz w:val="28"/>
          <w:szCs w:val="28"/>
          <w:lang w:eastAsia="zh-CN"/>
        </w:rPr>
      </w:pPr>
    </w:p>
    <w:p w:rsidR="00A34075" w:rsidRPr="00A34075" w:rsidRDefault="00A34075" w:rsidP="00A34075">
      <w:pPr>
        <w:suppressAutoHyphens/>
        <w:jc w:val="both"/>
        <w:rPr>
          <w:rFonts w:eastAsia="Calibri"/>
          <w:color w:val="00000A"/>
          <w:sz w:val="28"/>
          <w:szCs w:val="28"/>
          <w:lang w:eastAsia="zh-CN"/>
        </w:rPr>
      </w:pPr>
      <w:r w:rsidRPr="00A34075">
        <w:rPr>
          <w:rFonts w:eastAsia="Calibri"/>
          <w:color w:val="00000A"/>
          <w:sz w:val="28"/>
          <w:szCs w:val="28"/>
          <w:lang w:eastAsia="zh-CN"/>
        </w:rPr>
        <w:t xml:space="preserve">Глава </w:t>
      </w:r>
    </w:p>
    <w:p w:rsidR="00A34075" w:rsidRPr="00A34075" w:rsidRDefault="00A34075" w:rsidP="00A34075">
      <w:pPr>
        <w:suppressAutoHyphens/>
        <w:jc w:val="both"/>
        <w:rPr>
          <w:rFonts w:eastAsia="Calibri"/>
          <w:color w:val="00000A"/>
          <w:sz w:val="28"/>
          <w:szCs w:val="28"/>
          <w:lang w:eastAsia="zh-CN"/>
        </w:rPr>
      </w:pPr>
      <w:r w:rsidRPr="00A34075">
        <w:rPr>
          <w:rFonts w:eastAsia="Calibri"/>
          <w:color w:val="00000A"/>
          <w:sz w:val="28"/>
          <w:szCs w:val="28"/>
          <w:lang w:eastAsia="zh-CN"/>
        </w:rPr>
        <w:t xml:space="preserve">Петровского сельского поселения                                           </w:t>
      </w:r>
      <w:proofErr w:type="spellStart"/>
      <w:r w:rsidRPr="00A34075">
        <w:rPr>
          <w:rFonts w:eastAsia="Calibri"/>
          <w:color w:val="00000A"/>
          <w:sz w:val="28"/>
          <w:szCs w:val="28"/>
          <w:lang w:eastAsia="zh-CN"/>
        </w:rPr>
        <w:t>Н.А.Арапова</w:t>
      </w:r>
      <w:proofErr w:type="spellEnd"/>
    </w:p>
    <w:p w:rsidR="00A34075" w:rsidRPr="00A34075" w:rsidRDefault="00A34075" w:rsidP="00A34075">
      <w:pPr>
        <w:tabs>
          <w:tab w:val="left" w:pos="1701"/>
        </w:tabs>
        <w:suppressAutoHyphens/>
        <w:jc w:val="both"/>
        <w:rPr>
          <w:rFonts w:eastAsia="Calibri"/>
          <w:color w:val="00000A"/>
          <w:sz w:val="27"/>
          <w:szCs w:val="27"/>
          <w:lang w:eastAsia="zh-CN"/>
        </w:rPr>
      </w:pPr>
    </w:p>
    <w:p w:rsidR="00A34075" w:rsidRPr="00A34075" w:rsidRDefault="00A34075" w:rsidP="00A34075">
      <w:pPr>
        <w:tabs>
          <w:tab w:val="left" w:pos="1701"/>
        </w:tabs>
        <w:suppressAutoHyphens/>
        <w:jc w:val="both"/>
        <w:rPr>
          <w:rFonts w:eastAsia="Calibri"/>
          <w:color w:val="00000A"/>
          <w:sz w:val="27"/>
          <w:szCs w:val="27"/>
          <w:lang w:eastAsia="zh-CN"/>
        </w:rPr>
      </w:pPr>
    </w:p>
    <w:p w:rsidR="00A34075" w:rsidRPr="00A34075" w:rsidRDefault="00A34075" w:rsidP="00A34075">
      <w:pPr>
        <w:tabs>
          <w:tab w:val="left" w:pos="5100"/>
          <w:tab w:val="left" w:pos="5670"/>
        </w:tabs>
        <w:suppressAutoHyphens/>
        <w:jc w:val="both"/>
        <w:rPr>
          <w:rFonts w:eastAsia="Calibri"/>
          <w:color w:val="00000A"/>
          <w:sz w:val="27"/>
          <w:szCs w:val="27"/>
          <w:lang w:eastAsia="zh-CN"/>
        </w:rPr>
      </w:pPr>
    </w:p>
    <w:p w:rsidR="00A34075" w:rsidRPr="00A34075" w:rsidRDefault="00A34075" w:rsidP="00A34075">
      <w:pPr>
        <w:tabs>
          <w:tab w:val="left" w:pos="5100"/>
          <w:tab w:val="left" w:pos="5670"/>
        </w:tabs>
        <w:suppressAutoHyphens/>
        <w:jc w:val="both"/>
        <w:rPr>
          <w:rFonts w:eastAsia="Calibri"/>
          <w:color w:val="00000A"/>
          <w:sz w:val="27"/>
          <w:szCs w:val="27"/>
          <w:lang w:eastAsia="zh-CN"/>
        </w:rPr>
      </w:pPr>
      <w:r w:rsidRPr="00A34075">
        <w:rPr>
          <w:rFonts w:eastAsia="Calibri"/>
          <w:color w:val="00000A"/>
          <w:sz w:val="27"/>
          <w:szCs w:val="27"/>
          <w:lang w:eastAsia="zh-CN"/>
        </w:rPr>
        <w:t xml:space="preserve">                                                                     Приложение №1</w:t>
      </w:r>
    </w:p>
    <w:p w:rsidR="00A34075" w:rsidRPr="00A34075" w:rsidRDefault="00A34075" w:rsidP="00A34075">
      <w:pPr>
        <w:tabs>
          <w:tab w:val="left" w:pos="5100"/>
          <w:tab w:val="left" w:pos="5670"/>
        </w:tabs>
        <w:suppressAutoHyphens/>
        <w:jc w:val="both"/>
        <w:rPr>
          <w:rFonts w:eastAsia="Calibri"/>
          <w:color w:val="00000A"/>
          <w:sz w:val="27"/>
          <w:szCs w:val="27"/>
          <w:lang w:eastAsia="zh-CN"/>
        </w:rPr>
      </w:pPr>
    </w:p>
    <w:p w:rsidR="00A34075" w:rsidRPr="00A34075" w:rsidRDefault="00A34075" w:rsidP="00A34075">
      <w:pPr>
        <w:tabs>
          <w:tab w:val="left" w:pos="5100"/>
          <w:tab w:val="left" w:pos="5670"/>
        </w:tabs>
        <w:suppressAutoHyphens/>
        <w:jc w:val="both"/>
        <w:rPr>
          <w:rFonts w:eastAsia="Calibri"/>
          <w:color w:val="00000A"/>
          <w:sz w:val="27"/>
          <w:szCs w:val="27"/>
          <w:lang w:eastAsia="zh-CN"/>
        </w:rPr>
      </w:pPr>
      <w:r w:rsidRPr="00A34075">
        <w:rPr>
          <w:rFonts w:eastAsia="Calibri"/>
          <w:color w:val="00000A"/>
          <w:sz w:val="27"/>
          <w:szCs w:val="27"/>
          <w:lang w:eastAsia="zh-CN"/>
        </w:rPr>
        <w:t xml:space="preserve">                                                                    УТВЕРЖДЕНО</w:t>
      </w:r>
    </w:p>
    <w:p w:rsidR="00A34075" w:rsidRPr="00A34075" w:rsidRDefault="00A34075" w:rsidP="00A34075">
      <w:pPr>
        <w:tabs>
          <w:tab w:val="left" w:pos="5670"/>
        </w:tabs>
        <w:suppressAutoHyphens/>
        <w:jc w:val="both"/>
        <w:rPr>
          <w:rFonts w:eastAsia="Calibri"/>
          <w:color w:val="00000A"/>
          <w:sz w:val="27"/>
          <w:szCs w:val="27"/>
          <w:lang w:eastAsia="zh-CN"/>
        </w:rPr>
      </w:pPr>
      <w:r w:rsidRPr="00A34075">
        <w:rPr>
          <w:rFonts w:eastAsia="Calibri"/>
          <w:color w:val="00000A"/>
          <w:sz w:val="27"/>
          <w:szCs w:val="27"/>
          <w:lang w:eastAsia="zh-CN"/>
        </w:rPr>
        <w:lastRenderedPageBreak/>
        <w:t xml:space="preserve">                                                                    Постановлением администрации </w:t>
      </w:r>
    </w:p>
    <w:p w:rsidR="00A34075" w:rsidRPr="00A34075" w:rsidRDefault="00A34075" w:rsidP="00A34075">
      <w:pPr>
        <w:tabs>
          <w:tab w:val="left" w:pos="5670"/>
        </w:tabs>
        <w:suppressAutoHyphens/>
        <w:jc w:val="both"/>
        <w:rPr>
          <w:rFonts w:eastAsia="Calibri"/>
          <w:color w:val="00000A"/>
          <w:sz w:val="27"/>
          <w:szCs w:val="27"/>
          <w:lang w:eastAsia="zh-CN"/>
        </w:rPr>
      </w:pPr>
      <w:r w:rsidRPr="00A34075">
        <w:rPr>
          <w:rFonts w:eastAsia="Calibri"/>
          <w:color w:val="00000A"/>
          <w:sz w:val="27"/>
          <w:szCs w:val="27"/>
          <w:lang w:eastAsia="zh-CN"/>
        </w:rPr>
        <w:t xml:space="preserve">                                                                     Петровского сельского поселения</w:t>
      </w:r>
    </w:p>
    <w:p w:rsidR="00A34075" w:rsidRPr="00A34075" w:rsidRDefault="00A34075" w:rsidP="00A34075">
      <w:pPr>
        <w:tabs>
          <w:tab w:val="left" w:pos="5670"/>
        </w:tabs>
        <w:suppressAutoHyphens/>
        <w:jc w:val="both"/>
        <w:rPr>
          <w:rFonts w:eastAsia="Calibri"/>
          <w:color w:val="00000A"/>
          <w:sz w:val="27"/>
          <w:szCs w:val="27"/>
          <w:lang w:eastAsia="zh-CN"/>
        </w:rPr>
      </w:pPr>
      <w:r w:rsidRPr="00A34075">
        <w:rPr>
          <w:rFonts w:eastAsia="Calibri"/>
          <w:color w:val="00000A"/>
          <w:sz w:val="27"/>
          <w:szCs w:val="27"/>
          <w:lang w:eastAsia="zh-CN"/>
        </w:rPr>
        <w:t xml:space="preserve">                                                                    от 28.08.2020 №21</w:t>
      </w:r>
    </w:p>
    <w:p w:rsidR="00A34075" w:rsidRPr="00A34075" w:rsidRDefault="00A34075" w:rsidP="00A34075">
      <w:pPr>
        <w:tabs>
          <w:tab w:val="left" w:pos="1701"/>
        </w:tabs>
        <w:suppressAutoHyphens/>
        <w:jc w:val="both"/>
        <w:rPr>
          <w:rFonts w:eastAsia="Calibri"/>
          <w:color w:val="00000A"/>
          <w:sz w:val="27"/>
          <w:szCs w:val="27"/>
          <w:lang w:eastAsia="zh-CN"/>
        </w:rPr>
      </w:pPr>
    </w:p>
    <w:p w:rsidR="00A34075" w:rsidRPr="00A34075" w:rsidRDefault="00A34075" w:rsidP="00A34075">
      <w:pPr>
        <w:tabs>
          <w:tab w:val="left" w:pos="1701"/>
        </w:tabs>
        <w:suppressAutoHyphens/>
        <w:jc w:val="both"/>
        <w:rPr>
          <w:rFonts w:eastAsia="Calibri"/>
          <w:color w:val="00000A"/>
          <w:sz w:val="27"/>
          <w:szCs w:val="27"/>
          <w:lang w:eastAsia="zh-CN"/>
        </w:rPr>
      </w:pP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r w:rsidRPr="00A34075">
        <w:rPr>
          <w:rFonts w:eastAsia="Calibri"/>
          <w:color w:val="00000A"/>
          <w:sz w:val="27"/>
          <w:szCs w:val="27"/>
          <w:lang w:eastAsia="zh-CN"/>
        </w:rPr>
        <w:tab/>
      </w:r>
    </w:p>
    <w:p w:rsidR="00A34075" w:rsidRPr="00A34075" w:rsidRDefault="00A34075" w:rsidP="00A34075">
      <w:pPr>
        <w:tabs>
          <w:tab w:val="left" w:pos="1701"/>
        </w:tabs>
        <w:ind w:firstLine="709"/>
        <w:contextualSpacing/>
        <w:jc w:val="center"/>
        <w:rPr>
          <w:sz w:val="28"/>
          <w:szCs w:val="28"/>
          <w:lang w:eastAsia="zh-CN"/>
        </w:rPr>
      </w:pPr>
      <w:r w:rsidRPr="00A34075">
        <w:rPr>
          <w:b/>
          <w:bCs/>
          <w:sz w:val="28"/>
          <w:szCs w:val="28"/>
          <w:lang w:eastAsia="zh-CN"/>
        </w:rPr>
        <w:t xml:space="preserve">Порядок </w:t>
      </w:r>
    </w:p>
    <w:p w:rsidR="00A34075" w:rsidRPr="00A34075" w:rsidRDefault="00A34075" w:rsidP="00A34075">
      <w:pPr>
        <w:tabs>
          <w:tab w:val="left" w:pos="1701"/>
        </w:tabs>
        <w:ind w:firstLine="709"/>
        <w:contextualSpacing/>
        <w:jc w:val="center"/>
        <w:rPr>
          <w:sz w:val="28"/>
          <w:szCs w:val="28"/>
          <w:lang w:eastAsia="zh-CN"/>
        </w:rPr>
      </w:pPr>
      <w:r w:rsidRPr="00A34075">
        <w:rPr>
          <w:sz w:val="28"/>
          <w:szCs w:val="28"/>
          <w:lang w:eastAsia="zh-CN"/>
        </w:rPr>
        <w:t xml:space="preserve">проведения оценки регулирующего воздействия проектов </w:t>
      </w:r>
    </w:p>
    <w:p w:rsidR="00A34075" w:rsidRPr="00A34075" w:rsidRDefault="00A34075" w:rsidP="00A34075">
      <w:pPr>
        <w:tabs>
          <w:tab w:val="left" w:pos="1701"/>
        </w:tabs>
        <w:ind w:firstLine="709"/>
        <w:contextualSpacing/>
        <w:jc w:val="center"/>
        <w:rPr>
          <w:sz w:val="28"/>
          <w:szCs w:val="28"/>
          <w:lang w:eastAsia="zh-CN"/>
        </w:rPr>
      </w:pPr>
      <w:r w:rsidRPr="00A34075">
        <w:rPr>
          <w:sz w:val="28"/>
          <w:szCs w:val="28"/>
          <w:lang w:eastAsia="zh-CN"/>
        </w:rPr>
        <w:t>муниципальных нормативных актов, затрагивающих</w:t>
      </w:r>
    </w:p>
    <w:p w:rsidR="00A34075" w:rsidRPr="00A34075" w:rsidRDefault="00A34075" w:rsidP="00A34075">
      <w:pPr>
        <w:tabs>
          <w:tab w:val="left" w:pos="1701"/>
        </w:tabs>
        <w:ind w:firstLine="709"/>
        <w:contextualSpacing/>
        <w:jc w:val="center"/>
        <w:rPr>
          <w:rFonts w:ascii="Calibri" w:hAnsi="Calibri" w:cs="Calibri"/>
          <w:sz w:val="27"/>
          <w:szCs w:val="27"/>
          <w:lang w:eastAsia="zh-CN"/>
        </w:rPr>
      </w:pPr>
      <w:r w:rsidRPr="00A34075">
        <w:rPr>
          <w:sz w:val="28"/>
          <w:szCs w:val="28"/>
          <w:lang w:eastAsia="zh-CN"/>
        </w:rPr>
        <w:t>вопросы осуществления предпринимательской и инвестиционной деятельности</w:t>
      </w:r>
    </w:p>
    <w:p w:rsidR="00A34075" w:rsidRPr="00A34075" w:rsidRDefault="00A34075" w:rsidP="00A34075">
      <w:pPr>
        <w:tabs>
          <w:tab w:val="left" w:pos="1701"/>
        </w:tabs>
        <w:suppressAutoHyphens/>
        <w:jc w:val="both"/>
        <w:rPr>
          <w:rFonts w:eastAsia="Calibri"/>
          <w:color w:val="00000A"/>
          <w:sz w:val="27"/>
          <w:szCs w:val="27"/>
          <w:lang w:eastAsia="zh-CN"/>
        </w:rPr>
      </w:pPr>
    </w:p>
    <w:p w:rsidR="00A34075" w:rsidRPr="00A34075" w:rsidRDefault="00A34075" w:rsidP="00A34075">
      <w:pPr>
        <w:tabs>
          <w:tab w:val="left" w:pos="1701"/>
        </w:tabs>
        <w:ind w:firstLine="709"/>
        <w:contextualSpacing/>
        <w:jc w:val="center"/>
        <w:rPr>
          <w:sz w:val="28"/>
          <w:szCs w:val="28"/>
          <w:lang w:eastAsia="zh-CN"/>
        </w:rPr>
      </w:pPr>
    </w:p>
    <w:p w:rsidR="00A34075" w:rsidRPr="00A34075" w:rsidRDefault="00A34075" w:rsidP="00A34075">
      <w:pPr>
        <w:widowControl w:val="0"/>
        <w:numPr>
          <w:ilvl w:val="0"/>
          <w:numId w:val="16"/>
        </w:numPr>
        <w:tabs>
          <w:tab w:val="left" w:pos="245"/>
        </w:tabs>
        <w:suppressAutoHyphens/>
        <w:spacing w:after="295" w:line="250" w:lineRule="exact"/>
        <w:ind w:left="0" w:firstLine="0"/>
        <w:jc w:val="center"/>
        <w:rPr>
          <w:rFonts w:eastAsia="Calibri"/>
          <w:color w:val="000000"/>
          <w:sz w:val="25"/>
          <w:szCs w:val="28"/>
          <w:lang w:eastAsia="zh-CN"/>
        </w:rPr>
      </w:pPr>
      <w:r w:rsidRPr="00A34075">
        <w:rPr>
          <w:rFonts w:eastAsia="Calibri"/>
          <w:color w:val="000000"/>
          <w:sz w:val="25"/>
          <w:szCs w:val="28"/>
          <w:lang w:eastAsia="zh-CN"/>
        </w:rPr>
        <w:t>Общие положения</w:t>
      </w:r>
    </w:p>
    <w:p w:rsidR="00A34075" w:rsidRPr="00A34075" w:rsidRDefault="00A34075" w:rsidP="00A34075">
      <w:pPr>
        <w:widowControl w:val="0"/>
        <w:tabs>
          <w:tab w:val="left" w:pos="1085"/>
        </w:tabs>
        <w:suppressAutoHyphens/>
        <w:ind w:right="23"/>
        <w:jc w:val="both"/>
        <w:rPr>
          <w:rFonts w:eastAsia="Calibri"/>
          <w:color w:val="000000"/>
          <w:sz w:val="25"/>
          <w:szCs w:val="28"/>
          <w:lang w:eastAsia="zh-CN"/>
        </w:rPr>
      </w:pPr>
      <w:r w:rsidRPr="00A34075">
        <w:rPr>
          <w:rFonts w:eastAsia="Calibri"/>
          <w:color w:val="000000"/>
          <w:sz w:val="25"/>
          <w:szCs w:val="28"/>
          <w:lang w:eastAsia="zh-CN"/>
        </w:rPr>
        <w:t xml:space="preserve">     1.1. Порядок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(далее Порядок), устанавливает процедуру проведения оценки регулирующего воздействия проектов муниципальных нормативных правовых актов органов местного самоуправления Петровского сельского поселения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(далее - субъекты) или способствующих их введению, а также положений, способствующих возникновению необоснованных расходов субъектов и бюджета Петровского сельского поселения.</w:t>
      </w:r>
    </w:p>
    <w:p w:rsidR="00A34075" w:rsidRPr="00A34075" w:rsidRDefault="00A34075" w:rsidP="00A34075">
      <w:pPr>
        <w:widowControl w:val="0"/>
        <w:tabs>
          <w:tab w:val="left" w:pos="758"/>
        </w:tabs>
        <w:suppressAutoHyphens/>
        <w:ind w:right="20"/>
        <w:jc w:val="both"/>
        <w:rPr>
          <w:rFonts w:eastAsia="Calibri"/>
          <w:color w:val="000000"/>
          <w:sz w:val="25"/>
          <w:szCs w:val="28"/>
          <w:lang w:eastAsia="zh-CN"/>
        </w:rPr>
      </w:pPr>
      <w:r w:rsidRPr="00A34075">
        <w:rPr>
          <w:rFonts w:eastAsia="Calibri"/>
          <w:color w:val="000000"/>
          <w:sz w:val="25"/>
          <w:szCs w:val="28"/>
          <w:lang w:eastAsia="zh-CN"/>
        </w:rPr>
        <w:t xml:space="preserve">       1.2. Оценке регулирующего воздействия (далее - ОРВ) подлежат проекты муниципальных нормативных правовых актов органов местного самоуправления Петровского сельского поселения, затрагивающие вопросы осуществления предпринимательской и инвестиционной деятельности (далее - проекты правовых актов). </w:t>
      </w:r>
    </w:p>
    <w:p w:rsidR="00A34075" w:rsidRPr="00A34075" w:rsidRDefault="00A34075" w:rsidP="00A34075">
      <w:pPr>
        <w:widowControl w:val="0"/>
        <w:tabs>
          <w:tab w:val="left" w:pos="1224"/>
        </w:tabs>
        <w:suppressAutoHyphens/>
        <w:ind w:right="23"/>
        <w:jc w:val="both"/>
        <w:rPr>
          <w:rFonts w:eastAsia="Calibri"/>
          <w:b/>
          <w:bCs/>
          <w:color w:val="000000"/>
          <w:spacing w:val="10"/>
          <w:sz w:val="25"/>
          <w:szCs w:val="28"/>
          <w:lang w:eastAsia="zh-CN"/>
        </w:rPr>
      </w:pPr>
      <w:r w:rsidRPr="00A34075">
        <w:rPr>
          <w:rFonts w:eastAsia="Calibri"/>
          <w:color w:val="000000"/>
          <w:sz w:val="25"/>
          <w:szCs w:val="28"/>
          <w:lang w:eastAsia="zh-CN"/>
        </w:rPr>
        <w:t xml:space="preserve">         1.3. В настоящем Порядке используются следующие основные понятия и их определения:</w:t>
      </w:r>
    </w:p>
    <w:p w:rsidR="00A34075" w:rsidRPr="00A34075" w:rsidRDefault="00A34075" w:rsidP="00A34075">
      <w:pPr>
        <w:widowControl w:val="0"/>
        <w:suppressAutoHyphens/>
        <w:ind w:right="20" w:firstLine="60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уполномоченный орган </w:t>
      </w:r>
      <w:r w:rsidRPr="00A34075">
        <w:rPr>
          <w:rFonts w:eastAsia="Calibri"/>
          <w:color w:val="000000"/>
          <w:sz w:val="25"/>
          <w:szCs w:val="28"/>
          <w:lang w:eastAsia="zh-CN"/>
        </w:rPr>
        <w:t>- структурное подразделение администрации Петровского сельского поселения, ответственное за внедрение процедуры ОРВ и выполняющее функции нормативно-правового, информационного и методического обеспечения оценки регулирующего воздействия, а также оценки качества проведения процедуры ОРВ разработчиками проектов муниципальных нормативных правовых актов и на проведение экспертизы муниципальных нормативных правовых актов;</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разработчики проектов муниципальных нормативных правовых актов </w:t>
      </w:r>
      <w:r w:rsidRPr="00A34075">
        <w:rPr>
          <w:rFonts w:eastAsia="Calibri"/>
          <w:color w:val="000000"/>
          <w:sz w:val="25"/>
          <w:szCs w:val="28"/>
          <w:lang w:eastAsia="zh-CN"/>
        </w:rPr>
        <w:t>- структурные подразделения администрации Петровского сельского поселения или субъекты правотворческой инициативы, установленные уставом Петровского сельского поселения, осуществляющие в пределах предоставляемых полномочий функции по вопросам местного значения (далее - органы-разработчики);</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размещение уведомления о разработке предлагаемого правового регулирования (далее - уведомление) </w:t>
      </w:r>
      <w:r w:rsidRPr="00A34075">
        <w:rPr>
          <w:rFonts w:eastAsia="Calibri"/>
          <w:color w:val="000000"/>
          <w:sz w:val="25"/>
          <w:szCs w:val="28"/>
          <w:lang w:eastAsia="zh-CN"/>
        </w:rPr>
        <w:t>- этап процедуры ОРВ, в ходе которого орган-разработчик организует обсуждение текста предлагаемого им правового акта с заинтересованными лицами;</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сводный отчет о результатах проведения оценки регулирующего воздействия проекта муниципального нормативного правового акта (далее - сводный отчет) </w:t>
      </w:r>
      <w:r w:rsidRPr="00A34075">
        <w:rPr>
          <w:rFonts w:eastAsia="Calibri"/>
          <w:color w:val="000000"/>
          <w:sz w:val="25"/>
          <w:szCs w:val="28"/>
          <w:lang w:eastAsia="zh-CN"/>
        </w:rPr>
        <w:t>- документ, содержащий выводы по итогам проведения органом-</w:t>
      </w:r>
      <w:r w:rsidRPr="00A34075">
        <w:rPr>
          <w:rFonts w:eastAsia="Calibri"/>
          <w:color w:val="000000"/>
          <w:sz w:val="25"/>
          <w:szCs w:val="28"/>
          <w:lang w:eastAsia="zh-CN"/>
        </w:rPr>
        <w:lastRenderedPageBreak/>
        <w:t>разработчиком исследования о возможных вариантах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 Форма сводного отчета утверждается органом местного самоуправления;</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официальный сайт </w:t>
      </w:r>
      <w:r w:rsidRPr="00A34075">
        <w:rPr>
          <w:rFonts w:eastAsia="Calibri"/>
          <w:color w:val="000000"/>
          <w:sz w:val="25"/>
          <w:szCs w:val="28"/>
          <w:lang w:eastAsia="zh-CN"/>
        </w:rPr>
        <w:t xml:space="preserve">- информационный ресурс в </w:t>
      </w:r>
      <w:proofErr w:type="spellStart"/>
      <w:r w:rsidRPr="00A34075">
        <w:rPr>
          <w:rFonts w:eastAsia="Calibri"/>
          <w:color w:val="000000"/>
          <w:sz w:val="25"/>
          <w:szCs w:val="28"/>
          <w:lang w:eastAsia="zh-CN"/>
        </w:rPr>
        <w:t>информационно</w:t>
      </w:r>
      <w:r w:rsidRPr="00A34075">
        <w:rPr>
          <w:rFonts w:eastAsia="Calibri"/>
          <w:color w:val="000000"/>
          <w:sz w:val="25"/>
          <w:szCs w:val="28"/>
          <w:lang w:eastAsia="zh-CN"/>
        </w:rPr>
        <w:softHyphen/>
        <w:t>телекоммуникационной</w:t>
      </w:r>
      <w:proofErr w:type="spellEnd"/>
      <w:r w:rsidRPr="00A34075">
        <w:rPr>
          <w:rFonts w:eastAsia="Calibri"/>
          <w:color w:val="000000"/>
          <w:sz w:val="25"/>
          <w:szCs w:val="28"/>
          <w:lang w:eastAsia="zh-CN"/>
        </w:rPr>
        <w:t xml:space="preserve"> сети "Интернет", определенный в муниципальном образовании для размещения сведений о проведении процедуры ОРВ, в том числе в целях организации публичных консультаций и информирования об их результатах;</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размещение проекта муниципального нормативного правового акта и сводного отчета </w:t>
      </w:r>
      <w:r w:rsidRPr="00A34075">
        <w:rPr>
          <w:rFonts w:eastAsia="Calibri"/>
          <w:color w:val="000000"/>
          <w:sz w:val="25"/>
          <w:szCs w:val="28"/>
          <w:lang w:eastAsia="zh-CN"/>
        </w:rPr>
        <w:t>- этап процедуры ОРВ, в ходе которого орган- разработчик и (или) уполномоченный орган организует обсуждение текста проекта муниципального нормативного правового акта и сводного отчета с заинтересованными лицами, в том числе с использованием официальных сайтов в информационно-телекоммуникационной сети "Интернет";</w:t>
      </w:r>
    </w:p>
    <w:p w:rsidR="00A34075" w:rsidRPr="00A34075" w:rsidRDefault="00A34075" w:rsidP="00A34075">
      <w:pPr>
        <w:widowControl w:val="0"/>
        <w:suppressAutoHyphens/>
        <w:ind w:left="20" w:right="20" w:firstLine="720"/>
        <w:jc w:val="both"/>
        <w:rPr>
          <w:rFonts w:eastAsia="Calibri"/>
          <w:b/>
          <w:bCs/>
          <w:color w:val="000000"/>
          <w:spacing w:val="10"/>
          <w:sz w:val="25"/>
          <w:szCs w:val="28"/>
          <w:lang w:eastAsia="zh-CN"/>
        </w:rPr>
      </w:pPr>
      <w:r w:rsidRPr="00A34075">
        <w:rPr>
          <w:rFonts w:eastAsia="Calibri"/>
          <w:b/>
          <w:bCs/>
          <w:color w:val="000000"/>
          <w:spacing w:val="10"/>
          <w:sz w:val="25"/>
          <w:szCs w:val="28"/>
          <w:lang w:eastAsia="zh-CN"/>
        </w:rPr>
        <w:t xml:space="preserve">публичные консультации </w:t>
      </w:r>
      <w:r w:rsidRPr="00A34075">
        <w:rPr>
          <w:rFonts w:eastAsia="Calibri"/>
          <w:color w:val="000000"/>
          <w:sz w:val="25"/>
          <w:szCs w:val="28"/>
          <w:lang w:eastAsia="zh-CN"/>
        </w:rPr>
        <w:t>- открытое обсуждение с заинтересованными лицами текста проекта муниципального нормативного правового акта и сводного отчета, организуемого органом-разработчиком и (или) уполномоченным органом в ходе проведения процедуры ОРВ и подготовки заключения об оценке регулирующего воздействия;</w:t>
      </w:r>
    </w:p>
    <w:p w:rsidR="00A34075" w:rsidRPr="00A34075" w:rsidRDefault="00A34075" w:rsidP="00A34075">
      <w:pPr>
        <w:widowControl w:val="0"/>
        <w:suppressAutoHyphens/>
        <w:ind w:left="20" w:right="20" w:firstLine="720"/>
        <w:jc w:val="both"/>
        <w:rPr>
          <w:rFonts w:eastAsia="Calibri"/>
          <w:color w:val="000000"/>
          <w:sz w:val="25"/>
          <w:szCs w:val="28"/>
          <w:lang w:eastAsia="zh-CN"/>
        </w:rPr>
      </w:pPr>
      <w:r w:rsidRPr="00A34075">
        <w:rPr>
          <w:rFonts w:eastAsia="Calibri"/>
          <w:b/>
          <w:bCs/>
          <w:color w:val="000000"/>
          <w:spacing w:val="10"/>
          <w:sz w:val="25"/>
          <w:szCs w:val="28"/>
          <w:lang w:eastAsia="zh-CN"/>
        </w:rPr>
        <w:t xml:space="preserve">заключение об оценке регулирующего воздействия </w:t>
      </w:r>
      <w:r w:rsidRPr="00A34075">
        <w:rPr>
          <w:rFonts w:eastAsia="Calibri"/>
          <w:color w:val="000000"/>
          <w:sz w:val="25"/>
          <w:szCs w:val="28"/>
          <w:lang w:eastAsia="zh-CN"/>
        </w:rPr>
        <w:t>- завершающий процедуру ОРВ документ, подготавливаемый уполномоченным органом и содержащий выводы об обоснованности полученных органом-разработчиком результатов оценки регулирующего воздействия проекта муниципального нормативного правового акта;</w:t>
      </w:r>
    </w:p>
    <w:p w:rsidR="00A34075" w:rsidRPr="00A34075" w:rsidRDefault="00A34075" w:rsidP="00A34075">
      <w:pPr>
        <w:widowControl w:val="0"/>
        <w:numPr>
          <w:ilvl w:val="1"/>
          <w:numId w:val="17"/>
        </w:numPr>
        <w:tabs>
          <w:tab w:val="left" w:pos="720"/>
          <w:tab w:val="left" w:pos="1146"/>
        </w:tabs>
        <w:suppressAutoHyphens/>
        <w:ind w:firstLine="720"/>
        <w:jc w:val="both"/>
        <w:rPr>
          <w:rFonts w:eastAsia="Calibri"/>
          <w:color w:val="000000"/>
          <w:sz w:val="25"/>
          <w:szCs w:val="28"/>
          <w:lang w:eastAsia="zh-CN"/>
        </w:rPr>
      </w:pPr>
      <w:r w:rsidRPr="00A34075">
        <w:rPr>
          <w:rFonts w:eastAsia="Calibri"/>
          <w:color w:val="000000"/>
          <w:sz w:val="25"/>
          <w:szCs w:val="28"/>
          <w:lang w:eastAsia="zh-CN"/>
        </w:rPr>
        <w:t xml:space="preserve"> Процедура проведения ОРВ состоит из следующих этапов:</w:t>
      </w:r>
    </w:p>
    <w:p w:rsidR="00A34075" w:rsidRPr="00A34075" w:rsidRDefault="00A34075" w:rsidP="00A34075">
      <w:pPr>
        <w:widowControl w:val="0"/>
        <w:numPr>
          <w:ilvl w:val="0"/>
          <w:numId w:val="18"/>
        </w:numPr>
        <w:tabs>
          <w:tab w:val="left" w:pos="792"/>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разработка проекта правового акта, составление сводного отчета о проведении ОРВ проекта правового акта и их публичное обсуждение;</w:t>
      </w:r>
    </w:p>
    <w:p w:rsidR="00A34075" w:rsidRPr="00A34075" w:rsidRDefault="00A34075" w:rsidP="00A34075">
      <w:pPr>
        <w:widowControl w:val="0"/>
        <w:numPr>
          <w:ilvl w:val="0"/>
          <w:numId w:val="18"/>
        </w:numPr>
        <w:tabs>
          <w:tab w:val="left" w:pos="826"/>
        </w:tabs>
        <w:suppressAutoHyphens/>
        <w:ind w:left="0" w:right="20" w:firstLine="680"/>
        <w:jc w:val="both"/>
        <w:rPr>
          <w:rFonts w:eastAsia="Calibri"/>
          <w:color w:val="00000A"/>
          <w:sz w:val="28"/>
          <w:szCs w:val="20"/>
          <w:lang w:eastAsia="zh-CN"/>
        </w:rPr>
      </w:pPr>
      <w:r w:rsidRPr="00A34075">
        <w:rPr>
          <w:rFonts w:eastAsia="Calibri"/>
          <w:color w:val="000000"/>
          <w:sz w:val="25"/>
          <w:szCs w:val="28"/>
          <w:lang w:eastAsia="zh-CN"/>
        </w:rPr>
        <w:t>подготовка заключения об ОРВ проекта правового акта (далее - заключение об ОРВ).</w:t>
      </w:r>
    </w:p>
    <w:p w:rsidR="00A34075" w:rsidRPr="00A34075" w:rsidRDefault="00A34075" w:rsidP="00A34075">
      <w:pPr>
        <w:widowControl w:val="0"/>
        <w:tabs>
          <w:tab w:val="left" w:pos="826"/>
        </w:tabs>
        <w:suppressAutoHyphens/>
        <w:ind w:right="20" w:firstLine="680"/>
        <w:jc w:val="both"/>
        <w:rPr>
          <w:rFonts w:eastAsia="Calibri"/>
          <w:color w:val="00000A"/>
          <w:sz w:val="28"/>
          <w:szCs w:val="20"/>
          <w:lang w:eastAsia="zh-CN"/>
        </w:rPr>
      </w:pPr>
    </w:p>
    <w:p w:rsidR="00A34075" w:rsidRPr="00A34075" w:rsidRDefault="00A34075" w:rsidP="00A34075">
      <w:pPr>
        <w:widowControl w:val="0"/>
        <w:suppressAutoHyphens/>
        <w:ind w:firstLine="680"/>
        <w:jc w:val="center"/>
        <w:rPr>
          <w:rFonts w:eastAsia="Calibri"/>
          <w:color w:val="000000"/>
          <w:sz w:val="25"/>
          <w:szCs w:val="28"/>
          <w:lang w:eastAsia="zh-CN"/>
        </w:rPr>
      </w:pPr>
      <w:r w:rsidRPr="00A34075">
        <w:rPr>
          <w:rFonts w:eastAsia="Calibri"/>
          <w:color w:val="000000"/>
          <w:sz w:val="25"/>
          <w:szCs w:val="28"/>
          <w:lang w:eastAsia="zh-CN"/>
        </w:rPr>
        <w:t>2. Разработка проекта правового акта, составление сводного отчета о</w:t>
      </w:r>
    </w:p>
    <w:p w:rsidR="00A34075" w:rsidRPr="00A34075" w:rsidRDefault="00A34075" w:rsidP="00A34075">
      <w:pPr>
        <w:widowControl w:val="0"/>
        <w:suppressAutoHyphens/>
        <w:jc w:val="center"/>
        <w:rPr>
          <w:rFonts w:eastAsia="Calibri"/>
          <w:color w:val="00000A"/>
          <w:sz w:val="28"/>
          <w:szCs w:val="20"/>
          <w:lang w:eastAsia="zh-CN"/>
        </w:rPr>
      </w:pPr>
      <w:r w:rsidRPr="00A34075">
        <w:rPr>
          <w:rFonts w:eastAsia="Calibri"/>
          <w:color w:val="000000"/>
          <w:sz w:val="25"/>
          <w:szCs w:val="28"/>
          <w:lang w:eastAsia="zh-CN"/>
        </w:rPr>
        <w:t>проведении ОРВ проекта правового акта и их публичное обсуждение</w:t>
      </w:r>
    </w:p>
    <w:p w:rsidR="00A34075" w:rsidRPr="00A34075" w:rsidRDefault="00A34075" w:rsidP="00A34075">
      <w:pPr>
        <w:widowControl w:val="0"/>
        <w:numPr>
          <w:ilvl w:val="0"/>
          <w:numId w:val="19"/>
        </w:numPr>
        <w:tabs>
          <w:tab w:val="left" w:pos="1238"/>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Разработчик подготавливает текст проекта правового акта и сводный отчет.</w:t>
      </w:r>
    </w:p>
    <w:p w:rsidR="00A34075" w:rsidRPr="00A34075" w:rsidRDefault="00A34075" w:rsidP="00A34075">
      <w:pPr>
        <w:widowControl w:val="0"/>
        <w:numPr>
          <w:ilvl w:val="1"/>
          <w:numId w:val="20"/>
        </w:numPr>
        <w:tabs>
          <w:tab w:val="left" w:pos="720"/>
          <w:tab w:val="left" w:pos="1037"/>
        </w:tabs>
        <w:suppressAutoHyphens/>
        <w:ind w:left="0" w:right="23" w:firstLine="720"/>
        <w:jc w:val="both"/>
        <w:rPr>
          <w:rFonts w:eastAsia="Calibri"/>
          <w:color w:val="000000"/>
          <w:sz w:val="25"/>
          <w:szCs w:val="28"/>
          <w:lang w:eastAsia="zh-CN"/>
        </w:rPr>
      </w:pPr>
      <w:r w:rsidRPr="00A34075">
        <w:rPr>
          <w:rFonts w:eastAsia="Calibri"/>
          <w:color w:val="000000"/>
          <w:sz w:val="25"/>
          <w:szCs w:val="28"/>
          <w:lang w:eastAsia="zh-CN"/>
        </w:rPr>
        <w:t>Сводный отчет (форма сводного отчета является приложением № 1 к настоящему Порядку) должен содержать:</w:t>
      </w:r>
    </w:p>
    <w:p w:rsidR="00A34075" w:rsidRPr="00A34075" w:rsidRDefault="00A34075" w:rsidP="00A34075">
      <w:pPr>
        <w:widowControl w:val="0"/>
        <w:numPr>
          <w:ilvl w:val="0"/>
          <w:numId w:val="21"/>
        </w:numPr>
        <w:tabs>
          <w:tab w:val="left" w:pos="1099"/>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обоснование необходимости подготовки проекта правового акта, краткое изложение предмета его регулирования;</w:t>
      </w:r>
    </w:p>
    <w:p w:rsidR="00A34075" w:rsidRPr="00A34075" w:rsidRDefault="00A34075" w:rsidP="00A34075">
      <w:pPr>
        <w:widowControl w:val="0"/>
        <w:numPr>
          <w:ilvl w:val="0"/>
          <w:numId w:val="21"/>
        </w:numPr>
        <w:tabs>
          <w:tab w:val="left" w:pos="1315"/>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сведения о соответствии проекта правового акта законодательству Российской Федерации, законодательству Республики Мордовия, муниципальным правовым актам;</w:t>
      </w:r>
    </w:p>
    <w:p w:rsidR="00A34075" w:rsidRPr="00A34075" w:rsidRDefault="00A34075" w:rsidP="00A34075">
      <w:pPr>
        <w:widowControl w:val="0"/>
        <w:numPr>
          <w:ilvl w:val="0"/>
          <w:numId w:val="21"/>
        </w:numPr>
        <w:tabs>
          <w:tab w:val="left" w:pos="1205"/>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перечень основных групп субъектов предпринимательской и инвестиционной деятельности, иных заинтересованных лиц, включая органы местного самоуправления, интересы которых могут быть затронуты предлагаемым правовым регулированием;</w:t>
      </w:r>
    </w:p>
    <w:p w:rsidR="00A34075" w:rsidRPr="00A34075" w:rsidRDefault="00A34075" w:rsidP="00A34075">
      <w:pPr>
        <w:widowControl w:val="0"/>
        <w:numPr>
          <w:ilvl w:val="0"/>
          <w:numId w:val="21"/>
        </w:numPr>
        <w:tabs>
          <w:tab w:val="left" w:pos="1334"/>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сведения об изменении полномочий органов местного самоуправления, а также порядок их реализации;</w:t>
      </w:r>
    </w:p>
    <w:p w:rsidR="00A34075" w:rsidRPr="00A34075" w:rsidRDefault="00A34075" w:rsidP="00A34075">
      <w:pPr>
        <w:widowControl w:val="0"/>
        <w:numPr>
          <w:ilvl w:val="0"/>
          <w:numId w:val="21"/>
        </w:numPr>
        <w:tabs>
          <w:tab w:val="left" w:pos="1277"/>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сведения об изменении прав и обязанностей субъектов предпринимательской и инвестиционной деятельности;</w:t>
      </w:r>
    </w:p>
    <w:p w:rsidR="00A34075" w:rsidRPr="00A34075" w:rsidRDefault="00A34075" w:rsidP="00A34075">
      <w:pPr>
        <w:widowControl w:val="0"/>
        <w:numPr>
          <w:ilvl w:val="0"/>
          <w:numId w:val="21"/>
        </w:numPr>
        <w:tabs>
          <w:tab w:val="left" w:pos="1080"/>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lastRenderedPageBreak/>
        <w:t>риски негативных последствий решения проблемы предложенным способом регулирования;</w:t>
      </w:r>
    </w:p>
    <w:p w:rsidR="00A34075" w:rsidRPr="00A34075" w:rsidRDefault="00A34075" w:rsidP="00A34075">
      <w:pPr>
        <w:widowControl w:val="0"/>
        <w:numPr>
          <w:ilvl w:val="0"/>
          <w:numId w:val="21"/>
        </w:numPr>
        <w:tabs>
          <w:tab w:val="left" w:pos="1138"/>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предполагаемую дату вступления в силу правового акта, оценку необходимости установления переходного периода и (или) отсрочки вступления в силу правового акта либо необходимости распространения предлагаемого регулирования на ранее возникшие отношения;</w:t>
      </w:r>
    </w:p>
    <w:p w:rsidR="00A34075" w:rsidRPr="00A34075" w:rsidRDefault="00A34075" w:rsidP="00A34075">
      <w:pPr>
        <w:widowControl w:val="0"/>
        <w:numPr>
          <w:ilvl w:val="0"/>
          <w:numId w:val="22"/>
        </w:numPr>
        <w:tabs>
          <w:tab w:val="left" w:pos="1258"/>
        </w:tabs>
        <w:suppressAutoHyphens/>
        <w:ind w:left="0" w:right="20" w:firstLine="680"/>
        <w:jc w:val="both"/>
        <w:rPr>
          <w:rFonts w:eastAsia="Calibri"/>
          <w:color w:val="000000"/>
          <w:sz w:val="25"/>
          <w:szCs w:val="28"/>
          <w:lang w:eastAsia="zh-CN"/>
        </w:rPr>
      </w:pPr>
      <w:r w:rsidRPr="00A34075">
        <w:rPr>
          <w:rFonts w:eastAsia="Calibri"/>
          <w:color w:val="000000"/>
          <w:sz w:val="25"/>
          <w:szCs w:val="28"/>
          <w:lang w:eastAsia="zh-CN"/>
        </w:rPr>
        <w:t xml:space="preserve">В целях проведения обсуждения проекта правового акта и сводного отчета разработчик размещает на официальном сайте Петровского сельского поселения в информационно - </w:t>
      </w:r>
      <w:r w:rsidRPr="00A34075">
        <w:rPr>
          <w:rFonts w:eastAsia="Calibri"/>
          <w:color w:val="000000"/>
          <w:sz w:val="25"/>
          <w:szCs w:val="28"/>
          <w:lang w:eastAsia="zh-CN"/>
        </w:rPr>
        <w:softHyphen/>
        <w:t>телекоммуникационной сети "Интернет" (далее - официальный сайт) проект правового акта и сводный отчет и проводит публичные консультации с заинтересованными лицами.</w:t>
      </w:r>
    </w:p>
    <w:p w:rsidR="00A34075" w:rsidRPr="00A34075" w:rsidRDefault="00A34075" w:rsidP="00A34075">
      <w:pPr>
        <w:widowControl w:val="0"/>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2.4 Проведение публичных консультаций начинается одновременно с осуществлением размещения проекта правового акта и сводного отчета.</w:t>
      </w:r>
    </w:p>
    <w:p w:rsidR="00A34075" w:rsidRPr="00A34075" w:rsidRDefault="00A34075" w:rsidP="00A34075">
      <w:pPr>
        <w:widowControl w:val="0"/>
        <w:numPr>
          <w:ilvl w:val="0"/>
          <w:numId w:val="23"/>
        </w:numPr>
        <w:tabs>
          <w:tab w:val="left" w:pos="1268"/>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Разработчик в срок, который не может превышать 5 календарных дней со дня размещения на официальном сайте проекта правового акта и сводного отчета, извещает о начале публичных консультаций (с указанием источника размещения):</w:t>
      </w:r>
    </w:p>
    <w:p w:rsidR="00A34075" w:rsidRPr="00A34075" w:rsidRDefault="00A34075" w:rsidP="00A34075">
      <w:pPr>
        <w:widowControl w:val="0"/>
        <w:numPr>
          <w:ilvl w:val="0"/>
          <w:numId w:val="24"/>
        </w:numPr>
        <w:tabs>
          <w:tab w:val="left" w:pos="1014"/>
        </w:tabs>
        <w:suppressAutoHyphens/>
        <w:ind w:left="20" w:firstLine="720"/>
        <w:jc w:val="both"/>
        <w:rPr>
          <w:rFonts w:eastAsia="Calibri"/>
          <w:color w:val="000000"/>
          <w:sz w:val="25"/>
          <w:szCs w:val="28"/>
          <w:lang w:eastAsia="zh-CN"/>
        </w:rPr>
      </w:pPr>
      <w:r w:rsidRPr="00A34075">
        <w:rPr>
          <w:rFonts w:eastAsia="Calibri"/>
          <w:color w:val="000000"/>
          <w:sz w:val="25"/>
          <w:szCs w:val="28"/>
          <w:lang w:eastAsia="zh-CN"/>
        </w:rPr>
        <w:t>заинтересованные органы местного самоуправления;</w:t>
      </w:r>
    </w:p>
    <w:p w:rsidR="00A34075" w:rsidRPr="00A34075" w:rsidRDefault="00A34075" w:rsidP="00A34075">
      <w:pPr>
        <w:widowControl w:val="0"/>
        <w:numPr>
          <w:ilvl w:val="0"/>
          <w:numId w:val="24"/>
        </w:numPr>
        <w:tabs>
          <w:tab w:val="left" w:pos="1225"/>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органы и организации, представляющие интересы субъектов предпринимательской и инвестиционной деятельности в Петровском сельском поселении Дубенском муниципальном районе Республики Мордовия, уполномоченного по защите прав предпринимателей в Республике Мордовия;</w:t>
      </w:r>
    </w:p>
    <w:p w:rsidR="00A34075" w:rsidRPr="00A34075" w:rsidRDefault="00A34075" w:rsidP="00A34075">
      <w:pPr>
        <w:widowControl w:val="0"/>
        <w:numPr>
          <w:ilvl w:val="0"/>
          <w:numId w:val="24"/>
        </w:numPr>
        <w:tabs>
          <w:tab w:val="left" w:pos="1249"/>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иных лиц, которых целесообразно привлечь к публичным консультациям исходя из содержания проблемы, цели и предмета регулирования.</w:t>
      </w:r>
    </w:p>
    <w:p w:rsidR="00A34075" w:rsidRPr="00A34075" w:rsidRDefault="00A34075" w:rsidP="00A34075">
      <w:pPr>
        <w:widowControl w:val="0"/>
        <w:suppressAutoHyphens/>
        <w:ind w:left="20" w:firstLine="720"/>
        <w:jc w:val="both"/>
        <w:rPr>
          <w:rFonts w:eastAsia="Calibri"/>
          <w:color w:val="000000"/>
          <w:sz w:val="25"/>
          <w:szCs w:val="28"/>
          <w:lang w:eastAsia="zh-CN"/>
        </w:rPr>
      </w:pPr>
      <w:r w:rsidRPr="00A34075">
        <w:rPr>
          <w:rFonts w:eastAsia="Calibri"/>
          <w:color w:val="000000"/>
          <w:sz w:val="25"/>
          <w:szCs w:val="28"/>
          <w:lang w:eastAsia="zh-CN"/>
        </w:rPr>
        <w:t>При этом в извещении (Форма извещения приведена в Приложении № 2 к настоящему Порядку) указываются:</w:t>
      </w:r>
    </w:p>
    <w:p w:rsidR="00A34075" w:rsidRPr="00A34075" w:rsidRDefault="00A34075" w:rsidP="00A34075">
      <w:pPr>
        <w:widowControl w:val="0"/>
        <w:numPr>
          <w:ilvl w:val="0"/>
          <w:numId w:val="25"/>
        </w:numPr>
        <w:tabs>
          <w:tab w:val="left" w:pos="1018"/>
        </w:tabs>
        <w:suppressAutoHyphens/>
        <w:ind w:left="20" w:firstLine="720"/>
        <w:jc w:val="both"/>
        <w:rPr>
          <w:rFonts w:eastAsia="Calibri"/>
          <w:color w:val="000000"/>
          <w:sz w:val="25"/>
          <w:szCs w:val="28"/>
          <w:lang w:eastAsia="zh-CN"/>
        </w:rPr>
      </w:pPr>
      <w:r w:rsidRPr="00A34075">
        <w:rPr>
          <w:rFonts w:eastAsia="Calibri"/>
          <w:color w:val="000000"/>
          <w:sz w:val="25"/>
          <w:szCs w:val="28"/>
          <w:lang w:eastAsia="zh-CN"/>
        </w:rPr>
        <w:t>перечень вопросов для участников публичных консультаций (согласно Приложению № 3 к настоящему Порядку);</w:t>
      </w:r>
    </w:p>
    <w:p w:rsidR="00A34075" w:rsidRPr="00A34075" w:rsidRDefault="00A34075" w:rsidP="00A34075">
      <w:pPr>
        <w:widowControl w:val="0"/>
        <w:numPr>
          <w:ilvl w:val="0"/>
          <w:numId w:val="25"/>
        </w:numPr>
        <w:tabs>
          <w:tab w:val="left" w:pos="1042"/>
        </w:tabs>
        <w:suppressAutoHyphens/>
        <w:ind w:left="20" w:firstLine="720"/>
        <w:jc w:val="both"/>
        <w:rPr>
          <w:rFonts w:eastAsia="Calibri"/>
          <w:color w:val="000000"/>
          <w:sz w:val="25"/>
          <w:szCs w:val="28"/>
          <w:lang w:eastAsia="zh-CN"/>
        </w:rPr>
      </w:pPr>
      <w:r w:rsidRPr="00A34075">
        <w:rPr>
          <w:rFonts w:eastAsia="Calibri"/>
          <w:color w:val="000000"/>
          <w:sz w:val="25"/>
          <w:szCs w:val="28"/>
          <w:lang w:eastAsia="zh-CN"/>
        </w:rPr>
        <w:t>срок, в который проводятся публичные консультации;</w:t>
      </w:r>
    </w:p>
    <w:p w:rsidR="00A34075" w:rsidRPr="00A34075" w:rsidRDefault="00A34075" w:rsidP="00A34075">
      <w:pPr>
        <w:widowControl w:val="0"/>
        <w:numPr>
          <w:ilvl w:val="0"/>
          <w:numId w:val="25"/>
        </w:numPr>
        <w:tabs>
          <w:tab w:val="left" w:pos="1047"/>
        </w:tabs>
        <w:suppressAutoHyphens/>
        <w:ind w:left="20" w:firstLine="720"/>
        <w:jc w:val="both"/>
        <w:rPr>
          <w:rFonts w:eastAsia="Calibri"/>
          <w:color w:val="000000"/>
          <w:sz w:val="25"/>
          <w:szCs w:val="28"/>
          <w:lang w:eastAsia="zh-CN"/>
        </w:rPr>
      </w:pPr>
      <w:r w:rsidRPr="00A34075">
        <w:rPr>
          <w:rFonts w:eastAsia="Calibri"/>
          <w:color w:val="000000"/>
          <w:sz w:val="25"/>
          <w:szCs w:val="28"/>
          <w:lang w:eastAsia="zh-CN"/>
        </w:rPr>
        <w:t>иные материалы и информация по усмотрению разработчика.</w:t>
      </w:r>
    </w:p>
    <w:p w:rsidR="00A34075" w:rsidRPr="00A34075" w:rsidRDefault="00A34075" w:rsidP="00A34075">
      <w:pPr>
        <w:widowControl w:val="0"/>
        <w:numPr>
          <w:ilvl w:val="0"/>
          <w:numId w:val="23"/>
        </w:numPr>
        <w:tabs>
          <w:tab w:val="left" w:pos="1268"/>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Срок проведения публичных консультаций составляет  не менее 10 рабочих дней с даты размещения проекта правового акта и сводного отчета на официальном сайте.</w:t>
      </w:r>
    </w:p>
    <w:p w:rsidR="00A34075" w:rsidRPr="00A34075" w:rsidRDefault="00A34075" w:rsidP="00A34075">
      <w:pPr>
        <w:widowControl w:val="0"/>
        <w:numPr>
          <w:ilvl w:val="0"/>
          <w:numId w:val="23"/>
        </w:numPr>
        <w:tabs>
          <w:tab w:val="left" w:pos="1239"/>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Срок проведения публичных консультаций может быть продлен по решению разработчика с осуществлением размещения этого решения, но не более чем на один месяц.</w:t>
      </w:r>
    </w:p>
    <w:p w:rsidR="00A34075" w:rsidRPr="00A34075" w:rsidRDefault="00A34075" w:rsidP="00A34075">
      <w:pPr>
        <w:widowControl w:val="0"/>
        <w:numPr>
          <w:ilvl w:val="0"/>
          <w:numId w:val="23"/>
        </w:numPr>
        <w:tabs>
          <w:tab w:val="left" w:pos="1350"/>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Разработчик обязан рассмотреть предложения, поступившие в установленный им срок в связи с проведением публичных консультаций по проекту правового акта и сводному отчету, и в течение 15 рабочих дней со дня окончания публичных консультаций составить сводку этих предложений.</w:t>
      </w:r>
    </w:p>
    <w:p w:rsidR="00A34075" w:rsidRPr="00A34075" w:rsidRDefault="00A34075" w:rsidP="00A34075">
      <w:pPr>
        <w:widowControl w:val="0"/>
        <w:numPr>
          <w:ilvl w:val="0"/>
          <w:numId w:val="23"/>
        </w:numPr>
        <w:tabs>
          <w:tab w:val="left" w:pos="1402"/>
        </w:tabs>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В течение 5 рабочих дней со дня окончания публичных консультаций разработчик дорабатывает проект правового акта и сводный отчет или принимает мотивированное решение об отказе от принятия правового акта (за исключением правового актов, принятие которых в соответствии с законодательством Российской Федерации и (или) законодательством Республики Мордовия отнесено к полномочиям органов местного самоуправления).</w:t>
      </w:r>
    </w:p>
    <w:p w:rsidR="00A34075" w:rsidRPr="00A34075" w:rsidRDefault="00A34075" w:rsidP="00A34075">
      <w:pPr>
        <w:widowControl w:val="0"/>
        <w:suppressAutoHyphens/>
        <w:ind w:left="20" w:right="20" w:firstLine="720"/>
        <w:jc w:val="both"/>
        <w:rPr>
          <w:rFonts w:eastAsia="Calibri"/>
          <w:color w:val="000000"/>
          <w:sz w:val="25"/>
          <w:szCs w:val="28"/>
          <w:lang w:eastAsia="zh-CN"/>
        </w:rPr>
      </w:pPr>
      <w:r w:rsidRPr="00A34075">
        <w:rPr>
          <w:rFonts w:eastAsia="Calibri"/>
          <w:color w:val="000000"/>
          <w:sz w:val="25"/>
          <w:szCs w:val="28"/>
          <w:lang w:eastAsia="zh-CN"/>
        </w:rPr>
        <w:t xml:space="preserve">2.10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 в который дополнительно включаются сведения о проведении публичных консультаций по проекту правового акта и сводному отчету, </w:t>
      </w:r>
      <w:r w:rsidRPr="00A34075">
        <w:rPr>
          <w:rFonts w:eastAsia="Calibri"/>
          <w:color w:val="000000"/>
          <w:sz w:val="25"/>
          <w:szCs w:val="28"/>
          <w:lang w:eastAsia="zh-CN"/>
        </w:rPr>
        <w:lastRenderedPageBreak/>
        <w:t>сроках их проведения, сводка предложений, поступивших в связи с проведением публичных консультаций, и проекта правового акта и направляет их ответственному за подготовку заключения.</w:t>
      </w:r>
    </w:p>
    <w:p w:rsidR="00A34075" w:rsidRPr="00A34075" w:rsidRDefault="00A34075" w:rsidP="00A34075">
      <w:pPr>
        <w:widowControl w:val="0"/>
        <w:suppressAutoHyphens/>
        <w:ind w:left="20" w:right="20" w:firstLine="720"/>
        <w:jc w:val="both"/>
        <w:rPr>
          <w:rFonts w:eastAsia="Calibri"/>
          <w:color w:val="00000A"/>
          <w:sz w:val="28"/>
          <w:szCs w:val="28"/>
          <w:lang w:eastAsia="zh-CN"/>
        </w:rPr>
      </w:pPr>
      <w:r w:rsidRPr="00A34075">
        <w:rPr>
          <w:rFonts w:eastAsia="Calibri"/>
          <w:color w:val="000000"/>
          <w:sz w:val="25"/>
          <w:szCs w:val="28"/>
          <w:lang w:eastAsia="zh-CN"/>
        </w:rPr>
        <w:t>2.11. В случае принятия решения об отказе от принятия правового акта разработчик в течение 3 рабочих дней со дня принятия такого решения осуществляет размещение соответствующей информации, а также извещает об этом органы, организации и иных лиц, указанных в пункте 2.5. настоящего Порядка.</w:t>
      </w:r>
    </w:p>
    <w:p w:rsidR="00A34075" w:rsidRPr="00A34075" w:rsidRDefault="00A34075" w:rsidP="00A34075">
      <w:pPr>
        <w:widowControl w:val="0"/>
        <w:suppressAutoHyphens/>
        <w:ind w:left="20" w:right="20" w:firstLine="720"/>
        <w:jc w:val="both"/>
        <w:rPr>
          <w:rFonts w:eastAsia="Calibri"/>
          <w:color w:val="00000A"/>
          <w:sz w:val="28"/>
          <w:szCs w:val="28"/>
          <w:lang w:eastAsia="zh-CN"/>
        </w:rPr>
      </w:pPr>
    </w:p>
    <w:p w:rsidR="00A34075" w:rsidRPr="00A34075" w:rsidRDefault="00A34075" w:rsidP="00A34075">
      <w:pPr>
        <w:widowControl w:val="0"/>
        <w:tabs>
          <w:tab w:val="left" w:pos="283"/>
          <w:tab w:val="left" w:pos="390"/>
        </w:tabs>
        <w:suppressAutoHyphens/>
        <w:ind w:left="390" w:hanging="390"/>
        <w:jc w:val="center"/>
        <w:rPr>
          <w:rFonts w:eastAsia="Calibri"/>
          <w:color w:val="000000"/>
          <w:sz w:val="25"/>
          <w:szCs w:val="28"/>
          <w:lang w:eastAsia="zh-CN"/>
        </w:rPr>
      </w:pPr>
      <w:r w:rsidRPr="00A34075">
        <w:rPr>
          <w:rFonts w:eastAsia="Calibri"/>
          <w:color w:val="000000"/>
          <w:sz w:val="25"/>
          <w:szCs w:val="28"/>
          <w:lang w:eastAsia="zh-CN"/>
        </w:rPr>
        <w:t>3. Подготовка заключения об ОРВ</w:t>
      </w:r>
    </w:p>
    <w:p w:rsidR="00A34075" w:rsidRPr="00A34075" w:rsidRDefault="00A34075" w:rsidP="00A34075">
      <w:pPr>
        <w:widowControl w:val="0"/>
        <w:tabs>
          <w:tab w:val="left" w:pos="720"/>
          <w:tab w:val="left" w:pos="1263"/>
        </w:tabs>
        <w:suppressAutoHyphens/>
        <w:ind w:right="23" w:firstLine="720"/>
        <w:jc w:val="both"/>
        <w:rPr>
          <w:rFonts w:eastAsia="Calibri"/>
          <w:color w:val="000000"/>
          <w:sz w:val="25"/>
          <w:szCs w:val="28"/>
          <w:lang w:eastAsia="zh-CN"/>
        </w:rPr>
      </w:pPr>
      <w:r w:rsidRPr="00A34075">
        <w:rPr>
          <w:rFonts w:eastAsia="Calibri"/>
          <w:color w:val="000000"/>
          <w:sz w:val="25"/>
          <w:szCs w:val="28"/>
          <w:lang w:eastAsia="zh-CN"/>
        </w:rPr>
        <w:t>3.1. Заключение подготавливается в срок не более чем 30 календарных дней со дня поступления проекта правового акта и сводного отчета ответственному за подготовку заключения. (Форма заключения приведена в Приложении № 4).</w:t>
      </w:r>
    </w:p>
    <w:p w:rsidR="00A34075" w:rsidRPr="00A34075" w:rsidRDefault="00A34075" w:rsidP="00A34075">
      <w:pPr>
        <w:widowControl w:val="0"/>
        <w:tabs>
          <w:tab w:val="left" w:pos="720"/>
          <w:tab w:val="left" w:pos="1393"/>
        </w:tabs>
        <w:suppressAutoHyphens/>
        <w:ind w:right="23" w:firstLine="720"/>
        <w:jc w:val="both"/>
        <w:rPr>
          <w:rFonts w:eastAsia="Calibri"/>
          <w:color w:val="000000"/>
          <w:sz w:val="25"/>
          <w:szCs w:val="28"/>
          <w:lang w:eastAsia="zh-CN"/>
        </w:rPr>
      </w:pPr>
      <w:r w:rsidRPr="00A34075">
        <w:rPr>
          <w:rFonts w:eastAsia="Calibri"/>
          <w:color w:val="000000"/>
          <w:sz w:val="25"/>
          <w:szCs w:val="28"/>
          <w:lang w:eastAsia="zh-CN"/>
        </w:rPr>
        <w:t>3.2. Заключение содержит выводы о соблюдении разработчиком порядка проведения оценки регулирующего воздействия, о наличии либо отсутствии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субъектов предпринимательской и инвестиционной деятельности, расходов местного бюджета.</w:t>
      </w:r>
    </w:p>
    <w:p w:rsidR="00A34075" w:rsidRPr="00A34075" w:rsidRDefault="00A34075" w:rsidP="00A34075">
      <w:pPr>
        <w:widowControl w:val="0"/>
        <w:tabs>
          <w:tab w:val="left" w:pos="1302"/>
        </w:tabs>
        <w:suppressAutoHyphens/>
        <w:ind w:right="23"/>
        <w:jc w:val="both"/>
        <w:rPr>
          <w:rFonts w:eastAsia="Calibri"/>
          <w:color w:val="000000"/>
          <w:sz w:val="25"/>
          <w:szCs w:val="28"/>
          <w:lang w:eastAsia="zh-CN"/>
        </w:rPr>
      </w:pPr>
      <w:r w:rsidRPr="00A34075">
        <w:rPr>
          <w:rFonts w:eastAsia="Calibri"/>
          <w:color w:val="000000"/>
          <w:sz w:val="25"/>
          <w:szCs w:val="28"/>
          <w:lang w:eastAsia="zh-CN"/>
        </w:rPr>
        <w:t xml:space="preserve">     3.3. В случае если в заключении содержится вывод о том, что при подготовке проекта правового акта не был соблюден порядок проведения оценки регулирующего воздействия правовых актов, разработчик проводит процедуры, начиная с невыполненной процедуры, и дорабатывает проект правовых акта, после чего в течение 3 рабочих дней со дня подписания заключения повторно направляет проект правовых акта и сводный отчет ответственному за подготовку заключения.</w:t>
      </w:r>
    </w:p>
    <w:p w:rsidR="00A34075" w:rsidRPr="00A34075" w:rsidRDefault="00A34075" w:rsidP="00A34075">
      <w:pPr>
        <w:widowControl w:val="0"/>
        <w:suppressAutoHyphens/>
        <w:ind w:left="20" w:right="23" w:firstLine="720"/>
        <w:jc w:val="both"/>
        <w:rPr>
          <w:rFonts w:eastAsia="Calibri"/>
          <w:color w:val="00000A"/>
          <w:sz w:val="28"/>
          <w:szCs w:val="20"/>
          <w:lang w:eastAsia="zh-CN"/>
        </w:rPr>
      </w:pPr>
      <w:r w:rsidRPr="00A34075">
        <w:rPr>
          <w:rFonts w:eastAsia="Calibri"/>
          <w:color w:val="000000"/>
          <w:sz w:val="25"/>
          <w:szCs w:val="28"/>
          <w:lang w:eastAsia="zh-CN"/>
        </w:rPr>
        <w:t>3.4. Ответственный за подготовку заключения размещает заключение на официальном сайте не позднее 3 рабочих дней со дня его подготовки.</w:t>
      </w: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left="20" w:right="23" w:firstLine="720"/>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uppressAutoHyphens/>
        <w:ind w:right="23"/>
        <w:jc w:val="both"/>
        <w:rPr>
          <w:rFonts w:eastAsia="Calibri"/>
          <w:color w:val="00000A"/>
          <w:sz w:val="28"/>
          <w:szCs w:val="20"/>
          <w:lang w:eastAsia="zh-CN"/>
        </w:rPr>
      </w:pPr>
    </w:p>
    <w:p w:rsidR="00A34075" w:rsidRPr="00A34075" w:rsidRDefault="00A34075" w:rsidP="00A34075">
      <w:pPr>
        <w:widowControl w:val="0"/>
        <w:spacing w:line="317" w:lineRule="exact"/>
        <w:ind w:left="4253" w:right="23"/>
        <w:rPr>
          <w:color w:val="000000"/>
          <w:spacing w:val="10"/>
          <w:sz w:val="28"/>
          <w:szCs w:val="28"/>
        </w:rPr>
      </w:pPr>
      <w:r w:rsidRPr="00A34075">
        <w:rPr>
          <w:color w:val="000000"/>
          <w:spacing w:val="10"/>
          <w:sz w:val="28"/>
          <w:szCs w:val="28"/>
        </w:rPr>
        <w:t>Приложение № 1</w:t>
      </w:r>
    </w:p>
    <w:p w:rsidR="00A34075" w:rsidRPr="00A34075" w:rsidRDefault="00A34075" w:rsidP="00A34075">
      <w:pPr>
        <w:widowControl w:val="0"/>
        <w:spacing w:line="317" w:lineRule="exact"/>
        <w:ind w:left="4253" w:right="23"/>
        <w:rPr>
          <w:b/>
          <w:bCs/>
          <w:spacing w:val="10"/>
          <w:sz w:val="28"/>
          <w:szCs w:val="28"/>
        </w:rPr>
      </w:pPr>
      <w:r w:rsidRPr="00A34075">
        <w:rPr>
          <w:color w:val="000000"/>
          <w:spacing w:val="10"/>
          <w:sz w:val="28"/>
          <w:szCs w:val="28"/>
        </w:rPr>
        <w:t>к Порядку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A34075" w:rsidRPr="00A34075" w:rsidRDefault="00A34075" w:rsidP="00A34075">
      <w:pPr>
        <w:widowControl w:val="0"/>
        <w:spacing w:line="317" w:lineRule="exact"/>
        <w:ind w:left="3515" w:right="23"/>
        <w:jc w:val="right"/>
        <w:rPr>
          <w:b/>
          <w:bCs/>
          <w:spacing w:val="10"/>
          <w:sz w:val="25"/>
          <w:szCs w:val="25"/>
        </w:rPr>
      </w:pPr>
    </w:p>
    <w:p w:rsidR="00A34075" w:rsidRPr="00A34075" w:rsidRDefault="00A34075" w:rsidP="00A34075">
      <w:pPr>
        <w:widowControl w:val="0"/>
        <w:spacing w:after="263" w:line="230" w:lineRule="exact"/>
        <w:ind w:left="20"/>
        <w:jc w:val="center"/>
        <w:rPr>
          <w:b/>
          <w:bCs/>
          <w:spacing w:val="10"/>
          <w:sz w:val="28"/>
          <w:szCs w:val="28"/>
        </w:rPr>
      </w:pPr>
    </w:p>
    <w:p w:rsidR="00A34075" w:rsidRPr="00A34075" w:rsidRDefault="00A34075" w:rsidP="00A34075">
      <w:pPr>
        <w:autoSpaceDE w:val="0"/>
        <w:jc w:val="center"/>
        <w:rPr>
          <w:b/>
          <w:bCs/>
          <w:color w:val="26282F"/>
          <w:sz w:val="28"/>
          <w:szCs w:val="28"/>
        </w:rPr>
      </w:pPr>
      <w:r w:rsidRPr="00A34075">
        <w:rPr>
          <w:b/>
          <w:bCs/>
          <w:color w:val="26282F"/>
          <w:sz w:val="28"/>
          <w:szCs w:val="28"/>
        </w:rPr>
        <w:t>Сводный отчет</w:t>
      </w:r>
    </w:p>
    <w:p w:rsidR="00A34075" w:rsidRPr="00A34075" w:rsidRDefault="00A34075" w:rsidP="00A34075">
      <w:pPr>
        <w:autoSpaceDE w:val="0"/>
        <w:jc w:val="center"/>
        <w:rPr>
          <w:bCs/>
          <w:color w:val="26282F"/>
          <w:sz w:val="28"/>
          <w:szCs w:val="28"/>
        </w:rPr>
      </w:pPr>
      <w:r w:rsidRPr="00A34075">
        <w:rPr>
          <w:bCs/>
          <w:color w:val="26282F"/>
          <w:sz w:val="28"/>
          <w:szCs w:val="28"/>
        </w:rPr>
        <w:t>о результатах проведения оценки регулирующего воздействия проекта</w:t>
      </w:r>
    </w:p>
    <w:p w:rsidR="00A34075" w:rsidRPr="00A34075" w:rsidRDefault="00A34075" w:rsidP="00A34075">
      <w:pPr>
        <w:autoSpaceDE w:val="0"/>
        <w:jc w:val="center"/>
        <w:rPr>
          <w:sz w:val="28"/>
          <w:szCs w:val="28"/>
        </w:rPr>
      </w:pPr>
      <w:r w:rsidRPr="00A34075">
        <w:rPr>
          <w:bCs/>
          <w:color w:val="26282F"/>
          <w:sz w:val="28"/>
          <w:szCs w:val="28"/>
        </w:rPr>
        <w:t>нормативного правового акта</w:t>
      </w:r>
    </w:p>
    <w:p w:rsidR="00A34075" w:rsidRPr="00A34075" w:rsidRDefault="00A34075" w:rsidP="00A34075">
      <w:pPr>
        <w:autoSpaceDE w:val="0"/>
        <w:ind w:firstLine="720"/>
        <w:jc w:val="center"/>
        <w:rPr>
          <w:sz w:val="28"/>
          <w:szCs w:val="28"/>
        </w:rPr>
      </w:pPr>
    </w:p>
    <w:p w:rsidR="00A34075" w:rsidRPr="00A34075" w:rsidRDefault="00A34075" w:rsidP="00A34075">
      <w:pPr>
        <w:autoSpaceDE w:val="0"/>
        <w:rPr>
          <w:sz w:val="28"/>
          <w:szCs w:val="28"/>
        </w:rPr>
      </w:pPr>
      <w:bookmarkStart w:id="26" w:name="sub_5010"/>
      <w:r w:rsidRPr="00A34075">
        <w:rPr>
          <w:sz w:val="28"/>
          <w:szCs w:val="28"/>
        </w:rPr>
        <w:t xml:space="preserve">     1. Общая информация</w:t>
      </w:r>
    </w:p>
    <w:bookmarkEnd w:id="26"/>
    <w:p w:rsidR="00A34075" w:rsidRPr="00A34075" w:rsidRDefault="00A34075" w:rsidP="00A34075">
      <w:pPr>
        <w:autoSpaceDE w:val="0"/>
        <w:rPr>
          <w:sz w:val="28"/>
          <w:szCs w:val="28"/>
        </w:rPr>
      </w:pPr>
      <w:r w:rsidRPr="00A34075">
        <w:rPr>
          <w:sz w:val="28"/>
          <w:szCs w:val="28"/>
        </w:rPr>
        <w:t xml:space="preserve">     1.1. Орган-разработчик:</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(полное и краткое наименования)</w:t>
      </w:r>
    </w:p>
    <w:p w:rsidR="00A34075" w:rsidRPr="00A34075" w:rsidRDefault="00A34075" w:rsidP="00A34075">
      <w:pPr>
        <w:autoSpaceDE w:val="0"/>
        <w:rPr>
          <w:sz w:val="28"/>
          <w:szCs w:val="28"/>
        </w:rPr>
      </w:pPr>
      <w:r w:rsidRPr="00A34075">
        <w:rPr>
          <w:sz w:val="28"/>
          <w:szCs w:val="28"/>
        </w:rPr>
        <w:t xml:space="preserve">     1.2. Вид и наименование проекта нормативного правового акта:</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 xml:space="preserve">                     (место для текстового описания)</w:t>
      </w:r>
    </w:p>
    <w:p w:rsidR="00A34075" w:rsidRPr="00A34075" w:rsidRDefault="00A34075" w:rsidP="00A34075">
      <w:pPr>
        <w:autoSpaceDE w:val="0"/>
        <w:rPr>
          <w:sz w:val="28"/>
          <w:szCs w:val="28"/>
        </w:rPr>
      </w:pPr>
      <w:r w:rsidRPr="00A34075">
        <w:rPr>
          <w:sz w:val="28"/>
          <w:szCs w:val="28"/>
        </w:rPr>
        <w:t xml:space="preserve">     1.3. Предполагаемая дата вступления в  силу  нормативного  правового</w:t>
      </w:r>
    </w:p>
    <w:p w:rsidR="00A34075" w:rsidRPr="00A34075" w:rsidRDefault="00A34075" w:rsidP="00A34075">
      <w:pPr>
        <w:autoSpaceDE w:val="0"/>
        <w:rPr>
          <w:sz w:val="28"/>
          <w:szCs w:val="28"/>
        </w:rPr>
      </w:pPr>
      <w:r w:rsidRPr="00A34075">
        <w:rPr>
          <w:sz w:val="28"/>
          <w:szCs w:val="28"/>
        </w:rPr>
        <w:t>акта:</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(указывается дата; если положения вводятся в действие в разное время, то  это указывается в</w:t>
      </w:r>
      <w:r w:rsidRPr="00A34075">
        <w:rPr>
          <w:color w:val="000000"/>
          <w:sz w:val="22"/>
          <w:szCs w:val="22"/>
        </w:rPr>
        <w:t xml:space="preserve"> </w:t>
      </w:r>
      <w:hyperlink w:anchor="sub_5011" w:history="1">
        <w:r w:rsidRPr="00A34075">
          <w:rPr>
            <w:color w:val="000000"/>
            <w:sz w:val="22"/>
            <w:szCs w:val="22"/>
            <w:u w:val="single"/>
          </w:rPr>
          <w:t>разделе 11</w:t>
        </w:r>
      </w:hyperlink>
      <w:r w:rsidRPr="00A34075">
        <w:rPr>
          <w:color w:val="000000"/>
          <w:sz w:val="22"/>
          <w:szCs w:val="22"/>
        </w:rPr>
        <w:t>)</w:t>
      </w:r>
    </w:p>
    <w:p w:rsidR="00A34075" w:rsidRPr="00A34075" w:rsidRDefault="00A34075" w:rsidP="00A34075">
      <w:pPr>
        <w:autoSpaceDE w:val="0"/>
        <w:rPr>
          <w:sz w:val="28"/>
          <w:szCs w:val="28"/>
        </w:rPr>
      </w:pPr>
      <w:r w:rsidRPr="00A34075">
        <w:rPr>
          <w:sz w:val="28"/>
          <w:szCs w:val="28"/>
        </w:rPr>
        <w:t xml:space="preserve">     1.4. Краткое описание проблемы,  на   решение   которой   направлено</w:t>
      </w:r>
    </w:p>
    <w:p w:rsidR="00A34075" w:rsidRPr="00A34075" w:rsidRDefault="00A34075" w:rsidP="00A34075">
      <w:pPr>
        <w:autoSpaceDE w:val="0"/>
        <w:rPr>
          <w:sz w:val="28"/>
          <w:szCs w:val="28"/>
        </w:rPr>
      </w:pPr>
      <w:r w:rsidRPr="00A34075">
        <w:rPr>
          <w:sz w:val="28"/>
          <w:szCs w:val="28"/>
        </w:rPr>
        <w:t>предлагаемое правовое регулирование:</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1.5. Краткое описание целей предлагаемого правового регулирования:</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1.6. Краткое    описание    содержания    предлагаемого    правового</w:t>
      </w:r>
    </w:p>
    <w:p w:rsidR="00A34075" w:rsidRPr="00A34075" w:rsidRDefault="00A34075" w:rsidP="00A34075">
      <w:pPr>
        <w:autoSpaceDE w:val="0"/>
        <w:rPr>
          <w:sz w:val="28"/>
          <w:szCs w:val="28"/>
        </w:rPr>
      </w:pPr>
      <w:r w:rsidRPr="00A34075">
        <w:rPr>
          <w:sz w:val="28"/>
          <w:szCs w:val="28"/>
        </w:rPr>
        <w:t>регулирования:</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lastRenderedPageBreak/>
        <w:t xml:space="preserve">                     (место для текстового описания)</w:t>
      </w:r>
    </w:p>
    <w:p w:rsidR="00A34075" w:rsidRPr="00A34075" w:rsidRDefault="00A34075" w:rsidP="00A34075">
      <w:pPr>
        <w:autoSpaceDE w:val="0"/>
        <w:jc w:val="both"/>
        <w:rPr>
          <w:sz w:val="28"/>
          <w:szCs w:val="28"/>
        </w:rPr>
      </w:pPr>
      <w:r w:rsidRPr="00A34075">
        <w:rPr>
          <w:sz w:val="28"/>
          <w:szCs w:val="28"/>
        </w:rPr>
        <w:t xml:space="preserve">     1.7. Срок, в течение которого  принимались  предложения  в  связи  с</w:t>
      </w:r>
    </w:p>
    <w:p w:rsidR="00A34075" w:rsidRPr="00A34075" w:rsidRDefault="00A34075" w:rsidP="00A34075">
      <w:pPr>
        <w:autoSpaceDE w:val="0"/>
        <w:jc w:val="both"/>
        <w:rPr>
          <w:sz w:val="28"/>
          <w:szCs w:val="28"/>
        </w:rPr>
      </w:pPr>
      <w:r w:rsidRPr="00A34075">
        <w:rPr>
          <w:sz w:val="28"/>
          <w:szCs w:val="28"/>
        </w:rPr>
        <w:t>размещением   уведомления    о    разработке    предлагаемого   правового</w:t>
      </w:r>
    </w:p>
    <w:p w:rsidR="00A34075" w:rsidRPr="00A34075" w:rsidRDefault="00A34075" w:rsidP="00A34075">
      <w:pPr>
        <w:autoSpaceDE w:val="0"/>
        <w:jc w:val="both"/>
        <w:rPr>
          <w:sz w:val="28"/>
          <w:szCs w:val="28"/>
        </w:rPr>
      </w:pPr>
      <w:r w:rsidRPr="00A34075">
        <w:rPr>
          <w:sz w:val="28"/>
          <w:szCs w:val="28"/>
        </w:rPr>
        <w:t>регулирования: начало: __ ________ 20_ г.; окончание:__ ________ 20_ г.</w:t>
      </w:r>
    </w:p>
    <w:p w:rsidR="00A34075" w:rsidRPr="00A34075" w:rsidRDefault="00A34075" w:rsidP="00A34075">
      <w:pPr>
        <w:autoSpaceDE w:val="0"/>
        <w:jc w:val="both"/>
        <w:rPr>
          <w:sz w:val="28"/>
          <w:szCs w:val="28"/>
        </w:rPr>
      </w:pPr>
      <w:r w:rsidRPr="00A34075">
        <w:rPr>
          <w:sz w:val="28"/>
          <w:szCs w:val="28"/>
        </w:rPr>
        <w:t xml:space="preserve">     1.8. Количество  замечаний  и  предложений,  полученных  в  связи  с</w:t>
      </w:r>
    </w:p>
    <w:p w:rsidR="00A34075" w:rsidRPr="00A34075" w:rsidRDefault="00A34075" w:rsidP="00A34075">
      <w:pPr>
        <w:autoSpaceDE w:val="0"/>
        <w:jc w:val="both"/>
        <w:rPr>
          <w:sz w:val="28"/>
          <w:szCs w:val="28"/>
        </w:rPr>
      </w:pPr>
      <w:r w:rsidRPr="00A34075">
        <w:rPr>
          <w:sz w:val="28"/>
          <w:szCs w:val="28"/>
        </w:rPr>
        <w:t>размещением    уведомления    о    разработке   предлагаемого   правового</w:t>
      </w:r>
    </w:p>
    <w:p w:rsidR="00A34075" w:rsidRPr="00A34075" w:rsidRDefault="00A34075" w:rsidP="00A34075">
      <w:pPr>
        <w:autoSpaceDE w:val="0"/>
        <w:jc w:val="both"/>
        <w:rPr>
          <w:sz w:val="28"/>
          <w:szCs w:val="28"/>
        </w:rPr>
      </w:pPr>
      <w:r w:rsidRPr="00A34075">
        <w:rPr>
          <w:sz w:val="28"/>
          <w:szCs w:val="28"/>
        </w:rPr>
        <w:t>регулирования: ________________________, из них учтено: полностью: учтено</w:t>
      </w:r>
    </w:p>
    <w:p w:rsidR="00A34075" w:rsidRPr="00A34075" w:rsidRDefault="00A34075" w:rsidP="00A34075">
      <w:pPr>
        <w:autoSpaceDE w:val="0"/>
        <w:jc w:val="both"/>
        <w:rPr>
          <w:sz w:val="28"/>
          <w:szCs w:val="28"/>
        </w:rPr>
      </w:pPr>
      <w:r w:rsidRPr="00A34075">
        <w:rPr>
          <w:sz w:val="28"/>
          <w:szCs w:val="28"/>
        </w:rPr>
        <w:t>частично: ___________________</w:t>
      </w:r>
    </w:p>
    <w:p w:rsidR="00A34075" w:rsidRPr="00A34075" w:rsidRDefault="00A34075" w:rsidP="00A34075">
      <w:pPr>
        <w:autoSpaceDE w:val="0"/>
        <w:jc w:val="both"/>
        <w:rPr>
          <w:sz w:val="28"/>
          <w:szCs w:val="28"/>
        </w:rPr>
      </w:pPr>
      <w:r w:rsidRPr="00A34075">
        <w:rPr>
          <w:sz w:val="28"/>
          <w:szCs w:val="28"/>
        </w:rPr>
        <w:t xml:space="preserve">     1.9. Полный  электронный  адрес   размещения   сводки   предложений,</w:t>
      </w:r>
    </w:p>
    <w:p w:rsidR="00A34075" w:rsidRPr="00A34075" w:rsidRDefault="00A34075" w:rsidP="00A34075">
      <w:pPr>
        <w:autoSpaceDE w:val="0"/>
        <w:jc w:val="both"/>
        <w:rPr>
          <w:sz w:val="28"/>
          <w:szCs w:val="28"/>
        </w:rPr>
      </w:pPr>
      <w:r w:rsidRPr="00A34075">
        <w:rPr>
          <w:sz w:val="28"/>
          <w:szCs w:val="28"/>
        </w:rPr>
        <w:t>поступивших в связи с размещением уведомления о разработке  предлагаемого правового регулирования: ______________________________________________________________</w:t>
      </w:r>
    </w:p>
    <w:p w:rsidR="00A34075" w:rsidRPr="00A34075" w:rsidRDefault="00A34075" w:rsidP="00A34075">
      <w:pPr>
        <w:autoSpaceDE w:val="0"/>
        <w:rPr>
          <w:sz w:val="28"/>
          <w:szCs w:val="28"/>
        </w:rPr>
      </w:pPr>
      <w:r w:rsidRPr="00A34075">
        <w:rPr>
          <w:sz w:val="28"/>
          <w:szCs w:val="28"/>
        </w:rPr>
        <w:t xml:space="preserve">     1.10. Контактная информация исполнителя в органе-разработчике:</w:t>
      </w:r>
    </w:p>
    <w:p w:rsidR="00A34075" w:rsidRPr="00A34075" w:rsidRDefault="00A34075" w:rsidP="00A34075">
      <w:pPr>
        <w:autoSpaceDE w:val="0"/>
        <w:rPr>
          <w:sz w:val="28"/>
          <w:szCs w:val="28"/>
        </w:rPr>
      </w:pPr>
      <w:r w:rsidRPr="00A34075">
        <w:rPr>
          <w:sz w:val="28"/>
          <w:szCs w:val="28"/>
        </w:rPr>
        <w:t xml:space="preserve">     Ф.И.О.: ________________________________________________________</w:t>
      </w:r>
    </w:p>
    <w:p w:rsidR="00A34075" w:rsidRPr="00A34075" w:rsidRDefault="00A34075" w:rsidP="00A34075">
      <w:pPr>
        <w:autoSpaceDE w:val="0"/>
        <w:rPr>
          <w:sz w:val="28"/>
          <w:szCs w:val="28"/>
        </w:rPr>
      </w:pPr>
      <w:r w:rsidRPr="00A34075">
        <w:rPr>
          <w:sz w:val="28"/>
          <w:szCs w:val="28"/>
        </w:rPr>
        <w:t xml:space="preserve">     Должность: _____________________________________________________</w:t>
      </w:r>
    </w:p>
    <w:p w:rsidR="00A34075" w:rsidRPr="00A34075" w:rsidRDefault="00A34075" w:rsidP="00A34075">
      <w:pPr>
        <w:autoSpaceDE w:val="0"/>
        <w:rPr>
          <w:sz w:val="28"/>
          <w:szCs w:val="28"/>
        </w:rPr>
      </w:pPr>
      <w:r w:rsidRPr="00A34075">
        <w:rPr>
          <w:sz w:val="28"/>
          <w:szCs w:val="28"/>
        </w:rPr>
        <w:t xml:space="preserve">     Тел: _____________ Адрес электронной почты: ______________________</w:t>
      </w:r>
    </w:p>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r w:rsidRPr="00A34075">
        <w:rPr>
          <w:sz w:val="28"/>
          <w:szCs w:val="28"/>
        </w:rPr>
        <w:t xml:space="preserve">     2. Описание проблемы, на  решение  которой  направлено  предлагаемое</w:t>
      </w:r>
    </w:p>
    <w:p w:rsidR="00A34075" w:rsidRPr="00A34075" w:rsidRDefault="00A34075" w:rsidP="00A34075">
      <w:pPr>
        <w:autoSpaceDE w:val="0"/>
        <w:rPr>
          <w:sz w:val="28"/>
          <w:szCs w:val="28"/>
        </w:rPr>
      </w:pPr>
      <w:r w:rsidRPr="00A34075">
        <w:rPr>
          <w:sz w:val="28"/>
          <w:szCs w:val="28"/>
        </w:rPr>
        <w:t>правовое регулирование</w:t>
      </w:r>
    </w:p>
    <w:p w:rsidR="00A34075" w:rsidRPr="00A34075" w:rsidRDefault="00A34075" w:rsidP="00A34075">
      <w:pPr>
        <w:autoSpaceDE w:val="0"/>
        <w:rPr>
          <w:sz w:val="28"/>
          <w:szCs w:val="28"/>
        </w:rPr>
      </w:pPr>
      <w:r w:rsidRPr="00A34075">
        <w:rPr>
          <w:sz w:val="28"/>
          <w:szCs w:val="28"/>
        </w:rPr>
        <w:t xml:space="preserve">     2.1. Формулировка проблемы:</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 xml:space="preserve">                     (место для текстового описания)</w:t>
      </w:r>
    </w:p>
    <w:p w:rsidR="00A34075" w:rsidRPr="00A34075" w:rsidRDefault="00A34075" w:rsidP="00A34075">
      <w:pPr>
        <w:autoSpaceDE w:val="0"/>
        <w:rPr>
          <w:sz w:val="28"/>
          <w:szCs w:val="28"/>
        </w:rPr>
      </w:pPr>
      <w:r w:rsidRPr="00A34075">
        <w:rPr>
          <w:sz w:val="28"/>
          <w:szCs w:val="28"/>
        </w:rPr>
        <w:t xml:space="preserve">     2.2. Информация  о  возникновении,   выявлении  проблемы   и  мерах,</w:t>
      </w:r>
    </w:p>
    <w:p w:rsidR="00A34075" w:rsidRPr="00A34075" w:rsidRDefault="00A34075" w:rsidP="00A34075">
      <w:pPr>
        <w:autoSpaceDE w:val="0"/>
        <w:rPr>
          <w:sz w:val="28"/>
          <w:szCs w:val="28"/>
        </w:rPr>
      </w:pPr>
      <w:r w:rsidRPr="00A34075">
        <w:rPr>
          <w:sz w:val="28"/>
          <w:szCs w:val="28"/>
        </w:rPr>
        <w:t>принятых  ранее  для  ее  решения,  достигнутых результатах и затраченных</w:t>
      </w:r>
    </w:p>
    <w:p w:rsidR="00A34075" w:rsidRPr="00A34075" w:rsidRDefault="00A34075" w:rsidP="00A34075">
      <w:pPr>
        <w:autoSpaceDE w:val="0"/>
        <w:rPr>
          <w:sz w:val="28"/>
          <w:szCs w:val="28"/>
        </w:rPr>
      </w:pPr>
      <w:r w:rsidRPr="00A34075">
        <w:rPr>
          <w:sz w:val="28"/>
          <w:szCs w:val="28"/>
        </w:rPr>
        <w:t>ресурсах:</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2.3. Социальные группы, заинтересованные в устранении  проблемы,  их</w:t>
      </w:r>
    </w:p>
    <w:p w:rsidR="00A34075" w:rsidRPr="00A34075" w:rsidRDefault="00A34075" w:rsidP="00A34075">
      <w:pPr>
        <w:autoSpaceDE w:val="0"/>
        <w:rPr>
          <w:sz w:val="28"/>
          <w:szCs w:val="28"/>
        </w:rPr>
      </w:pPr>
      <w:r w:rsidRPr="00A34075">
        <w:rPr>
          <w:sz w:val="28"/>
          <w:szCs w:val="28"/>
        </w:rPr>
        <w:t>количественная оценка:</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2.4. Характеристика  негативных  эффектов,  возникающих  в  связи  с</w:t>
      </w:r>
    </w:p>
    <w:p w:rsidR="00A34075" w:rsidRPr="00A34075" w:rsidRDefault="00A34075" w:rsidP="00A34075">
      <w:pPr>
        <w:autoSpaceDE w:val="0"/>
        <w:rPr>
          <w:sz w:val="28"/>
          <w:szCs w:val="28"/>
        </w:rPr>
      </w:pPr>
      <w:r w:rsidRPr="00A34075">
        <w:rPr>
          <w:sz w:val="28"/>
          <w:szCs w:val="28"/>
        </w:rPr>
        <w:t>наличием проблемы, их количественная оценка:</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 xml:space="preserve">                     (место для текстового описания)</w:t>
      </w:r>
    </w:p>
    <w:p w:rsidR="00A34075" w:rsidRPr="00A34075" w:rsidRDefault="00A34075" w:rsidP="00A34075">
      <w:pPr>
        <w:autoSpaceDE w:val="0"/>
        <w:rPr>
          <w:sz w:val="28"/>
          <w:szCs w:val="28"/>
        </w:rPr>
      </w:pPr>
      <w:r w:rsidRPr="00A34075">
        <w:rPr>
          <w:sz w:val="28"/>
          <w:szCs w:val="28"/>
        </w:rPr>
        <w:t xml:space="preserve">     2.5. Причины возникновения проблемы  и  факторы,  поддерживающие  ее</w:t>
      </w:r>
    </w:p>
    <w:p w:rsidR="00A34075" w:rsidRPr="00A34075" w:rsidRDefault="00A34075" w:rsidP="00A34075">
      <w:pPr>
        <w:autoSpaceDE w:val="0"/>
        <w:rPr>
          <w:sz w:val="28"/>
          <w:szCs w:val="28"/>
        </w:rPr>
      </w:pPr>
      <w:r w:rsidRPr="00A34075">
        <w:rPr>
          <w:sz w:val="28"/>
          <w:szCs w:val="28"/>
        </w:rPr>
        <w:t>существование:</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2.6. Источники данных:</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2.7. Иная информация о проблеме:</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bookmarkStart w:id="27" w:name="sub_5300"/>
      <w:r w:rsidRPr="00A34075">
        <w:rPr>
          <w:sz w:val="28"/>
          <w:szCs w:val="28"/>
        </w:rPr>
        <w:t xml:space="preserve">     3. Определение   целей   предлагаемого  правового  </w:t>
      </w:r>
      <w:bookmarkEnd w:id="27"/>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2800"/>
        <w:gridCol w:w="3780"/>
        <w:gridCol w:w="3260"/>
      </w:tblGrid>
      <w:tr w:rsidR="00A34075" w:rsidRPr="00A34075" w:rsidTr="001F4EB8">
        <w:tc>
          <w:tcPr>
            <w:tcW w:w="28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3.1. Цели предлагаемого правового регулирования</w:t>
            </w:r>
          </w:p>
        </w:tc>
        <w:tc>
          <w:tcPr>
            <w:tcW w:w="37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3.2. Сроки достижения целей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3.3. Периодичность мониторинга достижения целей предлагаемого правового регулирования</w:t>
            </w:r>
          </w:p>
        </w:tc>
      </w:tr>
      <w:tr w:rsidR="00A34075" w:rsidRPr="00A34075" w:rsidTr="001F4EB8">
        <w:tc>
          <w:tcPr>
            <w:tcW w:w="28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(Цель 1)</w:t>
            </w:r>
          </w:p>
        </w:tc>
        <w:tc>
          <w:tcPr>
            <w:tcW w:w="37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28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(Цель 2)</w:t>
            </w:r>
          </w:p>
        </w:tc>
        <w:tc>
          <w:tcPr>
            <w:tcW w:w="37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28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(Цель №)</w:t>
            </w:r>
          </w:p>
        </w:tc>
        <w:tc>
          <w:tcPr>
            <w:tcW w:w="37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rPr>
          <w:sz w:val="28"/>
          <w:szCs w:val="28"/>
        </w:rPr>
      </w:pPr>
    </w:p>
    <w:p w:rsidR="00A34075" w:rsidRPr="00A34075" w:rsidRDefault="00A34075" w:rsidP="00A34075">
      <w:pPr>
        <w:autoSpaceDE w:val="0"/>
        <w:rPr>
          <w:sz w:val="28"/>
          <w:szCs w:val="28"/>
        </w:rPr>
      </w:pPr>
      <w:r w:rsidRPr="00A34075">
        <w:rPr>
          <w:sz w:val="28"/>
          <w:szCs w:val="28"/>
        </w:rPr>
        <w:t xml:space="preserve">     3.4. Оценка затрат  на  проведение  мониторинга  достижения   целей</w:t>
      </w:r>
    </w:p>
    <w:p w:rsidR="00A34075" w:rsidRPr="00A34075" w:rsidRDefault="00A34075" w:rsidP="00A34075">
      <w:pPr>
        <w:autoSpaceDE w:val="0"/>
        <w:rPr>
          <w:sz w:val="28"/>
          <w:szCs w:val="28"/>
        </w:rPr>
      </w:pPr>
      <w:r w:rsidRPr="00A34075">
        <w:rPr>
          <w:sz w:val="28"/>
          <w:szCs w:val="28"/>
        </w:rPr>
        <w:t>предлагаемого правового регулирования:</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 xml:space="preserve">                     (место для текстового описания)</w:t>
      </w:r>
    </w:p>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r w:rsidRPr="00A34075">
        <w:rPr>
          <w:sz w:val="28"/>
          <w:szCs w:val="28"/>
        </w:rPr>
        <w:t xml:space="preserve">     4.  Качественная  характеристика  и оценка численности потенциальных</w:t>
      </w:r>
    </w:p>
    <w:p w:rsidR="00A34075" w:rsidRPr="00A34075" w:rsidRDefault="00A34075" w:rsidP="00A34075">
      <w:pPr>
        <w:autoSpaceDE w:val="0"/>
        <w:rPr>
          <w:sz w:val="28"/>
          <w:szCs w:val="28"/>
        </w:rPr>
      </w:pPr>
      <w:r w:rsidRPr="00A34075">
        <w:rPr>
          <w:sz w:val="28"/>
          <w:szCs w:val="28"/>
        </w:rPr>
        <w:t>адресатов предлагаемого правового регулирования (их групп)</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3360"/>
        <w:gridCol w:w="3360"/>
        <w:gridCol w:w="3260"/>
      </w:tblGrid>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bookmarkStart w:id="28" w:name="sub_5041"/>
            <w:r w:rsidRPr="00A34075">
              <w:rPr>
                <w:sz w:val="28"/>
                <w:szCs w:val="28"/>
              </w:rPr>
              <w:t>4.1. Группы потенциальных адресатов предлагаемого правового регулирования (краткое описание их качественных характеристик)</w:t>
            </w:r>
            <w:bookmarkEnd w:id="28"/>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4.2. Количество участников группы</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4.3. Источники данных</w:t>
            </w:r>
          </w:p>
        </w:tc>
      </w:tr>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(Группа 1)</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(Группа 2)</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(Группа №)</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ind w:firstLine="720"/>
        <w:jc w:val="both"/>
        <w:rPr>
          <w:sz w:val="28"/>
          <w:szCs w:val="28"/>
        </w:rPr>
      </w:pPr>
    </w:p>
    <w:p w:rsidR="00A34075" w:rsidRPr="00A34075" w:rsidRDefault="00A34075" w:rsidP="00A34075">
      <w:pPr>
        <w:autoSpaceDE w:val="0"/>
        <w:jc w:val="both"/>
        <w:rPr>
          <w:sz w:val="28"/>
          <w:szCs w:val="28"/>
        </w:rPr>
      </w:pPr>
      <w:r w:rsidRPr="00A34075">
        <w:rPr>
          <w:sz w:val="28"/>
          <w:szCs w:val="28"/>
        </w:rPr>
        <w:t xml:space="preserve">     5. Изменение  функций   (полномочий,   обязанностей,  прав)  органов  местного самоуправления,  а  также  порядка  их  реализации  в  связи с введением предлагаемого правового регулирования</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1960"/>
        <w:gridCol w:w="1960"/>
        <w:gridCol w:w="2240"/>
        <w:gridCol w:w="1820"/>
        <w:gridCol w:w="2000"/>
      </w:tblGrid>
      <w:tr w:rsidR="00A34075" w:rsidRPr="00A34075" w:rsidTr="001F4EB8">
        <w:tc>
          <w:tcPr>
            <w:tcW w:w="19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bookmarkStart w:id="29" w:name="sub_5051"/>
            <w:r w:rsidRPr="00A34075">
              <w:rPr>
                <w:sz w:val="28"/>
                <w:szCs w:val="28"/>
              </w:rPr>
              <w:t>5.1.</w:t>
            </w:r>
            <w:bookmarkEnd w:id="29"/>
          </w:p>
        </w:tc>
        <w:tc>
          <w:tcPr>
            <w:tcW w:w="19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5.2.</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5.3.</w:t>
            </w:r>
          </w:p>
        </w:tc>
        <w:tc>
          <w:tcPr>
            <w:tcW w:w="182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5.4.</w:t>
            </w:r>
          </w:p>
        </w:tc>
        <w:tc>
          <w:tcPr>
            <w:tcW w:w="200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5.5.</w:t>
            </w:r>
          </w:p>
        </w:tc>
      </w:tr>
      <w:tr w:rsidR="00A34075" w:rsidRPr="00A34075" w:rsidTr="001F4EB8">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Наименование</w:t>
            </w:r>
          </w:p>
        </w:tc>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Характер</w:t>
            </w:r>
          </w:p>
        </w:tc>
        <w:tc>
          <w:tcPr>
            <w:tcW w:w="224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Предполагаемый</w:t>
            </w:r>
          </w:p>
        </w:tc>
        <w:tc>
          <w:tcPr>
            <w:tcW w:w="182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Оценка</w:t>
            </w:r>
          </w:p>
        </w:tc>
        <w:tc>
          <w:tcPr>
            <w:tcW w:w="2000" w:type="dxa"/>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Оценка</w:t>
            </w: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функции</w:t>
            </w:r>
          </w:p>
        </w:tc>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функции (новая</w:t>
            </w:r>
          </w:p>
        </w:tc>
        <w:tc>
          <w:tcPr>
            <w:tcW w:w="224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порядок</w:t>
            </w:r>
          </w:p>
        </w:tc>
        <w:tc>
          <w:tcPr>
            <w:tcW w:w="182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изменения</w:t>
            </w: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изменения</w:t>
            </w: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(полномочия,</w:t>
            </w:r>
          </w:p>
        </w:tc>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 изменяемая /</w:t>
            </w:r>
          </w:p>
        </w:tc>
        <w:tc>
          <w:tcPr>
            <w:tcW w:w="224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реализации</w:t>
            </w:r>
          </w:p>
        </w:tc>
        <w:tc>
          <w:tcPr>
            <w:tcW w:w="182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трудовых</w:t>
            </w: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потребностей</w:t>
            </w: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обязанности</w:t>
            </w:r>
          </w:p>
        </w:tc>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отменяемая)</w:t>
            </w: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затрат</w:t>
            </w: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других</w:t>
            </w:r>
          </w:p>
        </w:tc>
      </w:tr>
      <w:tr w:rsidR="00A34075" w:rsidRPr="00A34075" w:rsidTr="001F4EB8">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или права)</w:t>
            </w:r>
          </w:p>
        </w:tc>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 xml:space="preserve">(чел./час. в год), изменения </w:t>
            </w:r>
            <w:r w:rsidRPr="00A34075">
              <w:rPr>
                <w:sz w:val="28"/>
                <w:szCs w:val="28"/>
              </w:rPr>
              <w:lastRenderedPageBreak/>
              <w:t>численности сотрудников (чел.)</w:t>
            </w:r>
          </w:p>
        </w:tc>
        <w:tc>
          <w:tcPr>
            <w:tcW w:w="2000" w:type="dxa"/>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lastRenderedPageBreak/>
              <w:t>ресурсах</w:t>
            </w:r>
          </w:p>
        </w:tc>
      </w:tr>
      <w:tr w:rsidR="00A34075" w:rsidRPr="00A34075" w:rsidTr="001F4EB8">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lastRenderedPageBreak/>
              <w:t>Наименование органа местного самоуправления</w:t>
            </w:r>
          </w:p>
        </w:tc>
      </w:tr>
      <w:tr w:rsidR="00A34075" w:rsidRPr="00A34075" w:rsidTr="001F4EB8">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Функция</w:t>
            </w:r>
          </w:p>
        </w:tc>
        <w:tc>
          <w:tcPr>
            <w:tcW w:w="196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(полномочие,</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обязанность</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или право) 1.1</w:t>
            </w:r>
          </w:p>
        </w:tc>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Функция</w:t>
            </w:r>
          </w:p>
        </w:tc>
        <w:tc>
          <w:tcPr>
            <w:tcW w:w="196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(полномочие,</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обязанность</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или право) 1.№</w:t>
            </w:r>
          </w:p>
        </w:tc>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Наименование органа местного самоуправления</w:t>
            </w:r>
          </w:p>
        </w:tc>
      </w:tr>
      <w:tr w:rsidR="00A34075" w:rsidRPr="00A34075" w:rsidTr="001F4EB8">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Функция</w:t>
            </w:r>
          </w:p>
        </w:tc>
        <w:tc>
          <w:tcPr>
            <w:tcW w:w="196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(полномочие,</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обязанность</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или право) К.1</w:t>
            </w:r>
          </w:p>
        </w:tc>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Функция</w:t>
            </w:r>
          </w:p>
        </w:tc>
        <w:tc>
          <w:tcPr>
            <w:tcW w:w="196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top w:val="single" w:sz="4" w:space="0" w:color="000000"/>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(полномочие,</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обязанность</w:t>
            </w:r>
          </w:p>
        </w:tc>
        <w:tc>
          <w:tcPr>
            <w:tcW w:w="196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или право) К.№</w:t>
            </w:r>
          </w:p>
        </w:tc>
        <w:tc>
          <w:tcPr>
            <w:tcW w:w="196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1820"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000" w:type="dxa"/>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r w:rsidRPr="00A34075">
        <w:rPr>
          <w:sz w:val="28"/>
          <w:szCs w:val="28"/>
        </w:rPr>
        <w:t xml:space="preserve">     6. Оценка дополнительных расходов (доходов) местного бюджета,  связанных  с  введением   предлагаемого   правового регулирования</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3360"/>
        <w:gridCol w:w="3360"/>
        <w:gridCol w:w="3120"/>
      </w:tblGrid>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 xml:space="preserve">6.1. Наименование функции (полномочия, обязанности или права) (в соответствии с </w:t>
            </w:r>
            <w:hyperlink w:anchor="sub_5051" w:history="1">
              <w:r w:rsidRPr="00A34075">
                <w:rPr>
                  <w:sz w:val="28"/>
                  <w:szCs w:val="28"/>
                  <w:u w:val="single"/>
                </w:rPr>
                <w:t>пунктом 5.1</w:t>
              </w:r>
            </w:hyperlink>
            <w:r w:rsidRPr="00A34075">
              <w:rPr>
                <w:sz w:val="28"/>
                <w:szCs w:val="28"/>
              </w:rPr>
              <w:t>)</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6.2. Виды расходов (возможных поступлений) местных бюджетов</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sz w:val="28"/>
                <w:szCs w:val="28"/>
              </w:rPr>
            </w:pPr>
            <w:r w:rsidRPr="00A34075">
              <w:rPr>
                <w:sz w:val="28"/>
                <w:szCs w:val="28"/>
              </w:rPr>
              <w:t>6.3. Количественная оценка расходов и возможных</w:t>
            </w:r>
          </w:p>
          <w:p w:rsidR="00A34075" w:rsidRPr="00A34075" w:rsidRDefault="00A34075" w:rsidP="00A34075">
            <w:pPr>
              <w:autoSpaceDE w:val="0"/>
              <w:jc w:val="center"/>
              <w:rPr>
                <w:rFonts w:eastAsia="Calibri"/>
                <w:color w:val="00000A"/>
                <w:sz w:val="28"/>
                <w:szCs w:val="20"/>
                <w:lang w:eastAsia="zh-CN"/>
              </w:rPr>
            </w:pPr>
            <w:r w:rsidRPr="00A34075">
              <w:rPr>
                <w:sz w:val="28"/>
                <w:szCs w:val="28"/>
              </w:rPr>
              <w:t>поступлений, млн. рублей</w:t>
            </w:r>
          </w:p>
        </w:tc>
      </w:tr>
      <w:tr w:rsidR="00A34075" w:rsidRPr="00A34075" w:rsidTr="001F4EB8">
        <w:tc>
          <w:tcPr>
            <w:tcW w:w="9840" w:type="dxa"/>
            <w:gridSpan w:val="3"/>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Наименование органа местного самоуправления (от 1 до К):</w:t>
            </w:r>
          </w:p>
        </w:tc>
      </w:tr>
      <w:tr w:rsidR="00A34075" w:rsidRPr="00A34075" w:rsidTr="001F4EB8">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Функция (полномочие, обязанность или право) 1.1</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Единовременные расходы (от 1 до №) в ___________ 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336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Периодические расходы (от 1 до №) за период ____________ гг. :</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336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Возможные доходы (от 1 до №) за период ___________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lastRenderedPageBreak/>
              <w:t>Функция (полномочие, обязанность или право) 1.№</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Единовременные расходы (от 1 до №) в _____________ 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336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Периодические расходы (от 1 до №) за период _________ гг. :</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336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Возможные доходы (от 1 до №) за период 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6720"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rPr>
                <w:rFonts w:eastAsia="Calibri"/>
                <w:color w:val="00000A"/>
                <w:sz w:val="28"/>
                <w:szCs w:val="20"/>
                <w:lang w:eastAsia="zh-CN"/>
              </w:rPr>
            </w:pPr>
            <w:r w:rsidRPr="00A34075">
              <w:rPr>
                <w:sz w:val="28"/>
                <w:szCs w:val="28"/>
              </w:rPr>
              <w:t>Итого единовременные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6720"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rPr>
                <w:rFonts w:eastAsia="Calibri"/>
                <w:color w:val="00000A"/>
                <w:sz w:val="28"/>
                <w:szCs w:val="20"/>
                <w:lang w:eastAsia="zh-CN"/>
              </w:rPr>
            </w:pPr>
            <w:r w:rsidRPr="00A34075">
              <w:rPr>
                <w:sz w:val="28"/>
                <w:szCs w:val="28"/>
              </w:rPr>
              <w:t>Итого периодические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6720"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rPr>
                <w:rFonts w:eastAsia="Calibri"/>
                <w:color w:val="00000A"/>
                <w:sz w:val="28"/>
                <w:szCs w:val="20"/>
                <w:lang w:eastAsia="zh-CN"/>
              </w:rPr>
            </w:pPr>
            <w:r w:rsidRPr="00A34075">
              <w:rPr>
                <w:sz w:val="28"/>
                <w:szCs w:val="28"/>
              </w:rPr>
              <w:t>Итого возможные доходы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ind w:firstLine="720"/>
        <w:jc w:val="both"/>
        <w:rPr>
          <w:sz w:val="28"/>
          <w:szCs w:val="28"/>
        </w:rPr>
      </w:pPr>
    </w:p>
    <w:p w:rsidR="00A34075" w:rsidRPr="00A34075" w:rsidRDefault="00A34075" w:rsidP="00A34075">
      <w:pPr>
        <w:autoSpaceDE w:val="0"/>
        <w:jc w:val="both"/>
        <w:rPr>
          <w:sz w:val="28"/>
          <w:szCs w:val="28"/>
        </w:rPr>
      </w:pPr>
      <w:r w:rsidRPr="00A34075">
        <w:rPr>
          <w:sz w:val="28"/>
          <w:szCs w:val="28"/>
        </w:rPr>
        <w:t xml:space="preserve">     6.4.  Другие  сведения  о  дополнительных расходах (доходах) местных бюджетов  возникающих  в связи с введением предлагаемого правового регулирования:</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6.5. Источники данных:</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ind w:firstLine="720"/>
        <w:jc w:val="both"/>
        <w:rPr>
          <w:sz w:val="28"/>
          <w:szCs w:val="28"/>
        </w:rPr>
      </w:pPr>
    </w:p>
    <w:p w:rsidR="00A34075" w:rsidRPr="00A34075" w:rsidRDefault="00A34075" w:rsidP="00A34075">
      <w:pPr>
        <w:autoSpaceDE w:val="0"/>
        <w:jc w:val="both"/>
        <w:rPr>
          <w:sz w:val="28"/>
          <w:szCs w:val="28"/>
        </w:rPr>
      </w:pPr>
      <w:r w:rsidRPr="00A34075">
        <w:rPr>
          <w:sz w:val="28"/>
          <w:szCs w:val="28"/>
        </w:rPr>
        <w:t xml:space="preserve">     7. Изменение  обязанностей   (ограничений)  потенциальных  адресатов</w:t>
      </w:r>
    </w:p>
    <w:p w:rsidR="00A34075" w:rsidRPr="00A34075" w:rsidRDefault="00A34075" w:rsidP="00A34075">
      <w:pPr>
        <w:autoSpaceDE w:val="0"/>
        <w:jc w:val="both"/>
        <w:rPr>
          <w:sz w:val="28"/>
          <w:szCs w:val="28"/>
        </w:rPr>
      </w:pPr>
      <w:r w:rsidRPr="00A34075">
        <w:rPr>
          <w:sz w:val="28"/>
          <w:szCs w:val="28"/>
        </w:rPr>
        <w:t>предлагаемого правового регулирования и связанные с  ними  дополнительные расходы (доходы)</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2520"/>
        <w:gridCol w:w="2240"/>
        <w:gridCol w:w="2380"/>
        <w:gridCol w:w="2840"/>
      </w:tblGrid>
      <w:tr w:rsidR="00A34075" w:rsidRPr="00A34075" w:rsidTr="001F4EB8">
        <w:tc>
          <w:tcPr>
            <w:tcW w:w="252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 xml:space="preserve">7.1. Группы потенциальных адресатов предлагаемого правового регулирования (в соответствии с </w:t>
            </w:r>
            <w:hyperlink w:anchor="sub_5041" w:history="1">
              <w:r w:rsidRPr="00A34075">
                <w:rPr>
                  <w:sz w:val="28"/>
                  <w:szCs w:val="28"/>
                  <w:u w:val="single"/>
                </w:rPr>
                <w:t>п. 4.1</w:t>
              </w:r>
            </w:hyperlink>
            <w:r w:rsidRPr="00A34075">
              <w:rPr>
                <w:sz w:val="28"/>
                <w:szCs w:val="28"/>
              </w:rPr>
              <w:t xml:space="preserve"> сводного отчета)</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7.2. Новые обязанности и ограничения, изменения существующих обязанностей и ограничении, вводимые предлагаемым правовым регулированием (с указанием соответствующих положений проекта нормативного правового акта)</w:t>
            </w:r>
          </w:p>
        </w:tc>
        <w:tc>
          <w:tcPr>
            <w:tcW w:w="23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7.3. Описание расходов и возможных доходов, связанных с введением предлагаемого правового регулирования</w:t>
            </w: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7.4. Количественная оценка, млн. рублей</w:t>
            </w:r>
          </w:p>
        </w:tc>
      </w:tr>
      <w:tr w:rsidR="00A34075" w:rsidRPr="00A34075" w:rsidTr="001F4EB8">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Группа 1</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3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252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3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lastRenderedPageBreak/>
              <w:t>Группа №</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3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rPr>
          <w:cantSplit/>
        </w:trPr>
        <w:tc>
          <w:tcPr>
            <w:tcW w:w="2520" w:type="dxa"/>
            <w:vMerge/>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3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rPr>
          <w:sz w:val="28"/>
          <w:szCs w:val="28"/>
        </w:rPr>
      </w:pPr>
      <w:r w:rsidRPr="00A34075">
        <w:rPr>
          <w:sz w:val="28"/>
          <w:szCs w:val="28"/>
        </w:rPr>
        <w:t xml:space="preserve">     7.5. Источники данных:</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2"/>
          <w:szCs w:val="22"/>
        </w:rPr>
        <w:t xml:space="preserve">                     (место для текстового описания)</w:t>
      </w:r>
    </w:p>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r w:rsidRPr="00A34075">
        <w:rPr>
          <w:sz w:val="28"/>
          <w:szCs w:val="28"/>
        </w:rPr>
        <w:t xml:space="preserve">     8. Оценка    рисков    неблагоприятных    последствий     применения</w:t>
      </w:r>
    </w:p>
    <w:p w:rsidR="00A34075" w:rsidRPr="00A34075" w:rsidRDefault="00A34075" w:rsidP="00A34075">
      <w:pPr>
        <w:autoSpaceDE w:val="0"/>
        <w:rPr>
          <w:sz w:val="28"/>
          <w:szCs w:val="28"/>
        </w:rPr>
      </w:pPr>
      <w:r w:rsidRPr="00A34075">
        <w:rPr>
          <w:sz w:val="28"/>
          <w:szCs w:val="28"/>
        </w:rPr>
        <w:t>предлагаемого правового регулирования</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2515"/>
        <w:gridCol w:w="2520"/>
        <w:gridCol w:w="14"/>
        <w:gridCol w:w="2516"/>
        <w:gridCol w:w="14"/>
        <w:gridCol w:w="2271"/>
        <w:gridCol w:w="43"/>
        <w:gridCol w:w="16"/>
        <w:gridCol w:w="14"/>
      </w:tblGrid>
      <w:tr w:rsidR="00A34075" w:rsidRPr="00A34075" w:rsidTr="001F4EB8">
        <w:trPr>
          <w:gridAfter w:val="1"/>
          <w:wAfter w:w="14" w:type="dxa"/>
          <w:cantSplit/>
        </w:trPr>
        <w:tc>
          <w:tcPr>
            <w:tcW w:w="2515"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8.1. Виды рисков</w:t>
            </w:r>
          </w:p>
        </w:tc>
        <w:tc>
          <w:tcPr>
            <w:tcW w:w="2520" w:type="dxa"/>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8.2. Оценка вероятности наступления неблагоприятных последствий</w:t>
            </w:r>
          </w:p>
          <w:p w:rsidR="00A34075" w:rsidRPr="00A34075" w:rsidRDefault="00A34075" w:rsidP="00A34075">
            <w:pPr>
              <w:autoSpaceDE w:val="0"/>
              <w:jc w:val="both"/>
              <w:rPr>
                <w:rFonts w:eastAsia="Calibri"/>
                <w:color w:val="00000A"/>
                <w:sz w:val="28"/>
                <w:szCs w:val="20"/>
                <w:lang w:eastAsia="zh-CN"/>
              </w:rPr>
            </w:pPr>
          </w:p>
        </w:tc>
        <w:tc>
          <w:tcPr>
            <w:tcW w:w="2530" w:type="dxa"/>
            <w:gridSpan w:val="2"/>
            <w:tcBorders>
              <w:top w:val="single" w:sz="4" w:space="0" w:color="000000"/>
              <w:lef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8.3. Методы контроля рисков</w:t>
            </w:r>
          </w:p>
          <w:p w:rsidR="00A34075" w:rsidRPr="00A34075" w:rsidRDefault="00A34075" w:rsidP="00A34075">
            <w:pPr>
              <w:autoSpaceDE w:val="0"/>
              <w:jc w:val="both"/>
              <w:rPr>
                <w:rFonts w:eastAsia="Calibri"/>
                <w:color w:val="00000A"/>
                <w:sz w:val="28"/>
                <w:szCs w:val="20"/>
                <w:lang w:eastAsia="zh-CN"/>
              </w:rPr>
            </w:pPr>
          </w:p>
        </w:tc>
        <w:tc>
          <w:tcPr>
            <w:tcW w:w="2344" w:type="dxa"/>
            <w:gridSpan w:val="4"/>
            <w:tcBorders>
              <w:top w:val="single" w:sz="4" w:space="0" w:color="000000"/>
              <w:left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8.4. Степень контроля рисков (полный / частичный / отсутствует)</w:t>
            </w:r>
          </w:p>
        </w:tc>
      </w:tr>
      <w:tr w:rsidR="00A34075" w:rsidRPr="00A34075" w:rsidTr="001F4EB8">
        <w:trPr>
          <w:cantSplit/>
        </w:trPr>
        <w:tc>
          <w:tcPr>
            <w:tcW w:w="2515" w:type="dxa"/>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534" w:type="dxa"/>
            <w:gridSpan w:val="2"/>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530" w:type="dxa"/>
            <w:gridSpan w:val="2"/>
            <w:tcBorders>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344" w:type="dxa"/>
            <w:gridSpan w:val="4"/>
            <w:tcBorders>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Риск 1</w:t>
            </w:r>
          </w:p>
        </w:tc>
        <w:tc>
          <w:tcPr>
            <w:tcW w:w="2534"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530"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71"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43" w:type="dxa"/>
            <w:tcBorders>
              <w:left w:val="single" w:sz="4" w:space="0" w:color="000000"/>
            </w:tcBorders>
            <w:shd w:val="clear" w:color="auto" w:fill="auto"/>
          </w:tcPr>
          <w:p w:rsidR="00A34075" w:rsidRPr="00A34075" w:rsidRDefault="00A34075" w:rsidP="00A34075">
            <w:pPr>
              <w:suppressAutoHyphens/>
              <w:snapToGrid w:val="0"/>
              <w:rPr>
                <w:rFonts w:eastAsia="Calibri"/>
                <w:color w:val="00000A"/>
                <w:sz w:val="28"/>
                <w:szCs w:val="20"/>
                <w:lang w:eastAsia="zh-CN"/>
              </w:rPr>
            </w:pPr>
          </w:p>
        </w:tc>
      </w:tr>
      <w:tr w:rsidR="00A34075" w:rsidRPr="00A34075" w:rsidTr="001F4EB8">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Риск №</w:t>
            </w:r>
          </w:p>
        </w:tc>
        <w:tc>
          <w:tcPr>
            <w:tcW w:w="2534"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530" w:type="dxa"/>
            <w:gridSpan w:val="2"/>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71"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43" w:type="dxa"/>
            <w:tcBorders>
              <w:left w:val="single" w:sz="4" w:space="0" w:color="000000"/>
            </w:tcBorders>
            <w:shd w:val="clear" w:color="auto" w:fill="auto"/>
          </w:tcPr>
          <w:p w:rsidR="00A34075" w:rsidRPr="00A34075" w:rsidRDefault="00A34075" w:rsidP="00A34075">
            <w:pPr>
              <w:suppressAutoHyphens/>
              <w:snapToGrid w:val="0"/>
              <w:rPr>
                <w:rFonts w:eastAsia="Calibri"/>
                <w:color w:val="00000A"/>
                <w:sz w:val="28"/>
                <w:szCs w:val="20"/>
                <w:lang w:eastAsia="zh-CN"/>
              </w:rPr>
            </w:pPr>
          </w:p>
        </w:tc>
      </w:tr>
    </w:tbl>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r w:rsidRPr="00A34075">
        <w:rPr>
          <w:sz w:val="28"/>
          <w:szCs w:val="28"/>
        </w:rPr>
        <w:t xml:space="preserve">     8.5. Источники данных:</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9. Сравнение возможных вариантов решения проблемы</w:t>
      </w:r>
    </w:p>
    <w:p w:rsidR="00A34075" w:rsidRPr="00A34075" w:rsidRDefault="00A34075" w:rsidP="00A34075">
      <w:pPr>
        <w:autoSpaceDE w:val="0"/>
        <w:ind w:firstLine="720"/>
        <w:jc w:val="both"/>
        <w:rPr>
          <w:sz w:val="28"/>
          <w:szCs w:val="28"/>
        </w:rPr>
      </w:pPr>
    </w:p>
    <w:tbl>
      <w:tblPr>
        <w:tblW w:w="0" w:type="auto"/>
        <w:tblInd w:w="108" w:type="dxa"/>
        <w:tblLayout w:type="fixed"/>
        <w:tblLook w:val="0000" w:firstRow="0" w:lastRow="0" w:firstColumn="0" w:lastColumn="0" w:noHBand="0" w:noVBand="0"/>
      </w:tblPr>
      <w:tblGrid>
        <w:gridCol w:w="3080"/>
        <w:gridCol w:w="2100"/>
        <w:gridCol w:w="2240"/>
        <w:gridCol w:w="2280"/>
      </w:tblGrid>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Вариант 1</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Вариант 2</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Вариант №</w:t>
            </w: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1</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2</w:t>
            </w: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3</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jc w:val="center"/>
              <w:rPr>
                <w:rFonts w:eastAsia="Calibri"/>
                <w:color w:val="00000A"/>
                <w:sz w:val="28"/>
                <w:szCs w:val="20"/>
                <w:lang w:eastAsia="zh-CN"/>
              </w:rPr>
            </w:pPr>
            <w:r w:rsidRPr="00A34075">
              <w:rPr>
                <w:sz w:val="28"/>
                <w:szCs w:val="28"/>
              </w:rPr>
              <w:t>4</w:t>
            </w: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t>9.1. Содержание варианта решения проблемы</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t>9.2.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t xml:space="preserve">9.3. Оценка дополнительных расходов (доходов) потенциальных адресатов </w:t>
            </w:r>
            <w:r w:rsidRPr="00A34075">
              <w:rPr>
                <w:sz w:val="28"/>
                <w:szCs w:val="28"/>
              </w:rPr>
              <w:lastRenderedPageBreak/>
              <w:t>регулирования,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lastRenderedPageBreak/>
              <w:t>9.4. Оценка расходов (доходов) местного бюджета,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t>9.5. Оценка возможности достижения заявленных целей регулирования (</w:t>
            </w:r>
            <w:hyperlink w:anchor="sub_5300" w:history="1">
              <w:r w:rsidRPr="00A34075">
                <w:rPr>
                  <w:color w:val="106BBE"/>
                  <w:sz w:val="28"/>
                  <w:szCs w:val="28"/>
                  <w:u w:val="single"/>
                </w:rPr>
                <w:t>раздел 3</w:t>
              </w:r>
            </w:hyperlink>
            <w:r w:rsidRPr="00A34075">
              <w:rPr>
                <w:sz w:val="28"/>
                <w:szCs w:val="28"/>
              </w:rPr>
              <w:t xml:space="preserve"> сводного отчета) посредством применения рассматриваемых вариантов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r w:rsidR="00A34075" w:rsidRPr="00A34075" w:rsidTr="001F4EB8">
        <w:tc>
          <w:tcPr>
            <w:tcW w:w="308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jc w:val="both"/>
              <w:rPr>
                <w:rFonts w:eastAsia="Calibri"/>
                <w:color w:val="00000A"/>
                <w:sz w:val="28"/>
                <w:szCs w:val="20"/>
                <w:lang w:eastAsia="zh-CN"/>
              </w:rPr>
            </w:pPr>
            <w:r w:rsidRPr="00A34075">
              <w:rPr>
                <w:sz w:val="28"/>
                <w:szCs w:val="28"/>
              </w:rPr>
              <w:t>9.6. Оценка рисков неблагоприятных последствий</w:t>
            </w:r>
          </w:p>
        </w:tc>
        <w:tc>
          <w:tcPr>
            <w:tcW w:w="210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4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autoSpaceDE w:val="0"/>
              <w:snapToGrid w:val="0"/>
              <w:jc w:val="both"/>
              <w:rPr>
                <w:rFonts w:eastAsia="Calibri"/>
                <w:color w:val="00000A"/>
                <w:sz w:val="28"/>
                <w:szCs w:val="20"/>
                <w:lang w:eastAsia="zh-CN"/>
              </w:rPr>
            </w:pPr>
          </w:p>
        </w:tc>
      </w:tr>
    </w:tbl>
    <w:p w:rsidR="00A34075" w:rsidRPr="00A34075" w:rsidRDefault="00A34075" w:rsidP="00A34075">
      <w:pPr>
        <w:autoSpaceDE w:val="0"/>
        <w:ind w:firstLine="720"/>
        <w:jc w:val="both"/>
        <w:rPr>
          <w:sz w:val="28"/>
          <w:szCs w:val="28"/>
        </w:rPr>
      </w:pPr>
    </w:p>
    <w:p w:rsidR="00A34075" w:rsidRPr="00A34075" w:rsidRDefault="00A34075" w:rsidP="00A34075">
      <w:pPr>
        <w:autoSpaceDE w:val="0"/>
        <w:rPr>
          <w:sz w:val="28"/>
          <w:szCs w:val="28"/>
        </w:rPr>
      </w:pPr>
      <w:bookmarkStart w:id="30" w:name="sub_1097"/>
      <w:r w:rsidRPr="00A34075">
        <w:rPr>
          <w:sz w:val="28"/>
          <w:szCs w:val="28"/>
        </w:rPr>
        <w:t xml:space="preserve">     9.7. Обоснование   выбора    предпочтительного    варианта   решения</w:t>
      </w:r>
    </w:p>
    <w:bookmarkEnd w:id="30"/>
    <w:p w:rsidR="00A34075" w:rsidRPr="00A34075" w:rsidRDefault="00A34075" w:rsidP="00A34075">
      <w:pPr>
        <w:autoSpaceDE w:val="0"/>
        <w:rPr>
          <w:sz w:val="28"/>
          <w:szCs w:val="28"/>
        </w:rPr>
      </w:pPr>
      <w:r w:rsidRPr="00A34075">
        <w:rPr>
          <w:sz w:val="28"/>
          <w:szCs w:val="28"/>
        </w:rPr>
        <w:t>выявленной проблемы:</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9.8. Детальное описание предлагаемого варианта решения проблемы:</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10. Оценка необходимости установления переходного  периода  и  (или)</w:t>
      </w:r>
    </w:p>
    <w:p w:rsidR="00A34075" w:rsidRPr="00A34075" w:rsidRDefault="00A34075" w:rsidP="00A34075">
      <w:pPr>
        <w:autoSpaceDE w:val="0"/>
        <w:rPr>
          <w:sz w:val="28"/>
          <w:szCs w:val="28"/>
        </w:rPr>
      </w:pPr>
      <w:r w:rsidRPr="00A34075">
        <w:rPr>
          <w:sz w:val="28"/>
          <w:szCs w:val="28"/>
        </w:rPr>
        <w:t>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A34075" w:rsidRPr="00A34075" w:rsidRDefault="00A34075" w:rsidP="00A34075">
      <w:pPr>
        <w:autoSpaceDE w:val="0"/>
        <w:rPr>
          <w:sz w:val="28"/>
          <w:szCs w:val="28"/>
        </w:rPr>
      </w:pPr>
      <w:r w:rsidRPr="00A34075">
        <w:rPr>
          <w:sz w:val="28"/>
          <w:szCs w:val="28"/>
        </w:rPr>
        <w:t xml:space="preserve">     10.1. Предполагаемая дата вступления в силу  нормативного  правового</w:t>
      </w:r>
    </w:p>
    <w:p w:rsidR="00A34075" w:rsidRPr="00A34075" w:rsidRDefault="00A34075" w:rsidP="00A34075">
      <w:pPr>
        <w:autoSpaceDE w:val="0"/>
        <w:rPr>
          <w:sz w:val="28"/>
          <w:szCs w:val="28"/>
        </w:rPr>
      </w:pPr>
      <w:r w:rsidRPr="00A34075">
        <w:rPr>
          <w:sz w:val="28"/>
          <w:szCs w:val="28"/>
        </w:rPr>
        <w:t>акта: __________________________________________________________________</w:t>
      </w:r>
    </w:p>
    <w:p w:rsidR="00A34075" w:rsidRPr="00A34075" w:rsidRDefault="00A34075" w:rsidP="00A34075">
      <w:pPr>
        <w:autoSpaceDE w:val="0"/>
        <w:rPr>
          <w:sz w:val="28"/>
          <w:szCs w:val="28"/>
        </w:rPr>
      </w:pPr>
      <w:r w:rsidRPr="00A34075">
        <w:rPr>
          <w:sz w:val="28"/>
          <w:szCs w:val="28"/>
        </w:rPr>
        <w:t xml:space="preserve">       (если положения вводятся в действие в разное время, указывается</w:t>
      </w:r>
    </w:p>
    <w:p w:rsidR="00A34075" w:rsidRPr="00A34075" w:rsidRDefault="00A34075" w:rsidP="00A34075">
      <w:pPr>
        <w:autoSpaceDE w:val="0"/>
        <w:rPr>
          <w:sz w:val="28"/>
          <w:szCs w:val="28"/>
        </w:rPr>
      </w:pPr>
      <w:r w:rsidRPr="00A34075">
        <w:rPr>
          <w:sz w:val="28"/>
          <w:szCs w:val="28"/>
        </w:rPr>
        <w:t>статья/пункт проекта акта и дата введения)</w:t>
      </w:r>
    </w:p>
    <w:p w:rsidR="00A34075" w:rsidRPr="00A34075" w:rsidRDefault="00A34075" w:rsidP="00A34075">
      <w:pPr>
        <w:autoSpaceDE w:val="0"/>
        <w:jc w:val="both"/>
        <w:rPr>
          <w:sz w:val="28"/>
          <w:szCs w:val="28"/>
        </w:rPr>
      </w:pPr>
      <w:r w:rsidRPr="00A34075">
        <w:rPr>
          <w:sz w:val="28"/>
          <w:szCs w:val="28"/>
        </w:rPr>
        <w:lastRenderedPageBreak/>
        <w:t xml:space="preserve">     10.2. Необходимость   установления   переходного   периода  и  (или)</w:t>
      </w:r>
    </w:p>
    <w:p w:rsidR="00A34075" w:rsidRPr="00A34075" w:rsidRDefault="00A34075" w:rsidP="00A34075">
      <w:pPr>
        <w:autoSpaceDE w:val="0"/>
        <w:jc w:val="both"/>
        <w:rPr>
          <w:sz w:val="28"/>
          <w:szCs w:val="28"/>
        </w:rPr>
      </w:pPr>
      <w:r w:rsidRPr="00A34075">
        <w:rPr>
          <w:sz w:val="28"/>
          <w:szCs w:val="28"/>
        </w:rPr>
        <w:t>отсрочки введения предлагаемого правового регулирования: есть (нет)</w:t>
      </w:r>
    </w:p>
    <w:p w:rsidR="00A34075" w:rsidRPr="00A34075" w:rsidRDefault="00A34075" w:rsidP="00A34075">
      <w:pPr>
        <w:autoSpaceDE w:val="0"/>
        <w:jc w:val="both"/>
        <w:rPr>
          <w:sz w:val="28"/>
          <w:szCs w:val="28"/>
        </w:rPr>
      </w:pPr>
      <w:r w:rsidRPr="00A34075">
        <w:rPr>
          <w:sz w:val="28"/>
          <w:szCs w:val="28"/>
        </w:rPr>
        <w:t xml:space="preserve">     а) срок переходного периода: _______________ дней с момента принятия</w:t>
      </w:r>
    </w:p>
    <w:p w:rsidR="00A34075" w:rsidRPr="00A34075" w:rsidRDefault="00A34075" w:rsidP="00A34075">
      <w:pPr>
        <w:autoSpaceDE w:val="0"/>
        <w:jc w:val="both"/>
        <w:rPr>
          <w:sz w:val="28"/>
          <w:szCs w:val="28"/>
        </w:rPr>
      </w:pPr>
      <w:r w:rsidRPr="00A34075">
        <w:rPr>
          <w:sz w:val="28"/>
          <w:szCs w:val="28"/>
        </w:rPr>
        <w:t>проекта нормативного правового акта;</w:t>
      </w:r>
    </w:p>
    <w:p w:rsidR="00A34075" w:rsidRPr="00A34075" w:rsidRDefault="00A34075" w:rsidP="00A34075">
      <w:pPr>
        <w:autoSpaceDE w:val="0"/>
        <w:jc w:val="both"/>
        <w:rPr>
          <w:sz w:val="28"/>
          <w:szCs w:val="28"/>
        </w:rPr>
      </w:pPr>
      <w:r w:rsidRPr="00A34075">
        <w:rPr>
          <w:sz w:val="28"/>
          <w:szCs w:val="28"/>
        </w:rPr>
        <w:t xml:space="preserve">     б) отсрочка введения предлагаемого правового регулирования: ________</w:t>
      </w:r>
    </w:p>
    <w:p w:rsidR="00A34075" w:rsidRPr="00A34075" w:rsidRDefault="00A34075" w:rsidP="00A34075">
      <w:pPr>
        <w:autoSpaceDE w:val="0"/>
        <w:jc w:val="both"/>
        <w:rPr>
          <w:sz w:val="28"/>
          <w:szCs w:val="28"/>
        </w:rPr>
      </w:pPr>
      <w:r w:rsidRPr="00A34075">
        <w:rPr>
          <w:sz w:val="28"/>
          <w:szCs w:val="28"/>
        </w:rPr>
        <w:t>дней с момента принятия проекта нормативного правового акта.</w:t>
      </w:r>
    </w:p>
    <w:p w:rsidR="00A34075" w:rsidRPr="00A34075" w:rsidRDefault="00A34075" w:rsidP="00A34075">
      <w:pPr>
        <w:autoSpaceDE w:val="0"/>
        <w:rPr>
          <w:sz w:val="28"/>
          <w:szCs w:val="28"/>
        </w:rPr>
      </w:pPr>
      <w:r w:rsidRPr="00A34075">
        <w:rPr>
          <w:sz w:val="28"/>
          <w:szCs w:val="28"/>
        </w:rPr>
        <w:t xml:space="preserve">     10.3. Необходимость    распространения    предлагаемого    правового</w:t>
      </w:r>
    </w:p>
    <w:p w:rsidR="00A34075" w:rsidRPr="00A34075" w:rsidRDefault="00A34075" w:rsidP="00A34075">
      <w:pPr>
        <w:autoSpaceDE w:val="0"/>
        <w:rPr>
          <w:sz w:val="28"/>
          <w:szCs w:val="28"/>
        </w:rPr>
      </w:pPr>
      <w:r w:rsidRPr="00A34075">
        <w:rPr>
          <w:sz w:val="28"/>
          <w:szCs w:val="28"/>
        </w:rPr>
        <w:t>регулирования на ранее возникшие отношения: есть (нет).</w:t>
      </w:r>
    </w:p>
    <w:p w:rsidR="00A34075" w:rsidRPr="00A34075" w:rsidRDefault="00A34075" w:rsidP="00A34075">
      <w:pPr>
        <w:autoSpaceDE w:val="0"/>
        <w:rPr>
          <w:sz w:val="28"/>
          <w:szCs w:val="28"/>
        </w:rPr>
      </w:pPr>
      <w:r w:rsidRPr="00A34075">
        <w:rPr>
          <w:sz w:val="28"/>
          <w:szCs w:val="28"/>
        </w:rPr>
        <w:t xml:space="preserve">     10.3.1. Период распространения на ранее возникшие отношения: _______</w:t>
      </w:r>
    </w:p>
    <w:p w:rsidR="00A34075" w:rsidRPr="00A34075" w:rsidRDefault="00A34075" w:rsidP="00A34075">
      <w:pPr>
        <w:autoSpaceDE w:val="0"/>
        <w:rPr>
          <w:sz w:val="28"/>
          <w:szCs w:val="28"/>
        </w:rPr>
      </w:pPr>
      <w:r w:rsidRPr="00A34075">
        <w:rPr>
          <w:sz w:val="28"/>
          <w:szCs w:val="28"/>
        </w:rPr>
        <w:t>дней с момента принятия проекта нормативного правового акта.</w:t>
      </w:r>
    </w:p>
    <w:p w:rsidR="00A34075" w:rsidRPr="00A34075" w:rsidRDefault="00A34075" w:rsidP="00A34075">
      <w:pPr>
        <w:autoSpaceDE w:val="0"/>
        <w:rPr>
          <w:sz w:val="28"/>
          <w:szCs w:val="28"/>
        </w:rPr>
      </w:pPr>
      <w:r w:rsidRPr="00A34075">
        <w:rPr>
          <w:sz w:val="28"/>
          <w:szCs w:val="28"/>
        </w:rPr>
        <w:t xml:space="preserve">     10.4. Обоснование необходимости установления переходного  периода  и</w:t>
      </w:r>
    </w:p>
    <w:p w:rsidR="00A34075" w:rsidRPr="00A34075" w:rsidRDefault="00A34075" w:rsidP="00A34075">
      <w:pPr>
        <w:autoSpaceDE w:val="0"/>
        <w:rPr>
          <w:sz w:val="28"/>
          <w:szCs w:val="28"/>
        </w:rPr>
      </w:pPr>
      <w:r w:rsidRPr="00A34075">
        <w:rPr>
          <w:sz w:val="28"/>
          <w:szCs w:val="28"/>
        </w:rPr>
        <w:t>(или)  отсрочки  вступления  в  силу  нормативного  правового  акта  либо</w:t>
      </w:r>
    </w:p>
    <w:p w:rsidR="00A34075" w:rsidRPr="00A34075" w:rsidRDefault="00A34075" w:rsidP="00A34075">
      <w:pPr>
        <w:autoSpaceDE w:val="0"/>
        <w:rPr>
          <w:sz w:val="28"/>
          <w:szCs w:val="28"/>
        </w:rPr>
      </w:pPr>
      <w:r w:rsidRPr="00A34075">
        <w:rPr>
          <w:sz w:val="28"/>
          <w:szCs w:val="28"/>
        </w:rPr>
        <w:t>необходимость  распространения  предлагаемого  правового регулирования на ранее возникшие отношения:</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2"/>
          <w:szCs w:val="22"/>
        </w:rPr>
      </w:pPr>
      <w:r w:rsidRPr="00A34075">
        <w:rPr>
          <w:sz w:val="28"/>
          <w:szCs w:val="28"/>
        </w:rPr>
        <w:t xml:space="preserve">                     </w:t>
      </w:r>
      <w:r w:rsidRPr="00A34075">
        <w:rPr>
          <w:sz w:val="22"/>
          <w:szCs w:val="22"/>
        </w:rPr>
        <w:t>(место для текстового описания)</w:t>
      </w:r>
    </w:p>
    <w:p w:rsidR="00A34075" w:rsidRPr="00A34075" w:rsidRDefault="00A34075" w:rsidP="00A34075">
      <w:pPr>
        <w:autoSpaceDE w:val="0"/>
        <w:rPr>
          <w:sz w:val="28"/>
          <w:szCs w:val="28"/>
        </w:rPr>
      </w:pPr>
      <w:r w:rsidRPr="00A34075">
        <w:rPr>
          <w:sz w:val="28"/>
          <w:szCs w:val="28"/>
        </w:rPr>
        <w:t xml:space="preserve">     Заполняется по итогам проведения публичных консультаций  по  проекту</w:t>
      </w:r>
    </w:p>
    <w:p w:rsidR="00A34075" w:rsidRPr="00A34075" w:rsidRDefault="00A34075" w:rsidP="00A34075">
      <w:pPr>
        <w:autoSpaceDE w:val="0"/>
        <w:rPr>
          <w:sz w:val="28"/>
          <w:szCs w:val="28"/>
        </w:rPr>
      </w:pPr>
      <w:r w:rsidRPr="00A34075">
        <w:rPr>
          <w:sz w:val="28"/>
          <w:szCs w:val="28"/>
        </w:rPr>
        <w:t>нормативного правового акта и сводного отчета:</w:t>
      </w:r>
    </w:p>
    <w:p w:rsidR="00A34075" w:rsidRPr="00A34075" w:rsidRDefault="00A34075" w:rsidP="00A34075">
      <w:pPr>
        <w:autoSpaceDE w:val="0"/>
        <w:rPr>
          <w:sz w:val="28"/>
          <w:szCs w:val="28"/>
        </w:rPr>
      </w:pPr>
      <w:bookmarkStart w:id="31" w:name="sub_5011"/>
      <w:r w:rsidRPr="00A34075">
        <w:rPr>
          <w:sz w:val="28"/>
          <w:szCs w:val="28"/>
        </w:rPr>
        <w:t xml:space="preserve">     11. Информация о сроках проведения публичных консультаций по проекту</w:t>
      </w:r>
    </w:p>
    <w:bookmarkEnd w:id="31"/>
    <w:p w:rsidR="00A34075" w:rsidRPr="00A34075" w:rsidRDefault="00A34075" w:rsidP="00A34075">
      <w:pPr>
        <w:autoSpaceDE w:val="0"/>
        <w:rPr>
          <w:sz w:val="28"/>
          <w:szCs w:val="28"/>
        </w:rPr>
      </w:pPr>
      <w:r w:rsidRPr="00A34075">
        <w:rPr>
          <w:sz w:val="28"/>
          <w:szCs w:val="28"/>
        </w:rPr>
        <w:t>нормативного правового акта и сводному отчету</w:t>
      </w:r>
    </w:p>
    <w:p w:rsidR="00A34075" w:rsidRPr="00A34075" w:rsidRDefault="00A34075" w:rsidP="00A34075">
      <w:pPr>
        <w:autoSpaceDE w:val="0"/>
        <w:rPr>
          <w:sz w:val="28"/>
          <w:szCs w:val="28"/>
        </w:rPr>
      </w:pPr>
      <w:r w:rsidRPr="00A34075">
        <w:rPr>
          <w:sz w:val="28"/>
          <w:szCs w:val="28"/>
        </w:rPr>
        <w:t xml:space="preserve">     11.1. Срок, в течение которого принимались  предложения  в  связи  с</w:t>
      </w:r>
    </w:p>
    <w:p w:rsidR="00A34075" w:rsidRPr="00A34075" w:rsidRDefault="00A34075" w:rsidP="00A34075">
      <w:pPr>
        <w:autoSpaceDE w:val="0"/>
        <w:rPr>
          <w:sz w:val="28"/>
          <w:szCs w:val="28"/>
        </w:rPr>
      </w:pPr>
      <w:r w:rsidRPr="00A34075">
        <w:rPr>
          <w:sz w:val="28"/>
          <w:szCs w:val="28"/>
        </w:rPr>
        <w:t>публичными  консультациями  по  проекту  нормативного  правового  акта  и</w:t>
      </w:r>
    </w:p>
    <w:p w:rsidR="00A34075" w:rsidRPr="00A34075" w:rsidRDefault="00A34075" w:rsidP="00A34075">
      <w:pPr>
        <w:autoSpaceDE w:val="0"/>
        <w:rPr>
          <w:sz w:val="28"/>
          <w:szCs w:val="28"/>
        </w:rPr>
      </w:pPr>
      <w:r w:rsidRPr="00A34075">
        <w:rPr>
          <w:sz w:val="28"/>
          <w:szCs w:val="28"/>
        </w:rPr>
        <w:t>сводному отчету об оценке регулирующего воздействия:</w:t>
      </w:r>
    </w:p>
    <w:p w:rsidR="00A34075" w:rsidRPr="00A34075" w:rsidRDefault="00A34075" w:rsidP="00A34075">
      <w:pPr>
        <w:autoSpaceDE w:val="0"/>
        <w:rPr>
          <w:sz w:val="28"/>
          <w:szCs w:val="28"/>
        </w:rPr>
      </w:pPr>
      <w:r w:rsidRPr="00A34075">
        <w:rPr>
          <w:sz w:val="28"/>
          <w:szCs w:val="28"/>
        </w:rPr>
        <w:t>начало: __ _________ 20_ г.;</w:t>
      </w:r>
    </w:p>
    <w:p w:rsidR="00A34075" w:rsidRPr="00A34075" w:rsidRDefault="00A34075" w:rsidP="00A34075">
      <w:pPr>
        <w:autoSpaceDE w:val="0"/>
        <w:rPr>
          <w:sz w:val="28"/>
          <w:szCs w:val="28"/>
        </w:rPr>
      </w:pPr>
      <w:r w:rsidRPr="00A34075">
        <w:rPr>
          <w:sz w:val="28"/>
          <w:szCs w:val="28"/>
        </w:rPr>
        <w:t>окончание: __ ____________ 20_ г.</w:t>
      </w:r>
    </w:p>
    <w:p w:rsidR="00A34075" w:rsidRPr="00A34075" w:rsidRDefault="00A34075" w:rsidP="00A34075">
      <w:pPr>
        <w:autoSpaceDE w:val="0"/>
        <w:rPr>
          <w:sz w:val="28"/>
          <w:szCs w:val="28"/>
        </w:rPr>
      </w:pPr>
      <w:r w:rsidRPr="00A34075">
        <w:rPr>
          <w:sz w:val="28"/>
          <w:szCs w:val="28"/>
        </w:rPr>
        <w:t xml:space="preserve">     11.2. Сведения о количестве замечаний  и  предложений,  полученных в</w:t>
      </w:r>
    </w:p>
    <w:p w:rsidR="00A34075" w:rsidRPr="00A34075" w:rsidRDefault="00A34075" w:rsidP="00A34075">
      <w:pPr>
        <w:autoSpaceDE w:val="0"/>
        <w:rPr>
          <w:sz w:val="28"/>
          <w:szCs w:val="28"/>
        </w:rPr>
      </w:pPr>
      <w:r w:rsidRPr="00A34075">
        <w:rPr>
          <w:sz w:val="28"/>
          <w:szCs w:val="28"/>
        </w:rPr>
        <w:t>ходе публичных консультаций по проекту нормативного правового акта:</w:t>
      </w:r>
    </w:p>
    <w:p w:rsidR="00A34075" w:rsidRPr="00A34075" w:rsidRDefault="00A34075" w:rsidP="00A34075">
      <w:pPr>
        <w:autoSpaceDE w:val="0"/>
        <w:rPr>
          <w:sz w:val="28"/>
          <w:szCs w:val="28"/>
        </w:rPr>
      </w:pPr>
      <w:r w:rsidRPr="00A34075">
        <w:rPr>
          <w:sz w:val="28"/>
          <w:szCs w:val="28"/>
        </w:rPr>
        <w:t xml:space="preserve">     Всего замечаний и предложений: ______ , из них учтено:</w:t>
      </w:r>
    </w:p>
    <w:p w:rsidR="00A34075" w:rsidRPr="00A34075" w:rsidRDefault="00A34075" w:rsidP="00A34075">
      <w:pPr>
        <w:autoSpaceDE w:val="0"/>
        <w:rPr>
          <w:sz w:val="28"/>
          <w:szCs w:val="28"/>
        </w:rPr>
      </w:pPr>
      <w:r w:rsidRPr="00A34075">
        <w:rPr>
          <w:sz w:val="28"/>
          <w:szCs w:val="28"/>
        </w:rPr>
        <w:t>полностью: ______, учтено частично: ________</w:t>
      </w:r>
    </w:p>
    <w:p w:rsidR="00A34075" w:rsidRPr="00A34075" w:rsidRDefault="00A34075" w:rsidP="00A34075">
      <w:pPr>
        <w:autoSpaceDE w:val="0"/>
        <w:rPr>
          <w:sz w:val="28"/>
          <w:szCs w:val="28"/>
        </w:rPr>
      </w:pPr>
      <w:r w:rsidRPr="00A34075">
        <w:rPr>
          <w:sz w:val="28"/>
          <w:szCs w:val="28"/>
        </w:rPr>
        <w:t xml:space="preserve">     11.3. Полный  электронный  адрес  размещения   сводки   предложений,</w:t>
      </w:r>
    </w:p>
    <w:p w:rsidR="00A34075" w:rsidRPr="00A34075" w:rsidRDefault="00A34075" w:rsidP="00A34075">
      <w:pPr>
        <w:autoSpaceDE w:val="0"/>
        <w:rPr>
          <w:sz w:val="28"/>
          <w:szCs w:val="28"/>
        </w:rPr>
      </w:pPr>
      <w:r w:rsidRPr="00A34075">
        <w:rPr>
          <w:sz w:val="28"/>
          <w:szCs w:val="28"/>
        </w:rPr>
        <w:t>поступивших  по  итогам  проведения  публичных  консультаций  по  проекту</w:t>
      </w:r>
    </w:p>
    <w:p w:rsidR="00A34075" w:rsidRPr="00A34075" w:rsidRDefault="00A34075" w:rsidP="00A34075">
      <w:pPr>
        <w:autoSpaceDE w:val="0"/>
        <w:rPr>
          <w:sz w:val="28"/>
          <w:szCs w:val="28"/>
        </w:rPr>
      </w:pPr>
      <w:r w:rsidRPr="00A34075">
        <w:rPr>
          <w:sz w:val="28"/>
          <w:szCs w:val="28"/>
        </w:rPr>
        <w:t>нормативного правового акта:</w:t>
      </w:r>
    </w:p>
    <w:p w:rsidR="00A34075" w:rsidRPr="00A34075" w:rsidRDefault="00A34075" w:rsidP="00A34075">
      <w:pPr>
        <w:autoSpaceDE w:val="0"/>
        <w:rPr>
          <w:sz w:val="28"/>
          <w:szCs w:val="28"/>
        </w:rPr>
      </w:pPr>
      <w:r w:rsidRPr="00A34075">
        <w:rPr>
          <w:sz w:val="28"/>
          <w:szCs w:val="28"/>
        </w:rPr>
        <w:t>__________________________________________________________________</w:t>
      </w:r>
    </w:p>
    <w:p w:rsidR="00A34075" w:rsidRPr="00A34075" w:rsidRDefault="00A34075" w:rsidP="00A34075">
      <w:pPr>
        <w:autoSpaceDE w:val="0"/>
        <w:rPr>
          <w:sz w:val="28"/>
          <w:szCs w:val="28"/>
        </w:rPr>
      </w:pPr>
      <w:r w:rsidRPr="00A34075">
        <w:rPr>
          <w:sz w:val="28"/>
          <w:szCs w:val="28"/>
        </w:rPr>
        <w:t xml:space="preserve">                     (место для текстового описания)</w:t>
      </w:r>
    </w:p>
    <w:p w:rsidR="00A34075" w:rsidRPr="00A34075" w:rsidRDefault="00A34075" w:rsidP="00A34075">
      <w:pPr>
        <w:autoSpaceDE w:val="0"/>
        <w:rPr>
          <w:sz w:val="28"/>
          <w:szCs w:val="28"/>
        </w:rPr>
      </w:pPr>
      <w:r w:rsidRPr="00A34075">
        <w:rPr>
          <w:sz w:val="28"/>
          <w:szCs w:val="28"/>
        </w:rPr>
        <w:t xml:space="preserve">     Приложение.  Сводки   предложений,   поступивших  в  ходе  публичных</w:t>
      </w:r>
    </w:p>
    <w:p w:rsidR="00A34075" w:rsidRPr="00A34075" w:rsidRDefault="00A34075" w:rsidP="00A34075">
      <w:pPr>
        <w:autoSpaceDE w:val="0"/>
        <w:rPr>
          <w:sz w:val="28"/>
          <w:szCs w:val="28"/>
        </w:rPr>
      </w:pPr>
      <w:r w:rsidRPr="00A34075">
        <w:rPr>
          <w:sz w:val="28"/>
          <w:szCs w:val="28"/>
        </w:rPr>
        <w:t>консультаций, проводившихся в ходе процедуры ОРВ, с указанием сведений об их учете или причинах отклонения.</w:t>
      </w:r>
    </w:p>
    <w:p w:rsidR="00A34075" w:rsidRPr="00A34075" w:rsidRDefault="00A34075" w:rsidP="00A34075">
      <w:pPr>
        <w:autoSpaceDE w:val="0"/>
        <w:rPr>
          <w:sz w:val="28"/>
          <w:szCs w:val="28"/>
        </w:rPr>
      </w:pPr>
      <w:r w:rsidRPr="00A34075">
        <w:rPr>
          <w:sz w:val="28"/>
          <w:szCs w:val="28"/>
        </w:rPr>
        <w:t xml:space="preserve">     Иные   приложения   (по   усмотрению   органа,   проводящего  оценку</w:t>
      </w:r>
    </w:p>
    <w:p w:rsidR="00A34075" w:rsidRPr="00A34075" w:rsidRDefault="00A34075" w:rsidP="00A34075">
      <w:pPr>
        <w:autoSpaceDE w:val="0"/>
        <w:rPr>
          <w:sz w:val="28"/>
          <w:szCs w:val="28"/>
        </w:rPr>
      </w:pPr>
      <w:r w:rsidRPr="00A34075">
        <w:rPr>
          <w:sz w:val="28"/>
          <w:szCs w:val="28"/>
        </w:rPr>
        <w:t>регулирующего воздействия).</w:t>
      </w:r>
    </w:p>
    <w:p w:rsidR="00A34075" w:rsidRPr="00A34075" w:rsidRDefault="00A34075" w:rsidP="00A34075">
      <w:pPr>
        <w:autoSpaceDE w:val="0"/>
        <w:ind w:firstLine="720"/>
        <w:jc w:val="both"/>
        <w:rPr>
          <w:sz w:val="28"/>
          <w:szCs w:val="28"/>
        </w:rPr>
      </w:pPr>
    </w:p>
    <w:p w:rsidR="00A34075" w:rsidRPr="00A34075" w:rsidRDefault="00A34075" w:rsidP="00A34075">
      <w:pPr>
        <w:autoSpaceDE w:val="0"/>
        <w:jc w:val="both"/>
        <w:rPr>
          <w:sz w:val="28"/>
          <w:szCs w:val="28"/>
        </w:rPr>
      </w:pPr>
      <w:r w:rsidRPr="00A34075">
        <w:rPr>
          <w:sz w:val="28"/>
          <w:szCs w:val="28"/>
        </w:rPr>
        <w:t>Руководитель органа местного самоуправления, ответственного за проведение оценки регулирующего воздействия проекта нормативного правового акта</w:t>
      </w:r>
    </w:p>
    <w:p w:rsidR="00A34075" w:rsidRPr="00A34075" w:rsidRDefault="00A34075" w:rsidP="00A34075">
      <w:pPr>
        <w:autoSpaceDE w:val="0"/>
        <w:rPr>
          <w:rFonts w:eastAsia="Calibri"/>
          <w:color w:val="00000A"/>
          <w:sz w:val="28"/>
          <w:szCs w:val="20"/>
        </w:rPr>
      </w:pPr>
      <w:r w:rsidRPr="00A34075">
        <w:rPr>
          <w:sz w:val="28"/>
          <w:szCs w:val="28"/>
        </w:rPr>
        <w:t>___________________          ____________            _____________</w:t>
      </w:r>
    </w:p>
    <w:p w:rsidR="00A34075" w:rsidRPr="00A34075" w:rsidRDefault="00A34075" w:rsidP="00A34075">
      <w:pPr>
        <w:autoSpaceDE w:val="0"/>
        <w:rPr>
          <w:rFonts w:eastAsia="Calibri"/>
          <w:color w:val="00000A"/>
          <w:sz w:val="28"/>
          <w:szCs w:val="20"/>
          <w:lang w:eastAsia="zh-CN"/>
        </w:rPr>
      </w:pPr>
      <w:r w:rsidRPr="00A34075">
        <w:rPr>
          <w:rFonts w:eastAsia="Calibri"/>
          <w:color w:val="00000A"/>
          <w:sz w:val="28"/>
          <w:szCs w:val="20"/>
        </w:rPr>
        <w:lastRenderedPageBreak/>
        <w:t>(инициалы, фамилия)                     Дата                    Подпись</w:t>
      </w: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rPr>
      </w:pPr>
    </w:p>
    <w:p w:rsidR="00A34075" w:rsidRPr="00A34075" w:rsidRDefault="00A34075" w:rsidP="00A34075">
      <w:pPr>
        <w:widowControl w:val="0"/>
        <w:tabs>
          <w:tab w:val="left" w:pos="7513"/>
        </w:tabs>
        <w:ind w:left="4253"/>
        <w:rPr>
          <w:color w:val="000000"/>
          <w:spacing w:val="10"/>
          <w:sz w:val="28"/>
          <w:szCs w:val="28"/>
        </w:rPr>
      </w:pPr>
      <w:r w:rsidRPr="00A34075">
        <w:rPr>
          <w:color w:val="000000"/>
          <w:spacing w:val="10"/>
          <w:sz w:val="28"/>
          <w:szCs w:val="28"/>
        </w:rPr>
        <w:t>Приложение № 2</w:t>
      </w:r>
    </w:p>
    <w:p w:rsidR="00A34075" w:rsidRPr="00A34075" w:rsidRDefault="00A34075" w:rsidP="00A34075">
      <w:pPr>
        <w:widowControl w:val="0"/>
        <w:tabs>
          <w:tab w:val="left" w:pos="7513"/>
        </w:tabs>
        <w:ind w:left="4253"/>
        <w:rPr>
          <w:b/>
          <w:bCs/>
          <w:spacing w:val="10"/>
          <w:sz w:val="28"/>
          <w:szCs w:val="28"/>
        </w:rPr>
      </w:pPr>
      <w:r w:rsidRPr="00A34075">
        <w:rPr>
          <w:color w:val="000000"/>
          <w:spacing w:val="10"/>
          <w:sz w:val="28"/>
          <w:szCs w:val="28"/>
        </w:rPr>
        <w:t>к Порядку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A34075" w:rsidRPr="00A34075" w:rsidRDefault="00A34075" w:rsidP="00A34075">
      <w:pPr>
        <w:suppressAutoHyphens/>
        <w:ind w:firstLine="709"/>
        <w:jc w:val="right"/>
        <w:rPr>
          <w:rFonts w:eastAsia="Calibri"/>
          <w:color w:val="00000A"/>
          <w:sz w:val="28"/>
          <w:szCs w:val="20"/>
          <w:lang w:eastAsia="zh-CN"/>
        </w:rPr>
      </w:pPr>
    </w:p>
    <w:p w:rsidR="00A34075" w:rsidRPr="00A34075" w:rsidRDefault="00A34075" w:rsidP="00A34075">
      <w:pPr>
        <w:suppressAutoHyphens/>
        <w:autoSpaceDE w:val="0"/>
        <w:ind w:firstLine="709"/>
        <w:jc w:val="center"/>
        <w:rPr>
          <w:rFonts w:eastAsia="Calibri"/>
          <w:b/>
          <w:bCs/>
          <w:color w:val="26282F"/>
          <w:sz w:val="28"/>
          <w:szCs w:val="28"/>
          <w:lang w:eastAsia="zh-CN"/>
        </w:rPr>
      </w:pPr>
      <w:r w:rsidRPr="00A34075">
        <w:rPr>
          <w:rFonts w:eastAsia="Calibri"/>
          <w:b/>
          <w:bCs/>
          <w:color w:val="26282F"/>
          <w:sz w:val="28"/>
          <w:szCs w:val="28"/>
          <w:lang w:eastAsia="zh-CN"/>
        </w:rPr>
        <w:t>Извещение</w:t>
      </w:r>
    </w:p>
    <w:p w:rsidR="00A34075" w:rsidRPr="00A34075" w:rsidRDefault="00A34075" w:rsidP="00A34075">
      <w:pPr>
        <w:suppressAutoHyphens/>
        <w:autoSpaceDE w:val="0"/>
        <w:ind w:firstLine="709"/>
        <w:jc w:val="center"/>
        <w:rPr>
          <w:color w:val="00000A"/>
          <w:sz w:val="28"/>
          <w:szCs w:val="28"/>
          <w:lang w:eastAsia="zh-CN"/>
        </w:rPr>
      </w:pPr>
      <w:r w:rsidRPr="00A34075">
        <w:rPr>
          <w:rFonts w:eastAsia="Calibri"/>
          <w:bCs/>
          <w:color w:val="26282F"/>
          <w:sz w:val="28"/>
          <w:szCs w:val="28"/>
          <w:lang w:eastAsia="zh-CN"/>
        </w:rPr>
        <w:t>о проведении публичных консультаций по проекту</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_</w:t>
      </w: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(наименование проекта нормативного правового акта )</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bookmarkStart w:id="32" w:name="sub_601"/>
      <w:r w:rsidRPr="00A34075">
        <w:rPr>
          <w:color w:val="00000A"/>
          <w:sz w:val="28"/>
          <w:szCs w:val="28"/>
          <w:lang w:eastAsia="zh-CN"/>
        </w:rPr>
        <w:t xml:space="preserve">     </w:t>
      </w:r>
      <w:r w:rsidRPr="00A34075">
        <w:rPr>
          <w:rFonts w:eastAsia="Calibri"/>
          <w:color w:val="00000A"/>
          <w:sz w:val="28"/>
          <w:szCs w:val="28"/>
          <w:lang w:eastAsia="zh-CN"/>
        </w:rPr>
        <w:t>I. Приглашение</w:t>
      </w:r>
      <w:r w:rsidRPr="00A34075">
        <w:rPr>
          <w:rFonts w:eastAsia="Calibri"/>
          <w:sz w:val="28"/>
          <w:szCs w:val="28"/>
          <w:lang w:eastAsia="zh-CN"/>
        </w:rPr>
        <w:t xml:space="preserve"> </w:t>
      </w:r>
      <w:hyperlink w:anchor="sub_702" w:history="1">
        <w:r w:rsidRPr="00A34075">
          <w:rPr>
            <w:rFonts w:eastAsia="Calibri"/>
            <w:sz w:val="28"/>
            <w:szCs w:val="28"/>
            <w:u w:val="single"/>
          </w:rPr>
          <w:t>&lt;2&gt;</w:t>
        </w:r>
      </w:hyperlink>
    </w:p>
    <w:bookmarkEnd w:id="32"/>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______________________________________________________________</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(наименование разработчика акта или, в случае размещения извещения о проведения публичных консультаций по проекту нормативных правовых актов - уполномоченный орган) приглашает Вас принять  участие  в  публичных  консультациях  по  проекту 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(наименование проекта нормативного правового акта ) и в этой  связи  просит  ответить  на  предложенные  вопросы  и заполнить раздел V данной формы. Заранее благодарим за сотрудничество.</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II. Информация о сроках публичных консультаций</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Дата размещения извещения о начале публичных консультаций __ _______ 20 _г.</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Срок  приема предложений в рамках проведения публичных  консультаций составляет  ___ календарных дней.</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Начало __ _________ 20_ г.</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Окончание __ ______20_ г.</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III. Информация о способах представления предложений</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 xml:space="preserve">Вы можете представить свои предложения любым из удобных вам способов (на  бумажном  носителе  почтой,  по  факсу,  по  электронной почте или с использованием соответствующего сервиса официального сайта): </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Контактная   информация  о  должностном   лице,   ответственном   за подготовку  проекта  нормативного  правого  акта (или о должностном лице, уполномоченного  органа,  организующего проведение публичных консультаций по  проекту  нормативных  правовых   актов),  для представления участниками публичного обсуждения своих предложений:</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Ф.И.О.: ________________________________________________</w:t>
      </w:r>
    </w:p>
    <w:p w:rsidR="00A34075" w:rsidRPr="00A34075" w:rsidRDefault="00A34075" w:rsidP="00A34075">
      <w:pPr>
        <w:suppressAutoHyphens/>
        <w:autoSpaceDE w:val="0"/>
        <w:ind w:firstLine="709"/>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Адрес электронной почты:___________________________________</w:t>
      </w:r>
    </w:p>
    <w:p w:rsidR="00A34075" w:rsidRPr="00A34075" w:rsidRDefault="00A34075" w:rsidP="00A34075">
      <w:pPr>
        <w:suppressAutoHyphens/>
        <w:autoSpaceDE w:val="0"/>
        <w:ind w:firstLine="709"/>
        <w:rPr>
          <w:color w:val="00000A"/>
          <w:sz w:val="28"/>
          <w:szCs w:val="28"/>
          <w:lang w:eastAsia="zh-CN"/>
        </w:rPr>
      </w:pPr>
      <w:r w:rsidRPr="00A34075">
        <w:rPr>
          <w:color w:val="00000A"/>
          <w:sz w:val="28"/>
          <w:szCs w:val="28"/>
          <w:lang w:eastAsia="zh-CN"/>
        </w:rPr>
        <w:t xml:space="preserve">     Т</w:t>
      </w:r>
      <w:r w:rsidRPr="00A34075">
        <w:rPr>
          <w:rFonts w:eastAsia="Calibri"/>
          <w:color w:val="00000A"/>
          <w:sz w:val="28"/>
          <w:szCs w:val="28"/>
          <w:lang w:eastAsia="zh-CN"/>
        </w:rPr>
        <w:t>ел:_______________________________________________________</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Ссылка на сервис официального сайта 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Почтовый адрес для направления  участниками  публичных  консультаций своих предложений 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bookmarkStart w:id="33" w:name="sub_604"/>
      <w:r w:rsidRPr="00A34075">
        <w:rPr>
          <w:color w:val="00000A"/>
          <w:sz w:val="28"/>
          <w:szCs w:val="28"/>
          <w:lang w:eastAsia="zh-CN"/>
        </w:rPr>
        <w:t xml:space="preserve">     </w:t>
      </w:r>
      <w:r w:rsidRPr="00A34075">
        <w:rPr>
          <w:rFonts w:eastAsia="Calibri"/>
          <w:color w:val="00000A"/>
          <w:sz w:val="28"/>
          <w:szCs w:val="28"/>
          <w:lang w:eastAsia="zh-CN"/>
        </w:rPr>
        <w:t xml:space="preserve">IV. Контактная информация об участнике публичных консультаций </w:t>
      </w:r>
      <w:hyperlink w:anchor="sub_703" w:history="1"/>
    </w:p>
    <w:bookmarkEnd w:id="33"/>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 Наименование  юридического     лица/Ф.И.О.   индивидуального предпринимателя   (субъекта   предпринимательской    и     инвестиционной деятельности), физического лица, представившего предложения</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2. Сфера деятельности субъекта предпринимательской и  инвестиционной деятельности и иного заинтересованного лица, представившего предложения</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3. Ф.И.О. контактного лица</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4. Номер контактного телефона</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5. Адрес электронной почты</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rPr>
          <w:rFonts w:eastAsia="Calibri"/>
          <w:color w:val="00000A"/>
          <w:sz w:val="28"/>
          <w:szCs w:val="28"/>
          <w:lang w:eastAsia="zh-CN"/>
        </w:rPr>
      </w:pPr>
      <w:bookmarkStart w:id="34" w:name="sub_605"/>
      <w:r w:rsidRPr="00A34075">
        <w:rPr>
          <w:color w:val="00000A"/>
          <w:sz w:val="28"/>
          <w:szCs w:val="28"/>
          <w:lang w:eastAsia="zh-CN"/>
        </w:rPr>
        <w:t xml:space="preserve">                               </w:t>
      </w:r>
      <w:r w:rsidRPr="00A34075">
        <w:rPr>
          <w:rFonts w:eastAsia="Calibri"/>
          <w:color w:val="00000A"/>
          <w:sz w:val="28"/>
          <w:szCs w:val="28"/>
          <w:lang w:eastAsia="zh-CN"/>
        </w:rPr>
        <w:t>V. Вопросы</w:t>
      </w:r>
    </w:p>
    <w:bookmarkEnd w:id="34"/>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 Укажите   сферу,   на   которую   распространяется   предлагаемое регулирование.</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2. Какая проблема в  данной  сфере  делает  актуальным  предлагаемое вмешательство и определяет необходимость принятия проекта нормативного  правового акта? Перечислите негативные эффекты, связанные с существованием этой проблемы.</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3. Какими Вы  видите сильные   и   слабые   стороны   действующего регулирования этой сферы (данной проблемы)?</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4. Какие последствия предполагаются, если будет сохраняться  текущее положение и регулятор не предпримет никаких действий?</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lastRenderedPageBreak/>
        <w:t xml:space="preserve">     </w:t>
      </w:r>
      <w:r w:rsidRPr="00A34075">
        <w:rPr>
          <w:rFonts w:eastAsia="Calibri"/>
          <w:color w:val="00000A"/>
          <w:sz w:val="28"/>
          <w:szCs w:val="28"/>
          <w:lang w:eastAsia="zh-CN"/>
        </w:rPr>
        <w:t>5. Какова  цель   предлагаемого   регулирования   и   насколько  она соответствует идентифицированной проблемной ситуации?</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6. Какие изменения предусматриваются проектом нормативного правового акта по  сравнению  с  действующим  регулированием  (в  какой  части,  по возможности приведите примеры таких изменений)? Считаете ли Вы, что нормы проекта нормативного правового акта не соответствуют (противоречат)  иным действующим  нормативным  правовым  актам? Если "Да", пожалуйста, укажите нормы/нормативные правовые акты.</w:t>
      </w:r>
    </w:p>
    <w:p w:rsidR="00A34075" w:rsidRPr="00A34075" w:rsidRDefault="00A34075" w:rsidP="00A34075">
      <w:pPr>
        <w:suppressAutoHyphens/>
        <w:autoSpaceDE w:val="0"/>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7. Перечислите    основных    субъектов    предпринимательской     и инвестиционной  деятельности  (далее - адресаты   регулирования),   групп адресатов регулирования, чьи интересы могут  быть  затронуты  в  связи  с принятием  проекта  нормативного  правового акта? По возможности опишите, каким образом и в какой степени (существенной, несущественной) могут быть затронуты их интересы?</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8. Является  ли  выбранный  вариант  достижения  поставленных  целей (решения проблемы)  оптимальным  (в  том  числе  с  точки  зрения выгод и издержек  субъектов  предпринимательской деятельности) и сбалансированным (с точки зрения интересов общества)?</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9. Уточните возможные  качественные  и  количественные  (денежные  и натуральные) результаты воздействия  выбранного  варианта  для  важнейших групп адресатов  регулирования  (положительные  и  отрицательные).  Какие издержки  (расходы)  понесут  адресаты регулирования в связи с  принятием проекта нормативного правового акта (укрупненно, в денежном эквиваленте)? Какие  из  указанных  издержек  Вы считаете необоснованными (избыточными, дублирующими)?</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10. Существуют  ли  иные  варианты  достижения  целей регулирования? Выделите те из них, которые, по Вашему мнению, были бы  менее  затратными (обременительными)  для  ведения  предпринимательской  и   инвестиционной деятельности?  По возможности опишите для каждого варианта качественные и количественные  (денежные  и  натуральные)  результаты их воздействия для выбранного определенных вами групп адресатов регулирования.</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 xml:space="preserve">11. Какие  конкретные положения проекта нормативного правового  акта (совокупности норм)  необоснованно затрудняют ведение предпринимательской и  инвестиционной  деятельности?   Приведите   обоснования   по   каждому указанному положению и, по возможности, оцените его влияние количественно (в денежных средствах или трудозатратах (человеко-часах), потраченных  на выполнение  требований и т. п.). Представьте, пожалуйста,  предложения  по каждому  из  положений, </w:t>
      </w:r>
      <w:r w:rsidRPr="00A34075">
        <w:rPr>
          <w:rFonts w:eastAsia="Calibri"/>
          <w:color w:val="00000A"/>
          <w:sz w:val="28"/>
          <w:szCs w:val="28"/>
          <w:lang w:eastAsia="zh-CN"/>
        </w:rPr>
        <w:lastRenderedPageBreak/>
        <w:t>определенных Вами, как необоснованно затрудняющих деятельность адресатов регулирования.</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 xml:space="preserve">12.  По  каждому  из положений, определенных Вами, как необоснованно затрудняющих деятельность адресатов регулирования, обоснуйте следующее: </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 xml:space="preserve">противоречит    ли   указанное  положение  целям  регулирования  или существующей    проблеме    либо    не    способствует  достижению  целей регулирования;  несет  неопределенность  или  противоречие, в том числе в силу технико-юридических недостатков; </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приводит  ли  к  избыточным  обязанностям или наоборот, ограничивает действия субъектов предпринимательской деятельности;</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создает  ли  существенные  риски  для  ведения предпринимательской и инвестиционной       деятельности,    способствует    ли    возникновению необоснованных  прав  органов  власти  и  должностных  лиц либо допускает возможность избирательного применения правовых норм;</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приводит  ли к невозможности совершения законных действий адресатами регулирования    (например,    в   связи  с  отсутствием  инфраструктуры, организационных  или технических условий, информационных технологий) либо устанавливает    проведение    операций  не  самым  оптимальным  способом (например, на бумажном носителе, а не в электронном виде);</w:t>
      </w:r>
    </w:p>
    <w:p w:rsidR="00A34075" w:rsidRPr="00A34075" w:rsidRDefault="00A34075" w:rsidP="00A34075">
      <w:pPr>
        <w:suppressAutoHyphens/>
        <w:autoSpaceDE w:val="0"/>
        <w:ind w:firstLine="709"/>
        <w:jc w:val="both"/>
        <w:rPr>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способствует    ли   необоснованному  изменению  расстановки  сил  в какой-либо отрасли;</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не соответствует правилам делового оборота, сложившимся в отрасли.</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13.  Оцените,  насколько  полно  и  точно  в  проекте  акта отражены обязанности  и  ответственность  адресатов регулирования, а также порядок организации их исполнения?</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14.  Считаете ли Вы нормы проекта нормативного правового акта ясными и  однозначными  для  понимания?  (Если "Нет", то укажите неоднозначность норм, предлагаемых проектом акта).</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15.    Предусмотрен    ли  механизм  защиты  своих  прав  адресатами регулирования  и  обеспечен  ли  недискриминационный режим при реализации положений проекта акта?</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16.    Повлияет    ли    введение   предлагаемого  регулирования  на конкурентную  среду  в  отрасли?  Как  изменится конкуренция, если проект нормативного  правового  акта  будет  приведен  в  соответствие  с Вашими предложениями (после внесения изменений)?</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lastRenderedPageBreak/>
        <w:t xml:space="preserve">  </w:t>
      </w:r>
      <w:r w:rsidRPr="00A34075">
        <w:rPr>
          <w:rFonts w:eastAsia="Calibri"/>
          <w:color w:val="00000A"/>
          <w:sz w:val="28"/>
          <w:szCs w:val="28"/>
          <w:lang w:eastAsia="zh-CN"/>
        </w:rPr>
        <w:t>17.  Необходим  ли  переходный  период для вступления в силу проекта нормативного  правового  акта  или  его  отдельных положений? Если да, то какой переходный период необходим и почему?</w:t>
      </w:r>
    </w:p>
    <w:p w:rsidR="00A34075" w:rsidRPr="00A34075" w:rsidRDefault="00A34075" w:rsidP="00A34075">
      <w:pPr>
        <w:suppressAutoHyphens/>
        <w:autoSpaceDE w:val="0"/>
        <w:ind w:firstLine="709"/>
        <w:jc w:val="both"/>
        <w:rPr>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color w:val="00000A"/>
          <w:sz w:val="28"/>
          <w:szCs w:val="28"/>
          <w:lang w:eastAsia="zh-CN"/>
        </w:rPr>
        <w:t xml:space="preserve">   </w:t>
      </w:r>
      <w:r w:rsidRPr="00A34075">
        <w:rPr>
          <w:rFonts w:eastAsia="Calibri"/>
          <w:color w:val="00000A"/>
          <w:sz w:val="28"/>
          <w:szCs w:val="28"/>
          <w:lang w:eastAsia="zh-CN"/>
        </w:rPr>
        <w:t>18.  Имеются  ли  у  Вас  иные  предложения  к  проекту нормативного правового акта? Если имеются, то, пожалуйста, изложите их.</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rFonts w:eastAsia="Calibri"/>
          <w:color w:val="00000A"/>
          <w:sz w:val="28"/>
          <w:szCs w:val="28"/>
          <w:lang w:eastAsia="zh-CN"/>
        </w:rPr>
        <w:t>_____________________________________________________________</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rFonts w:eastAsia="Calibri"/>
          <w:color w:val="00000A"/>
          <w:sz w:val="28"/>
          <w:szCs w:val="28"/>
          <w:lang w:eastAsia="zh-CN"/>
        </w:rPr>
        <w:t>__________  ______________________  __________________</w:t>
      </w:r>
    </w:p>
    <w:p w:rsidR="00A34075" w:rsidRPr="00A34075" w:rsidRDefault="00A34075" w:rsidP="00A34075">
      <w:pPr>
        <w:suppressAutoHyphens/>
        <w:autoSpaceDE w:val="0"/>
        <w:ind w:firstLine="709"/>
        <w:jc w:val="both"/>
        <w:rPr>
          <w:rFonts w:eastAsia="Calibri"/>
          <w:color w:val="00000A"/>
          <w:sz w:val="28"/>
          <w:szCs w:val="28"/>
          <w:lang w:eastAsia="zh-CN"/>
        </w:rPr>
      </w:pPr>
      <w:r w:rsidRPr="00A34075">
        <w:rPr>
          <w:rFonts w:eastAsia="Calibri"/>
          <w:color w:val="00000A"/>
          <w:sz w:val="28"/>
          <w:szCs w:val="28"/>
          <w:lang w:eastAsia="zh-CN"/>
        </w:rPr>
        <w:t>(подпись)    (расшифровка подписи)         (дата)</w:t>
      </w:r>
    </w:p>
    <w:p w:rsidR="00A34075" w:rsidRPr="00A34075" w:rsidRDefault="00A34075" w:rsidP="00A34075">
      <w:pPr>
        <w:suppressAutoHyphens/>
        <w:autoSpaceDE w:val="0"/>
        <w:ind w:firstLine="709"/>
        <w:jc w:val="both"/>
        <w:rPr>
          <w:rFonts w:eastAsia="Calibri"/>
          <w:color w:val="00000A"/>
          <w:sz w:val="28"/>
          <w:szCs w:val="28"/>
          <w:lang w:eastAsia="zh-CN"/>
        </w:rPr>
      </w:pPr>
    </w:p>
    <w:p w:rsidR="00A34075" w:rsidRPr="00A34075" w:rsidRDefault="00A34075" w:rsidP="00A34075">
      <w:pPr>
        <w:suppressAutoHyphens/>
        <w:autoSpaceDE w:val="0"/>
        <w:ind w:firstLine="709"/>
        <w:jc w:val="both"/>
        <w:rPr>
          <w:rFonts w:eastAsia="Calibri"/>
          <w:color w:val="000000"/>
          <w:sz w:val="28"/>
          <w:szCs w:val="28"/>
          <w:lang w:eastAsia="zh-CN"/>
        </w:rPr>
      </w:pPr>
      <w:r w:rsidRPr="00A34075">
        <w:rPr>
          <w:rFonts w:eastAsia="Calibri"/>
          <w:color w:val="00000A"/>
          <w:sz w:val="28"/>
          <w:szCs w:val="28"/>
          <w:lang w:eastAsia="zh-CN"/>
        </w:rPr>
        <w:t>_____________</w:t>
      </w:r>
    </w:p>
    <w:p w:rsidR="00A34075" w:rsidRPr="00A34075" w:rsidRDefault="00A34075" w:rsidP="00A34075">
      <w:pPr>
        <w:suppressAutoHyphens/>
        <w:autoSpaceDE w:val="0"/>
        <w:ind w:firstLine="709"/>
        <w:jc w:val="both"/>
        <w:rPr>
          <w:rFonts w:eastAsia="Calibri"/>
          <w:color w:val="000000"/>
          <w:sz w:val="22"/>
          <w:szCs w:val="22"/>
          <w:lang w:eastAsia="zh-CN"/>
        </w:rPr>
      </w:pPr>
      <w:bookmarkStart w:id="35" w:name="sub_701"/>
      <w:r w:rsidRPr="00A34075">
        <w:rPr>
          <w:rFonts w:eastAsia="Calibri"/>
          <w:color w:val="000000"/>
          <w:sz w:val="22"/>
          <w:szCs w:val="22"/>
          <w:lang w:eastAsia="zh-CN"/>
        </w:rPr>
        <w:t>&lt;1&gt; Примерная форма для каждого проекта нормативного правового акта.</w:t>
      </w:r>
    </w:p>
    <w:bookmarkEnd w:id="35"/>
    <w:p w:rsidR="00A34075" w:rsidRPr="00A34075" w:rsidRDefault="00A34075" w:rsidP="00A34075">
      <w:pPr>
        <w:suppressAutoHyphens/>
        <w:autoSpaceDE w:val="0"/>
        <w:ind w:firstLine="709"/>
        <w:jc w:val="both"/>
        <w:rPr>
          <w:rFonts w:eastAsia="Calibri"/>
          <w:color w:val="000000"/>
          <w:sz w:val="22"/>
          <w:szCs w:val="22"/>
          <w:lang w:eastAsia="zh-CN"/>
        </w:rPr>
      </w:pPr>
      <w:r w:rsidRPr="00A34075">
        <w:rPr>
          <w:rFonts w:eastAsia="Calibri"/>
          <w:color w:val="000000"/>
          <w:sz w:val="22"/>
          <w:szCs w:val="22"/>
          <w:lang w:eastAsia="zh-CN"/>
        </w:rPr>
        <w:t>Список вопросов должен быть  частично  изменен  разработчиком для   более</w:t>
      </w:r>
    </w:p>
    <w:p w:rsidR="00A34075" w:rsidRPr="00A34075" w:rsidRDefault="00A34075" w:rsidP="00A34075">
      <w:pPr>
        <w:suppressAutoHyphens/>
        <w:autoSpaceDE w:val="0"/>
        <w:ind w:firstLine="709"/>
        <w:jc w:val="both"/>
        <w:rPr>
          <w:rFonts w:eastAsia="Calibri"/>
          <w:color w:val="000000"/>
          <w:sz w:val="22"/>
          <w:szCs w:val="22"/>
          <w:lang w:eastAsia="zh-CN"/>
        </w:rPr>
      </w:pPr>
      <w:r w:rsidRPr="00A34075">
        <w:rPr>
          <w:rFonts w:eastAsia="Calibri"/>
          <w:color w:val="000000"/>
          <w:sz w:val="22"/>
          <w:szCs w:val="22"/>
          <w:lang w:eastAsia="zh-CN"/>
        </w:rPr>
        <w:t>качественного сбора необходимой ему информации.</w:t>
      </w:r>
    </w:p>
    <w:p w:rsidR="00A34075" w:rsidRPr="00A34075" w:rsidRDefault="00A34075" w:rsidP="00A34075">
      <w:pPr>
        <w:suppressAutoHyphens/>
        <w:autoSpaceDE w:val="0"/>
        <w:ind w:firstLine="709"/>
        <w:jc w:val="both"/>
        <w:rPr>
          <w:rFonts w:eastAsia="Calibri"/>
          <w:color w:val="000000"/>
          <w:sz w:val="22"/>
          <w:szCs w:val="22"/>
          <w:lang w:eastAsia="zh-CN"/>
        </w:rPr>
      </w:pPr>
      <w:bookmarkStart w:id="36" w:name="sub_702"/>
      <w:r w:rsidRPr="00A34075">
        <w:rPr>
          <w:rFonts w:eastAsia="Calibri"/>
          <w:color w:val="000000"/>
          <w:sz w:val="22"/>
          <w:szCs w:val="22"/>
          <w:lang w:eastAsia="zh-CN"/>
        </w:rPr>
        <w:t xml:space="preserve">&lt;2&gt; </w:t>
      </w:r>
      <w:hyperlink w:anchor="sub_601" w:history="1">
        <w:r w:rsidRPr="00A34075">
          <w:rPr>
            <w:rFonts w:eastAsia="Calibri"/>
            <w:color w:val="000000"/>
            <w:sz w:val="22"/>
            <w:szCs w:val="22"/>
            <w:u w:val="single"/>
          </w:rPr>
          <w:t>Разделы I - III</w:t>
        </w:r>
      </w:hyperlink>
      <w:r w:rsidRPr="00A34075">
        <w:rPr>
          <w:rFonts w:eastAsia="Calibri"/>
          <w:color w:val="000000"/>
          <w:sz w:val="22"/>
          <w:szCs w:val="22"/>
          <w:lang w:eastAsia="zh-CN"/>
        </w:rPr>
        <w:t xml:space="preserve"> заполняются  разработчиком  акта (уполномоченным</w:t>
      </w:r>
    </w:p>
    <w:bookmarkEnd w:id="36"/>
    <w:p w:rsidR="00A34075" w:rsidRPr="00A34075" w:rsidRDefault="00A34075" w:rsidP="00A34075">
      <w:pPr>
        <w:suppressAutoHyphens/>
        <w:autoSpaceDE w:val="0"/>
        <w:ind w:firstLine="709"/>
        <w:jc w:val="both"/>
        <w:rPr>
          <w:rFonts w:eastAsia="Calibri"/>
          <w:color w:val="000000"/>
          <w:sz w:val="22"/>
          <w:szCs w:val="22"/>
          <w:lang w:eastAsia="zh-CN"/>
        </w:rPr>
      </w:pPr>
      <w:r w:rsidRPr="00A34075">
        <w:rPr>
          <w:rFonts w:eastAsia="Calibri"/>
          <w:color w:val="000000"/>
          <w:sz w:val="22"/>
          <w:szCs w:val="22"/>
          <w:lang w:eastAsia="zh-CN"/>
        </w:rPr>
        <w:t>органом в случае проведения дополнительных консультаций  по  существенным</w:t>
      </w:r>
    </w:p>
    <w:p w:rsidR="00A34075" w:rsidRPr="00A34075" w:rsidRDefault="00A34075" w:rsidP="00A34075">
      <w:pPr>
        <w:suppressAutoHyphens/>
        <w:autoSpaceDE w:val="0"/>
        <w:ind w:firstLine="709"/>
        <w:jc w:val="both"/>
        <w:rPr>
          <w:color w:val="000000"/>
          <w:sz w:val="22"/>
          <w:szCs w:val="22"/>
          <w:lang w:eastAsia="zh-CN"/>
        </w:rPr>
      </w:pPr>
      <w:r w:rsidRPr="00A34075">
        <w:rPr>
          <w:rFonts w:eastAsia="Calibri"/>
          <w:color w:val="000000"/>
          <w:sz w:val="22"/>
          <w:szCs w:val="22"/>
          <w:lang w:eastAsia="zh-CN"/>
        </w:rPr>
        <w:t>проектам актов).</w:t>
      </w:r>
    </w:p>
    <w:p w:rsidR="00A34075" w:rsidRPr="00A34075" w:rsidRDefault="00A34075" w:rsidP="00A34075">
      <w:pPr>
        <w:suppressAutoHyphens/>
        <w:autoSpaceDE w:val="0"/>
        <w:ind w:firstLine="709"/>
        <w:jc w:val="both"/>
        <w:rPr>
          <w:rFonts w:eastAsia="Calibri"/>
          <w:color w:val="000000"/>
          <w:sz w:val="22"/>
          <w:szCs w:val="22"/>
          <w:lang w:eastAsia="zh-CN"/>
        </w:rPr>
      </w:pPr>
      <w:bookmarkStart w:id="37" w:name="sub_703"/>
      <w:r w:rsidRPr="00A34075">
        <w:rPr>
          <w:color w:val="000000"/>
          <w:sz w:val="22"/>
          <w:szCs w:val="22"/>
          <w:lang w:eastAsia="zh-CN"/>
        </w:rPr>
        <w:t xml:space="preserve"> </w:t>
      </w:r>
      <w:r w:rsidRPr="00A34075">
        <w:rPr>
          <w:rFonts w:eastAsia="Calibri"/>
          <w:color w:val="000000"/>
          <w:sz w:val="22"/>
          <w:szCs w:val="22"/>
          <w:lang w:eastAsia="zh-CN"/>
        </w:rPr>
        <w:t xml:space="preserve">&lt;3&gt; </w:t>
      </w:r>
      <w:hyperlink w:anchor="sub_604" w:history="1">
        <w:r w:rsidRPr="00A34075">
          <w:rPr>
            <w:rFonts w:eastAsia="Calibri"/>
            <w:color w:val="000000"/>
            <w:sz w:val="22"/>
            <w:szCs w:val="22"/>
            <w:u w:val="single"/>
          </w:rPr>
          <w:t>Разделы IV</w:t>
        </w:r>
      </w:hyperlink>
      <w:r w:rsidRPr="00A34075">
        <w:rPr>
          <w:rFonts w:eastAsia="Calibri"/>
          <w:color w:val="000000"/>
          <w:sz w:val="22"/>
          <w:szCs w:val="22"/>
          <w:lang w:eastAsia="zh-CN"/>
        </w:rPr>
        <w:t xml:space="preserve"> и </w:t>
      </w:r>
      <w:hyperlink w:anchor="sub_605" w:history="1">
        <w:r w:rsidRPr="00A34075">
          <w:rPr>
            <w:rFonts w:eastAsia="Calibri"/>
            <w:color w:val="000000"/>
            <w:sz w:val="22"/>
            <w:szCs w:val="22"/>
            <w:u w:val="single"/>
          </w:rPr>
          <w:t>V</w:t>
        </w:r>
      </w:hyperlink>
      <w:r w:rsidRPr="00A34075">
        <w:rPr>
          <w:rFonts w:eastAsia="Calibri"/>
          <w:color w:val="000000"/>
          <w:sz w:val="22"/>
          <w:szCs w:val="22"/>
          <w:lang w:eastAsia="zh-CN"/>
        </w:rPr>
        <w:t xml:space="preserve"> заполняются участником публичных консультаций.</w:t>
      </w:r>
      <w:bookmarkEnd w:id="37"/>
    </w:p>
    <w:p w:rsidR="00A34075" w:rsidRPr="00A34075" w:rsidRDefault="00A34075" w:rsidP="00A34075">
      <w:pPr>
        <w:suppressAutoHyphens/>
        <w:autoSpaceDE w:val="0"/>
        <w:ind w:left="4111"/>
        <w:rPr>
          <w:rFonts w:eastAsia="Calibri"/>
          <w:color w:val="00000A"/>
          <w:sz w:val="22"/>
          <w:szCs w:val="22"/>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suppressAutoHyphens/>
        <w:autoSpaceDE w:val="0"/>
        <w:ind w:left="4111"/>
        <w:rPr>
          <w:rFonts w:eastAsia="Calibri"/>
          <w:color w:val="00000A"/>
          <w:sz w:val="28"/>
          <w:szCs w:val="28"/>
          <w:lang w:eastAsia="zh-CN"/>
        </w:rPr>
      </w:pPr>
    </w:p>
    <w:p w:rsidR="00A34075" w:rsidRPr="00A34075" w:rsidRDefault="00A34075" w:rsidP="00A34075">
      <w:pPr>
        <w:widowControl w:val="0"/>
        <w:ind w:left="4111"/>
        <w:rPr>
          <w:color w:val="000000"/>
          <w:spacing w:val="10"/>
          <w:sz w:val="28"/>
          <w:szCs w:val="28"/>
        </w:rPr>
      </w:pPr>
      <w:r w:rsidRPr="00A34075">
        <w:rPr>
          <w:color w:val="000000"/>
          <w:spacing w:val="10"/>
          <w:sz w:val="28"/>
          <w:szCs w:val="28"/>
        </w:rPr>
        <w:t>Приложение № 3</w:t>
      </w:r>
    </w:p>
    <w:p w:rsidR="00A34075" w:rsidRPr="00A34075" w:rsidRDefault="00A34075" w:rsidP="00A34075">
      <w:pPr>
        <w:widowControl w:val="0"/>
        <w:ind w:left="4111"/>
        <w:rPr>
          <w:b/>
          <w:bCs/>
          <w:spacing w:val="10"/>
          <w:sz w:val="28"/>
          <w:szCs w:val="28"/>
        </w:rPr>
      </w:pPr>
      <w:r w:rsidRPr="00A34075">
        <w:rPr>
          <w:color w:val="000000"/>
          <w:spacing w:val="10"/>
          <w:sz w:val="28"/>
          <w:szCs w:val="28"/>
        </w:rPr>
        <w:t>к Порядку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A34075" w:rsidRPr="00A34075" w:rsidRDefault="00A34075" w:rsidP="00A34075">
      <w:pPr>
        <w:widowControl w:val="0"/>
        <w:ind w:firstLine="709"/>
        <w:jc w:val="right"/>
        <w:rPr>
          <w:b/>
          <w:bCs/>
          <w:spacing w:val="10"/>
          <w:sz w:val="25"/>
          <w:szCs w:val="25"/>
        </w:rPr>
      </w:pPr>
    </w:p>
    <w:p w:rsidR="00A34075" w:rsidRPr="00A34075" w:rsidRDefault="00A34075" w:rsidP="00A34075">
      <w:pPr>
        <w:widowControl w:val="0"/>
        <w:ind w:firstLine="709"/>
        <w:jc w:val="right"/>
        <w:rPr>
          <w:b/>
          <w:bCs/>
          <w:spacing w:val="10"/>
          <w:sz w:val="25"/>
          <w:szCs w:val="25"/>
        </w:rPr>
      </w:pPr>
    </w:p>
    <w:p w:rsidR="00A34075" w:rsidRPr="00A34075" w:rsidRDefault="00A34075" w:rsidP="00A34075">
      <w:pPr>
        <w:suppressAutoHyphens/>
        <w:ind w:firstLine="709"/>
        <w:jc w:val="right"/>
        <w:rPr>
          <w:rFonts w:eastAsia="Calibri"/>
          <w:color w:val="00000A"/>
          <w:sz w:val="28"/>
          <w:szCs w:val="20"/>
          <w:lang w:eastAsia="zh-CN"/>
        </w:rPr>
      </w:pPr>
    </w:p>
    <w:p w:rsidR="00A34075" w:rsidRPr="00A34075" w:rsidRDefault="00A34075" w:rsidP="00A34075">
      <w:pPr>
        <w:widowControl w:val="0"/>
        <w:autoSpaceDE w:val="0"/>
        <w:ind w:firstLine="709"/>
        <w:jc w:val="center"/>
        <w:rPr>
          <w:rFonts w:ascii="Courier New" w:hAnsi="Courier New"/>
          <w:sz w:val="28"/>
          <w:szCs w:val="28"/>
          <w:lang w:eastAsia="zh-CN"/>
        </w:rPr>
      </w:pPr>
      <w:r w:rsidRPr="00A34075">
        <w:rPr>
          <w:rFonts w:ascii="Courier New" w:hAnsi="Courier New" w:cs="Courier New"/>
          <w:b/>
          <w:bCs/>
          <w:color w:val="26282F"/>
          <w:sz w:val="28"/>
          <w:szCs w:val="28"/>
          <w:lang w:eastAsia="zh-CN"/>
        </w:rPr>
        <w:t>Примерный перечень вопросов для участников публичных консультаций</w:t>
      </w:r>
    </w:p>
    <w:p w:rsidR="00A34075" w:rsidRPr="00A34075" w:rsidRDefault="00A34075" w:rsidP="00A34075">
      <w:pPr>
        <w:suppressAutoHyphens/>
        <w:ind w:firstLine="709"/>
        <w:jc w:val="center"/>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Пожалуйста, заполните и направьте данную форму в срок до _________ по электронной   почте  на  адрес  (указание  адреса  электронной  почты ответственного лица) _______________________________________ либо посредством почтовой связи на адрес: 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Контактное лицо по вопросам, обсуждаемым в ходе проведения публичных консультаций: 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(инициалы, фамилия, номер телефона)</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Контактная информация: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Укажите (по Вашему желанию):</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Название организации_____________________________________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Сферу деятельности организации____________________________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Ф.И.О. контактного лица_____________________________________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Номер контактного телефона_______________________________</w:t>
      </w: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Адрес электронной почты____________________________________</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1. Ваш  взгляд, актуальна  ли  сегодня  проблема, на решение которой направлено предлагаемое правовое регулирование?</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60"/>
        <w:gridCol w:w="3360"/>
        <w:gridCol w:w="3400"/>
      </w:tblGrid>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актуальна</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актуальна</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lastRenderedPageBreak/>
        <w:t>в связи с тем, что 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8"/>
          <w:szCs w:val="28"/>
          <w:lang w:eastAsia="zh-CN"/>
        </w:rPr>
        <w:t xml:space="preserve">                                       </w:t>
      </w:r>
      <w:r w:rsidRPr="00A34075">
        <w:rPr>
          <w:sz w:val="22"/>
          <w:szCs w:val="22"/>
          <w:lang w:eastAsia="zh-CN"/>
        </w:rPr>
        <w:t>(кратко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2. Насколько предлагаемое  правовое  регулирование    соотносится  с проблемой, на решение которой оно направлено?</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60"/>
        <w:gridCol w:w="3360"/>
        <w:gridCol w:w="3400"/>
      </w:tblGrid>
      <w:tr w:rsidR="00A34075" w:rsidRPr="00A34075" w:rsidTr="001F4EB8">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соотносится</w:t>
            </w:r>
          </w:p>
        </w:tc>
        <w:tc>
          <w:tcPr>
            <w:tcW w:w="3360"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соотносится</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не соотносится в связи с тем, что 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3. Достигнет ли, на Ваш взгляд, предлагаемое правовое  регулирование тех целей, на которое оно направлено?</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22"/>
        <w:gridCol w:w="3312"/>
        <w:gridCol w:w="3342"/>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достигнет</w:t>
            </w:r>
          </w:p>
        </w:tc>
        <w:tc>
          <w:tcPr>
            <w:tcW w:w="331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достигнет</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2"/>
          <w:szCs w:val="22"/>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4. Является ли выбранный вариант решения проблемы оптимальным (в том числе  с точки зрения выгоды (издержек) для субъектов предпринимательской и инвестиционной деятельности?</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31"/>
        <w:gridCol w:w="3307"/>
        <w:gridCol w:w="3342"/>
      </w:tblGrid>
      <w:tr w:rsidR="00A34075" w:rsidRPr="00A34075" w:rsidTr="001F4EB8">
        <w:tc>
          <w:tcPr>
            <w:tcW w:w="3331"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оптимальный</w:t>
            </w:r>
          </w:p>
        </w:tc>
        <w:tc>
          <w:tcPr>
            <w:tcW w:w="330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оптимальный</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5. Существуют  ли   иные   варианты  достижения   заявленных   целей предлагаемого  правового  регулирования?  Если  да - выделите  те из них, которые,  по  Вашему  мнению,  были  бы  менее   затратные   и/или  более эффективные?</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26"/>
        <w:gridCol w:w="3307"/>
        <w:gridCol w:w="3323"/>
      </w:tblGrid>
      <w:tr w:rsidR="00A34075" w:rsidRPr="00A34075" w:rsidTr="001F4EB8">
        <w:tc>
          <w:tcPr>
            <w:tcW w:w="3326"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да</w:t>
            </w:r>
          </w:p>
        </w:tc>
        <w:tc>
          <w:tcPr>
            <w:tcW w:w="330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нет</w:t>
            </w:r>
          </w:p>
        </w:tc>
        <w:tc>
          <w:tcPr>
            <w:tcW w:w="3323"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(ненужное зачеркнуть)</w:t>
      </w:r>
    </w:p>
    <w:p w:rsidR="00A34075" w:rsidRPr="00A34075" w:rsidRDefault="00A34075" w:rsidP="00A34075">
      <w:pPr>
        <w:suppressAutoHyphens/>
        <w:ind w:firstLine="709"/>
        <w:jc w:val="both"/>
        <w:rPr>
          <w:rFonts w:eastAsia="Calibri"/>
          <w:color w:val="00000A"/>
          <w:sz w:val="22"/>
          <w:szCs w:val="22"/>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в связи с тем, что </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2"/>
          <w:szCs w:val="22"/>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6. Какие, по   Вашей   оценке,   субъекты   предпринимательской    и инвестиционной    деятельности    затронуты     предложенным     правовым регулированием (если возможно, по видам субъектов, по отраслям)?</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8"/>
          <w:szCs w:val="28"/>
          <w:lang w:eastAsia="zh-CN"/>
        </w:rPr>
        <w:t xml:space="preserve">                                  </w:t>
      </w:r>
      <w:r w:rsidRPr="00A34075">
        <w:rPr>
          <w:sz w:val="22"/>
          <w:szCs w:val="22"/>
          <w:lang w:eastAsia="zh-CN"/>
        </w:rPr>
        <w:t>(кратко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lastRenderedPageBreak/>
        <w:t xml:space="preserve">     7. Повлияет ли  введение  предлагаемого  правового  регулирования на конкурентную среду в отрасли?</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22"/>
        <w:gridCol w:w="3312"/>
        <w:gridCol w:w="3318"/>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да</w:t>
            </w:r>
          </w:p>
        </w:tc>
        <w:tc>
          <w:tcPr>
            <w:tcW w:w="331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нет</w:t>
            </w:r>
          </w:p>
        </w:tc>
        <w:tc>
          <w:tcPr>
            <w:tcW w:w="3318"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в связи с тем, что </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Оцените,    насколько    полно   и   точно   отражены   обязанности, ответственность субъектов правового регулирования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8.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8"/>
          <w:szCs w:val="28"/>
          <w:lang w:eastAsia="zh-CN"/>
        </w:rPr>
        <w:t xml:space="preserve">                             </w:t>
      </w:r>
      <w:r w:rsidRPr="00A34075">
        <w:rPr>
          <w:sz w:val="22"/>
          <w:szCs w:val="22"/>
          <w:lang w:eastAsia="zh-CN"/>
        </w:rPr>
        <w:t>(кратко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9. Существуют  ли  в  предлагаемом правовом регулировании положения, которые   необоснованно   затрудняют   ведение   предпринимательской    и инвестиционной деятельности?</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22"/>
        <w:gridCol w:w="3317"/>
        <w:gridCol w:w="3314"/>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Да</w:t>
            </w:r>
          </w:p>
        </w:tc>
        <w:tc>
          <w:tcPr>
            <w:tcW w:w="331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8"/>
          <w:szCs w:val="28"/>
          <w:lang w:eastAsia="zh-CN"/>
        </w:rPr>
        <w:t xml:space="preserve">                                     </w:t>
      </w:r>
      <w:r w:rsidRPr="00A34075">
        <w:rPr>
          <w:sz w:val="22"/>
          <w:szCs w:val="22"/>
          <w:lang w:eastAsia="zh-CN"/>
        </w:rPr>
        <w:t>(ненужное зачеркнуть)</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Укажите, какие положения затрудняют ведение  предпринимательской  и инвестиционной деятельности)</w:t>
      </w: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_____________________________________________________________</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10. Приведите   обоснования   по каждому указанному   положению, дополнительно определив:</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 создает  ли    исполнение    положения   правового   регулирования существенные   риски   ведения   предпринимательской   и   инвестиционной деятельности, поспособствует ли возникновению необоснованных прав органов государственной  власти  и  должностных  лиц,  допускает  ли  возможность избирательного применения норм?</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 приводит ли исполнение положения правового регулирования: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 к     возникновению      избыточных     обязанностей     субъектов</w:t>
      </w: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предпринимательской и инвестиционной деятельности?</w:t>
      </w:r>
    </w:p>
    <w:p w:rsidR="00A34075" w:rsidRPr="00A34075" w:rsidRDefault="00A34075" w:rsidP="00A34075">
      <w:pPr>
        <w:suppressAutoHyphens/>
        <w:ind w:firstLine="709"/>
        <w:jc w:val="both"/>
        <w:rPr>
          <w:rFonts w:eastAsia="Calibri"/>
          <w:color w:val="00000A"/>
          <w:sz w:val="28"/>
          <w:szCs w:val="28"/>
          <w:lang w:eastAsia="zh-CN"/>
        </w:rPr>
      </w:pPr>
    </w:p>
    <w:tbl>
      <w:tblPr>
        <w:tblW w:w="0" w:type="auto"/>
        <w:tblInd w:w="108" w:type="dxa"/>
        <w:tblLayout w:type="fixed"/>
        <w:tblLook w:val="0000" w:firstRow="0" w:lastRow="0" w:firstColumn="0" w:lastColumn="0" w:noHBand="0" w:noVBand="0"/>
      </w:tblPr>
      <w:tblGrid>
        <w:gridCol w:w="3322"/>
        <w:gridCol w:w="3317"/>
        <w:gridCol w:w="3314"/>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приведет</w:t>
            </w:r>
          </w:p>
        </w:tc>
        <w:tc>
          <w:tcPr>
            <w:tcW w:w="331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lastRenderedPageBreak/>
        <w:t>_____________________________________________________________</w:t>
      </w:r>
    </w:p>
    <w:p w:rsidR="00A34075" w:rsidRPr="00A34075" w:rsidRDefault="00A34075" w:rsidP="00A34075">
      <w:pPr>
        <w:widowControl w:val="0"/>
        <w:autoSpaceDE w:val="0"/>
        <w:ind w:firstLine="709"/>
        <w:jc w:val="both"/>
        <w:rPr>
          <w:rFonts w:ascii="Courier New" w:eastAsia="Courier New" w:hAnsi="Courier New" w:cs="Courier New"/>
          <w:sz w:val="22"/>
          <w:szCs w:val="22"/>
          <w:lang w:eastAsia="zh-CN"/>
        </w:rPr>
      </w:pPr>
      <w:r w:rsidRPr="00A34075">
        <w:rPr>
          <w:sz w:val="28"/>
          <w:szCs w:val="28"/>
          <w:lang w:eastAsia="zh-CN"/>
        </w:rPr>
        <w:t xml:space="preserve">             </w:t>
      </w:r>
      <w:r w:rsidRPr="00A34075">
        <w:rPr>
          <w:sz w:val="22"/>
          <w:szCs w:val="22"/>
          <w:lang w:eastAsia="zh-CN"/>
        </w:rPr>
        <w:t>(укажите, возникновение избыточных обязанностей)</w:t>
      </w:r>
    </w:p>
    <w:p w:rsidR="00A34075" w:rsidRPr="00A34075" w:rsidRDefault="00A34075" w:rsidP="00A34075">
      <w:pPr>
        <w:widowControl w:val="0"/>
        <w:autoSpaceDE w:val="0"/>
        <w:ind w:firstLine="709"/>
        <w:jc w:val="both"/>
        <w:rPr>
          <w:sz w:val="28"/>
          <w:szCs w:val="28"/>
          <w:lang w:eastAsia="zh-CN"/>
        </w:rPr>
      </w:pPr>
      <w:r w:rsidRPr="00A34075">
        <w:rPr>
          <w:rFonts w:ascii="Courier New" w:eastAsia="Courier New" w:hAnsi="Courier New" w:cs="Courier New"/>
          <w:lang w:eastAsia="zh-CN"/>
        </w:rPr>
        <w:t xml:space="preserve">     </w:t>
      </w:r>
      <w:r w:rsidRPr="00A34075">
        <w:rPr>
          <w:rFonts w:ascii="Courier New" w:hAnsi="Courier New" w:cs="Courier New"/>
          <w:lang w:eastAsia="zh-CN"/>
        </w:rPr>
        <w:t xml:space="preserve">- </w:t>
      </w:r>
      <w:r w:rsidRPr="00A34075">
        <w:rPr>
          <w:sz w:val="28"/>
          <w:szCs w:val="28"/>
          <w:lang w:eastAsia="zh-CN"/>
        </w:rPr>
        <w:t>к необоснованному росту отдельных видов затрат или появлению новых видов затрат?</w:t>
      </w:r>
    </w:p>
    <w:tbl>
      <w:tblPr>
        <w:tblW w:w="0" w:type="auto"/>
        <w:tblInd w:w="108" w:type="dxa"/>
        <w:tblLayout w:type="fixed"/>
        <w:tblLook w:val="0000" w:firstRow="0" w:lastRow="0" w:firstColumn="0" w:lastColumn="0" w:noHBand="0" w:noVBand="0"/>
      </w:tblPr>
      <w:tblGrid>
        <w:gridCol w:w="3322"/>
        <w:gridCol w:w="3317"/>
        <w:gridCol w:w="3314"/>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приведет</w:t>
            </w:r>
          </w:p>
        </w:tc>
        <w:tc>
          <w:tcPr>
            <w:tcW w:w="331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(укажите, какие виды затрат возрастут)</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 к возникновению  избыточных  запретов  и ограничений для субъектов предпринимательской и инвестиционной деятельности?  Приведите  конкретные примеры.</w:t>
      </w:r>
    </w:p>
    <w:tbl>
      <w:tblPr>
        <w:tblW w:w="0" w:type="auto"/>
        <w:tblInd w:w="108" w:type="dxa"/>
        <w:tblLayout w:type="fixed"/>
        <w:tblLook w:val="0000" w:firstRow="0" w:lastRow="0" w:firstColumn="0" w:lastColumn="0" w:noHBand="0" w:noVBand="0"/>
      </w:tblPr>
      <w:tblGrid>
        <w:gridCol w:w="3322"/>
        <w:gridCol w:w="3317"/>
        <w:gridCol w:w="3314"/>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приведет</w:t>
            </w:r>
          </w:p>
        </w:tc>
        <w:tc>
          <w:tcPr>
            <w:tcW w:w="331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(укажите конкретные примеры)</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11. Требуется   ли   переходный   период   для   вступления   в  силу предлагаемого    правового    регулирования   (если  да -   какова    его продолжительность)? Какие ограничения по срокам введения нового правового регулирования необходимо учесть?</w:t>
      </w:r>
    </w:p>
    <w:tbl>
      <w:tblPr>
        <w:tblW w:w="0" w:type="auto"/>
        <w:tblInd w:w="108" w:type="dxa"/>
        <w:tblLayout w:type="fixed"/>
        <w:tblLook w:val="0000" w:firstRow="0" w:lastRow="0" w:firstColumn="0" w:lastColumn="0" w:noHBand="0" w:noVBand="0"/>
      </w:tblPr>
      <w:tblGrid>
        <w:gridCol w:w="3322"/>
        <w:gridCol w:w="3317"/>
        <w:gridCol w:w="3314"/>
      </w:tblGrid>
      <w:tr w:rsidR="00A34075" w:rsidRPr="00A34075" w:rsidTr="001F4EB8">
        <w:tc>
          <w:tcPr>
            <w:tcW w:w="3322"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требуется</w:t>
            </w:r>
          </w:p>
        </w:tc>
        <w:tc>
          <w:tcPr>
            <w:tcW w:w="3317" w:type="dxa"/>
            <w:tcBorders>
              <w:top w:val="single" w:sz="4" w:space="0" w:color="000000"/>
              <w:left w:val="single" w:sz="4" w:space="0" w:color="000000"/>
              <w:bottom w:val="single" w:sz="4" w:space="0" w:color="000000"/>
            </w:tcBorders>
            <w:shd w:val="clear" w:color="auto" w:fill="auto"/>
          </w:tcPr>
          <w:p w:rsidR="00A34075" w:rsidRPr="00A34075" w:rsidRDefault="00A34075" w:rsidP="00A34075">
            <w:pPr>
              <w:widowControl w:val="0"/>
              <w:autoSpaceDE w:val="0"/>
              <w:ind w:firstLine="709"/>
              <w:jc w:val="both"/>
              <w:rPr>
                <w:rFonts w:ascii="Arial" w:hAnsi="Arial" w:cs="Arial"/>
                <w:lang w:eastAsia="zh-CN"/>
              </w:rPr>
            </w:pPr>
            <w:r w:rsidRPr="00A34075">
              <w:rPr>
                <w:sz w:val="28"/>
                <w:szCs w:val="28"/>
                <w:lang w:eastAsia="zh-CN"/>
              </w:rPr>
              <w:t>не требуется</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A34075" w:rsidRPr="00A34075" w:rsidRDefault="00A34075" w:rsidP="00A34075">
            <w:pPr>
              <w:widowControl w:val="0"/>
              <w:autoSpaceDE w:val="0"/>
              <w:snapToGrid w:val="0"/>
              <w:ind w:firstLine="709"/>
              <w:jc w:val="both"/>
              <w:rPr>
                <w:rFonts w:ascii="Arial" w:hAnsi="Arial" w:cs="Arial"/>
                <w:lang w:eastAsia="zh-CN"/>
              </w:rPr>
            </w:pPr>
          </w:p>
        </w:tc>
      </w:tr>
    </w:tbl>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(ненужное зачеркнуть)</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(кратко обоснуйте свою позицию)</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12. Какие, на  Ваш  взгляд,  целесообразно  применить  исключения  по введению правового регулирования в отношении отдельных групп лиц __________________________________________________________________</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8"/>
          <w:szCs w:val="28"/>
          <w:lang w:eastAsia="zh-CN"/>
        </w:rPr>
        <w:t xml:space="preserve">                 </w:t>
      </w:r>
      <w:r w:rsidRPr="00A34075">
        <w:rPr>
          <w:sz w:val="22"/>
          <w:szCs w:val="22"/>
          <w:lang w:eastAsia="zh-CN"/>
        </w:rPr>
        <w:t>(приведите соответствующее обоснование)</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13. Иные  предложения и  замечания,  которые,  по  Вашему  мнению, целесообразно учесть в рамках оценки регулирующего воздействия.</w:t>
      </w: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suppressAutoHyphens/>
        <w:ind w:firstLine="709"/>
        <w:rPr>
          <w:rFonts w:eastAsia="Calibri"/>
          <w:color w:val="00000A"/>
          <w:sz w:val="28"/>
          <w:szCs w:val="28"/>
          <w:lang w:eastAsia="zh-CN"/>
        </w:rPr>
      </w:pPr>
    </w:p>
    <w:p w:rsidR="00A34075" w:rsidRPr="00A34075" w:rsidRDefault="00A34075" w:rsidP="00A34075">
      <w:pPr>
        <w:widowControl w:val="0"/>
        <w:ind w:left="5103"/>
        <w:rPr>
          <w:color w:val="000000"/>
          <w:spacing w:val="10"/>
          <w:sz w:val="28"/>
          <w:szCs w:val="28"/>
        </w:rPr>
      </w:pPr>
      <w:r w:rsidRPr="00A34075">
        <w:rPr>
          <w:color w:val="000000"/>
          <w:spacing w:val="10"/>
          <w:sz w:val="28"/>
          <w:szCs w:val="28"/>
        </w:rPr>
        <w:t>Приложение № 4</w:t>
      </w:r>
    </w:p>
    <w:p w:rsidR="00A34075" w:rsidRPr="00A34075" w:rsidRDefault="00A34075" w:rsidP="00A34075">
      <w:pPr>
        <w:widowControl w:val="0"/>
        <w:ind w:left="5103"/>
        <w:rPr>
          <w:b/>
          <w:bCs/>
          <w:spacing w:val="10"/>
          <w:sz w:val="28"/>
          <w:szCs w:val="28"/>
        </w:rPr>
      </w:pPr>
      <w:r w:rsidRPr="00A34075">
        <w:rPr>
          <w:color w:val="000000"/>
          <w:spacing w:val="10"/>
          <w:sz w:val="28"/>
          <w:szCs w:val="28"/>
        </w:rPr>
        <w:t>к Порядку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A34075" w:rsidRPr="00A34075" w:rsidRDefault="00A34075" w:rsidP="00A34075">
      <w:pPr>
        <w:widowControl w:val="0"/>
        <w:ind w:firstLine="709"/>
        <w:jc w:val="right"/>
        <w:rPr>
          <w:b/>
          <w:bCs/>
          <w:spacing w:val="10"/>
          <w:sz w:val="25"/>
          <w:szCs w:val="25"/>
        </w:rPr>
      </w:pPr>
    </w:p>
    <w:p w:rsidR="00A34075" w:rsidRPr="00A34075" w:rsidRDefault="00A34075" w:rsidP="00A34075">
      <w:pPr>
        <w:widowControl w:val="0"/>
        <w:ind w:firstLine="709"/>
        <w:jc w:val="right"/>
        <w:rPr>
          <w:b/>
          <w:bCs/>
          <w:spacing w:val="10"/>
          <w:sz w:val="25"/>
          <w:szCs w:val="25"/>
        </w:rPr>
      </w:pPr>
    </w:p>
    <w:p w:rsidR="00A34075" w:rsidRPr="00A34075" w:rsidRDefault="00A34075" w:rsidP="00A34075">
      <w:pPr>
        <w:widowControl w:val="0"/>
        <w:autoSpaceDE w:val="0"/>
        <w:ind w:firstLine="709"/>
        <w:jc w:val="center"/>
        <w:rPr>
          <w:rFonts w:ascii="Courier New" w:hAnsi="Courier New" w:cs="Courier New"/>
          <w:b/>
          <w:bCs/>
          <w:color w:val="26282F"/>
          <w:sz w:val="28"/>
          <w:szCs w:val="28"/>
          <w:lang w:eastAsia="zh-CN"/>
        </w:rPr>
      </w:pPr>
      <w:r w:rsidRPr="00A34075">
        <w:rPr>
          <w:rFonts w:ascii="Courier New" w:hAnsi="Courier New" w:cs="Courier New"/>
          <w:b/>
          <w:bCs/>
          <w:color w:val="26282F"/>
          <w:sz w:val="28"/>
          <w:szCs w:val="28"/>
          <w:lang w:eastAsia="zh-CN"/>
        </w:rPr>
        <w:t>Форма заключения</w:t>
      </w:r>
    </w:p>
    <w:p w:rsidR="00A34075" w:rsidRPr="00A34075" w:rsidRDefault="00A34075" w:rsidP="00A34075">
      <w:pPr>
        <w:widowControl w:val="0"/>
        <w:autoSpaceDE w:val="0"/>
        <w:ind w:firstLine="709"/>
        <w:jc w:val="center"/>
        <w:rPr>
          <w:rFonts w:ascii="Courier New" w:hAnsi="Courier New" w:cs="Courier New"/>
          <w:bCs/>
          <w:color w:val="26282F"/>
          <w:sz w:val="28"/>
          <w:szCs w:val="28"/>
          <w:lang w:eastAsia="zh-CN"/>
        </w:rPr>
      </w:pPr>
      <w:r w:rsidRPr="00A34075">
        <w:rPr>
          <w:rFonts w:ascii="Courier New" w:hAnsi="Courier New" w:cs="Courier New"/>
          <w:bCs/>
          <w:color w:val="26282F"/>
          <w:sz w:val="28"/>
          <w:szCs w:val="28"/>
          <w:lang w:eastAsia="zh-CN"/>
        </w:rPr>
        <w:t>об оценке регулирующего воздействия по проекту</w:t>
      </w:r>
    </w:p>
    <w:p w:rsidR="00A34075" w:rsidRPr="00A34075" w:rsidRDefault="00A34075" w:rsidP="00A34075">
      <w:pPr>
        <w:widowControl w:val="0"/>
        <w:autoSpaceDE w:val="0"/>
        <w:ind w:firstLine="709"/>
        <w:jc w:val="both"/>
        <w:rPr>
          <w:sz w:val="28"/>
          <w:szCs w:val="28"/>
          <w:lang w:eastAsia="zh-CN"/>
        </w:rPr>
      </w:pPr>
      <w:r w:rsidRPr="00A34075">
        <w:rPr>
          <w:rFonts w:ascii="Courier New" w:hAnsi="Courier New" w:cs="Courier New"/>
          <w:b/>
          <w:bCs/>
          <w:color w:val="26282F"/>
          <w:sz w:val="28"/>
          <w:szCs w:val="28"/>
          <w:lang w:eastAsia="zh-CN"/>
        </w:rPr>
        <w:t xml:space="preserve">           ___________________________________________________           </w:t>
      </w:r>
    </w:p>
    <w:p w:rsidR="00A34075" w:rsidRPr="00A34075" w:rsidRDefault="00A34075" w:rsidP="00A34075">
      <w:pPr>
        <w:widowControl w:val="0"/>
        <w:autoSpaceDE w:val="0"/>
        <w:ind w:firstLine="709"/>
        <w:jc w:val="center"/>
        <w:rPr>
          <w:rFonts w:ascii="Courier New" w:hAnsi="Courier New"/>
          <w:sz w:val="22"/>
          <w:szCs w:val="22"/>
          <w:lang w:eastAsia="zh-CN"/>
        </w:rPr>
      </w:pPr>
      <w:r w:rsidRPr="00A34075">
        <w:rPr>
          <w:sz w:val="22"/>
          <w:szCs w:val="22"/>
          <w:lang w:eastAsia="zh-CN"/>
        </w:rPr>
        <w:t>(наименование проекта нормативного правового акта)</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Администрация Петровского сельского поселения Дубенского муниципального района Республики   Мордовия  в  соответствии с Порядком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утвержденного постановлением Администрации Петровского сельского поселения Дубенского муниципального района Республики Мордовия _________(далее - Порядок проведения оценки регулирующего воздействия), рассмотрела проект ____________________________  (наименование проекта нормативного правового акта) (далее - проект  акта),  подготовленный  и  направленный  для  подготовки настоящего заключения ___________________________________________________     (наименование органа местного самоуправления, направившего проект акта) (далее - разработчик), и сообщает следующее.</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Вариант 1 </w:t>
      </w:r>
      <w:hyperlink w:anchor="sub_801" w:history="1">
        <w:r w:rsidRPr="00A34075">
          <w:rPr>
            <w:color w:val="000000"/>
            <w:sz w:val="28"/>
            <w:szCs w:val="28"/>
            <w:lang w:eastAsia="zh-CN"/>
          </w:rPr>
          <w:t>&lt;1&gt;</w:t>
        </w:r>
      </w:hyperlink>
      <w:r w:rsidRPr="00A34075">
        <w:rPr>
          <w:color w:val="000000"/>
          <w:sz w:val="28"/>
          <w:szCs w:val="28"/>
          <w:lang w:eastAsia="zh-CN"/>
        </w:rPr>
        <w:t>.</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По  результатам рассмотрения установлено, что при подготовке проекта акта  разработчиком  не  соблюден порядок проведения оценки регулирующего воздействия.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(указываются невыполненные процедуры, предусмотренные порядком проведения                   оценки регулирующего воздействия) </w:t>
      </w: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В соответствии с пунктом ___ Порядка проведения оценки регулирующего воздействия необходимо провести процедуры, предусмотренные пунктами _____ Порядка  проведения оценки регулирующего воздействия, и доработать проект акта  по  их результатам, после чего повторно  направить  проект  акта  в Администрацию ___________________ Дубенского муниципального района Республики Мордовия для подготовки заключения.</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Вариант 2 </w:t>
      </w:r>
      <w:hyperlink w:anchor="sub_802" w:history="1">
        <w:r w:rsidRPr="00A34075">
          <w:rPr>
            <w:b/>
            <w:color w:val="106BBE"/>
            <w:sz w:val="28"/>
            <w:szCs w:val="28"/>
            <w:lang w:eastAsia="zh-CN"/>
          </w:rPr>
          <w:t>&lt;2&gt;</w:t>
        </w:r>
      </w:hyperlink>
      <w:r w:rsidRPr="00A34075">
        <w:rPr>
          <w:sz w:val="28"/>
          <w:szCs w:val="28"/>
          <w:lang w:eastAsia="zh-CN"/>
        </w:rPr>
        <w:t>.</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По  результатам рассмотрения установлено, что при подготовке проекта акта  процедуры,  предусмотренные  пунктами ___ Порядка проведения оценки регулирующего воздействия, разработчиком соблюдены.</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Проект   акта  направлен  разработчиком  для  подготовки  настоящего заключения ___________________________.</w:t>
      </w:r>
    </w:p>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(впервые/повторно)</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w:t>
      </w:r>
      <w:hyperlink w:anchor="sub_803" w:history="1">
        <w:r w:rsidRPr="00A34075">
          <w:rPr>
            <w:color w:val="106BBE"/>
            <w:sz w:val="28"/>
            <w:szCs w:val="28"/>
            <w:lang w:eastAsia="zh-CN"/>
          </w:rPr>
          <w:t>&lt;3&gt;</w:t>
        </w:r>
      </w:hyperlink>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(информация о предшествующей подготовке заключений об оценке                 регулирующего воздействия проекта акта)</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Разработчиком   проведены   публичные   обсуждения   уведомления   о подготовке проекта акта в сроки </w:t>
      </w:r>
    </w:p>
    <w:p w:rsidR="00A34075" w:rsidRPr="00A34075" w:rsidRDefault="00A34075" w:rsidP="00A34075">
      <w:pPr>
        <w:widowControl w:val="0"/>
        <w:autoSpaceDE w:val="0"/>
        <w:ind w:firstLine="709"/>
        <w:jc w:val="center"/>
        <w:rPr>
          <w:sz w:val="28"/>
          <w:szCs w:val="28"/>
          <w:lang w:eastAsia="zh-CN"/>
        </w:rPr>
      </w:pPr>
      <w:r w:rsidRPr="00A34075">
        <w:rPr>
          <w:sz w:val="28"/>
          <w:szCs w:val="28"/>
          <w:lang w:eastAsia="zh-CN"/>
        </w:rPr>
        <w:t>с ____________________________________ по 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(срок начала публичного                           (срок окончания</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обсуждения уведомления)                                    публичного </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обсуждения уведомления)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а также проекта акта и сводного отчета в сроки с      __________________________________________________________</w:t>
      </w:r>
    </w:p>
    <w:p w:rsidR="00A34075" w:rsidRPr="00A34075" w:rsidRDefault="00A34075" w:rsidP="00A34075">
      <w:pPr>
        <w:widowControl w:val="0"/>
        <w:autoSpaceDE w:val="0"/>
        <w:ind w:firstLine="709"/>
        <w:jc w:val="center"/>
        <w:rPr>
          <w:sz w:val="22"/>
          <w:szCs w:val="22"/>
          <w:lang w:eastAsia="zh-CN"/>
        </w:rPr>
      </w:pPr>
      <w:r w:rsidRPr="00A34075">
        <w:rPr>
          <w:sz w:val="22"/>
          <w:szCs w:val="22"/>
          <w:lang w:eastAsia="zh-CN"/>
        </w:rPr>
        <w:t>(срок начала публичного  обсуждения проекта акта и сводного отчета)</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по 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(срок окончания публичного</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обсуждения проекта акта и</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сводного отчета)</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Информация  об  оценке  регулирующего   воздействия   проекта   акта размещена       разработчиком       на      официальном      сайте      в информационно-телекоммуникационной сети "Интернет" по адресу:</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8"/>
          <w:szCs w:val="28"/>
          <w:lang w:eastAsia="zh-CN"/>
        </w:rPr>
        <w:t xml:space="preserve">            </w:t>
      </w:r>
      <w:r w:rsidRPr="00A34075">
        <w:rPr>
          <w:sz w:val="22"/>
          <w:szCs w:val="22"/>
          <w:lang w:eastAsia="zh-CN"/>
        </w:rPr>
        <w:t>(полный электронный адрес размещения проекта акта</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lastRenderedPageBreak/>
        <w:t xml:space="preserve">           в информационно-телекоммуникационной сети "Интернет")</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В ходе  подготовки  настоящего  заключения Администрацией Петровского сельского поселения Дубенского муниципального района  Республики Мордовия были проведены публичные консультации в сроки с </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(срок начала публичных</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консультаций)</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по __________________________ </w:t>
      </w:r>
      <w:hyperlink w:anchor="sub_804" w:history="1">
        <w:r w:rsidRPr="00A34075">
          <w:rPr>
            <w:color w:val="106BBE"/>
            <w:sz w:val="28"/>
            <w:szCs w:val="28"/>
            <w:lang w:eastAsia="zh-CN"/>
          </w:rPr>
          <w:t>&lt;4&gt;</w:t>
        </w:r>
      </w:hyperlink>
      <w:r w:rsidRPr="00A34075">
        <w:rPr>
          <w:sz w:val="28"/>
          <w:szCs w:val="28"/>
          <w:lang w:eastAsia="zh-CN"/>
        </w:rPr>
        <w:t>.</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(срок окончания публичных</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консультаций)</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(краткие комментарии о проведенных публичных консультациях,</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включая обоснование необходимости их проведения, количества</w:t>
      </w:r>
    </w:p>
    <w:p w:rsidR="00A34075" w:rsidRPr="00A34075" w:rsidRDefault="00A34075" w:rsidP="00A34075">
      <w:pPr>
        <w:widowControl w:val="0"/>
        <w:autoSpaceDE w:val="0"/>
        <w:ind w:firstLine="709"/>
        <w:jc w:val="both"/>
        <w:rPr>
          <w:rFonts w:ascii="Courier New" w:hAnsi="Courier New"/>
          <w:sz w:val="22"/>
          <w:szCs w:val="22"/>
          <w:lang w:eastAsia="zh-CN"/>
        </w:rPr>
      </w:pPr>
      <w:r w:rsidRPr="00A34075">
        <w:rPr>
          <w:sz w:val="22"/>
          <w:szCs w:val="22"/>
          <w:lang w:eastAsia="zh-CN"/>
        </w:rPr>
        <w:t xml:space="preserve">                   и состава участников, основной вывод)</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На основе проведенной оценки регулирующего воздействия проекта  акта с  учетом  информации,  представленной  разработчиком  в  сводном отчете, Администрацией Дубенского муниципального района Республики Мордовия сделаны следующие выводы </w:t>
      </w:r>
      <w:hyperlink w:anchor="sub_805" w:history="1">
        <w:r w:rsidRPr="00A34075">
          <w:rPr>
            <w:color w:val="106BBE"/>
            <w:sz w:val="28"/>
            <w:szCs w:val="28"/>
            <w:lang w:eastAsia="zh-CN"/>
          </w:rPr>
          <w:t>&lt;5&gt;</w:t>
        </w:r>
      </w:hyperlink>
      <w:r w:rsidRPr="00A34075">
        <w:rPr>
          <w:sz w:val="28"/>
          <w:szCs w:val="28"/>
          <w:lang w:eastAsia="zh-CN"/>
        </w:rPr>
        <w:t>.</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(вывод о наличии либо отсутствии достаточного обоснования решения                  проблемы предложенным способом регулирования)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(вывод о наличии либо отсутствии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республиканского бюджета Республики Мордовия)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_____________________________________________________________</w:t>
      </w:r>
    </w:p>
    <w:p w:rsidR="00A34075" w:rsidRPr="00A34075" w:rsidRDefault="00A34075" w:rsidP="00A34075">
      <w:pPr>
        <w:widowControl w:val="0"/>
        <w:autoSpaceDE w:val="0"/>
        <w:ind w:firstLine="709"/>
        <w:jc w:val="both"/>
        <w:rPr>
          <w:sz w:val="22"/>
          <w:szCs w:val="22"/>
          <w:lang w:eastAsia="zh-CN"/>
        </w:rPr>
      </w:pPr>
      <w:r w:rsidRPr="00A34075">
        <w:rPr>
          <w:sz w:val="22"/>
          <w:szCs w:val="22"/>
          <w:lang w:eastAsia="zh-CN"/>
        </w:rPr>
        <w:t xml:space="preserve">      (обоснование выводов, а также иные замечания и предложения               Администрации Петровского сельского поселения Дубенского муниципального района Республики Мордовия)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Указание (при наличии) на приложения.</w:t>
      </w:r>
    </w:p>
    <w:p w:rsidR="00A34075" w:rsidRPr="00A34075" w:rsidRDefault="00A34075" w:rsidP="00A34075">
      <w:pPr>
        <w:widowControl w:val="0"/>
        <w:autoSpaceDE w:val="0"/>
        <w:ind w:firstLine="709"/>
        <w:jc w:val="both"/>
        <w:rPr>
          <w:sz w:val="28"/>
          <w:szCs w:val="28"/>
          <w:lang w:eastAsia="zh-CN"/>
        </w:rPr>
      </w:pPr>
      <w:r w:rsidRPr="00A34075">
        <w:rPr>
          <w:sz w:val="28"/>
          <w:szCs w:val="28"/>
          <w:lang w:eastAsia="zh-CN"/>
        </w:rPr>
        <w:t xml:space="preserve">               ___________________________________________ И.О. Фамилия</w:t>
      </w:r>
    </w:p>
    <w:p w:rsidR="00A34075" w:rsidRPr="00A34075" w:rsidRDefault="00A34075" w:rsidP="00A34075">
      <w:pPr>
        <w:widowControl w:val="0"/>
        <w:autoSpaceDE w:val="0"/>
        <w:ind w:firstLine="709"/>
        <w:jc w:val="both"/>
        <w:rPr>
          <w:rFonts w:ascii="Courier New" w:hAnsi="Courier New"/>
          <w:sz w:val="28"/>
          <w:szCs w:val="28"/>
          <w:lang w:eastAsia="zh-CN"/>
        </w:rPr>
      </w:pPr>
      <w:r w:rsidRPr="00A34075">
        <w:rPr>
          <w:sz w:val="28"/>
          <w:szCs w:val="28"/>
          <w:lang w:eastAsia="zh-CN"/>
        </w:rPr>
        <w:t xml:space="preserve">               (подпись уполномоченного должностного лица)</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autoSpaceDE w:val="0"/>
        <w:ind w:firstLine="709"/>
        <w:jc w:val="both"/>
        <w:rPr>
          <w:sz w:val="22"/>
          <w:szCs w:val="22"/>
          <w:lang w:eastAsia="zh-CN"/>
        </w:rPr>
      </w:pPr>
      <w:bookmarkStart w:id="38" w:name="sub_801"/>
      <w:r w:rsidRPr="00A34075">
        <w:rPr>
          <w:sz w:val="22"/>
          <w:szCs w:val="22"/>
          <w:lang w:eastAsia="zh-CN"/>
        </w:rPr>
        <w:t xml:space="preserve">     &lt;1&gt;  В  случае,  если  выявлено  несоблюдение органом</w:t>
      </w:r>
      <w:bookmarkEnd w:id="38"/>
      <w:r w:rsidRPr="00A34075">
        <w:rPr>
          <w:sz w:val="22"/>
          <w:szCs w:val="22"/>
          <w:lang w:eastAsia="zh-CN"/>
        </w:rPr>
        <w:t xml:space="preserve"> местного самоуправления Республики  Мордовия  Порядка  проведения  оценки  регулирующего воздействия.</w:t>
      </w:r>
    </w:p>
    <w:p w:rsidR="00A34075" w:rsidRPr="00A34075" w:rsidRDefault="00A34075" w:rsidP="00A34075">
      <w:pPr>
        <w:widowControl w:val="0"/>
        <w:autoSpaceDE w:val="0"/>
        <w:ind w:firstLine="709"/>
        <w:jc w:val="both"/>
        <w:rPr>
          <w:sz w:val="22"/>
          <w:szCs w:val="22"/>
          <w:lang w:eastAsia="zh-CN"/>
        </w:rPr>
      </w:pPr>
      <w:bookmarkStart w:id="39" w:name="sub_802"/>
      <w:r w:rsidRPr="00A34075">
        <w:rPr>
          <w:sz w:val="22"/>
          <w:szCs w:val="22"/>
          <w:lang w:eastAsia="zh-CN"/>
        </w:rPr>
        <w:t xml:space="preserve">     &lt;2&gt;  В  случае,  если  несоблюдение  органом местного самоуправления </w:t>
      </w:r>
      <w:bookmarkEnd w:id="39"/>
      <w:r w:rsidRPr="00A34075">
        <w:rPr>
          <w:sz w:val="22"/>
          <w:szCs w:val="22"/>
          <w:lang w:eastAsia="zh-CN"/>
        </w:rPr>
        <w:t>Республики  Мордовия  Порядка проведения оценки регулирующего воздействия не выявлено.</w:t>
      </w:r>
    </w:p>
    <w:p w:rsidR="00A34075" w:rsidRPr="00A34075" w:rsidRDefault="00A34075" w:rsidP="00A34075">
      <w:pPr>
        <w:widowControl w:val="0"/>
        <w:autoSpaceDE w:val="0"/>
        <w:ind w:firstLine="709"/>
        <w:jc w:val="both"/>
        <w:rPr>
          <w:sz w:val="22"/>
          <w:szCs w:val="22"/>
          <w:lang w:eastAsia="zh-CN"/>
        </w:rPr>
      </w:pPr>
      <w:bookmarkStart w:id="40" w:name="sub_803"/>
      <w:r w:rsidRPr="00A34075">
        <w:rPr>
          <w:sz w:val="22"/>
          <w:szCs w:val="22"/>
          <w:lang w:eastAsia="zh-CN"/>
        </w:rPr>
        <w:t xml:space="preserve">     &lt;3&gt;  Указывается  в  случае  направления  разработчиком проекта акта </w:t>
      </w:r>
      <w:bookmarkEnd w:id="40"/>
      <w:r w:rsidRPr="00A34075">
        <w:rPr>
          <w:sz w:val="22"/>
          <w:szCs w:val="22"/>
          <w:lang w:eastAsia="zh-CN"/>
        </w:rPr>
        <w:t>повторно.</w:t>
      </w:r>
    </w:p>
    <w:p w:rsidR="00A34075" w:rsidRPr="00A34075" w:rsidRDefault="00A34075" w:rsidP="00A34075">
      <w:pPr>
        <w:widowControl w:val="0"/>
        <w:autoSpaceDE w:val="0"/>
        <w:ind w:firstLine="709"/>
        <w:jc w:val="both"/>
        <w:rPr>
          <w:sz w:val="22"/>
          <w:szCs w:val="22"/>
          <w:lang w:eastAsia="zh-CN"/>
        </w:rPr>
      </w:pPr>
      <w:bookmarkStart w:id="41" w:name="sub_804"/>
      <w:r w:rsidRPr="00A34075">
        <w:rPr>
          <w:sz w:val="22"/>
          <w:szCs w:val="22"/>
          <w:lang w:eastAsia="zh-CN"/>
        </w:rPr>
        <w:t xml:space="preserve">   &lt;4&gt;    Указываются   в  случае  проведения Администрацией Петровского сельского поселения Дубенского муниципального района </w:t>
      </w:r>
      <w:bookmarkEnd w:id="41"/>
      <w:r w:rsidRPr="00A34075">
        <w:rPr>
          <w:sz w:val="22"/>
          <w:szCs w:val="22"/>
          <w:lang w:eastAsia="zh-CN"/>
        </w:rPr>
        <w:t>Республики Мордовия публичных консультаций в соответствии с Порядком проведения оценки регулирующего воздействия.</w:t>
      </w:r>
    </w:p>
    <w:p w:rsidR="00A34075" w:rsidRPr="00A34075" w:rsidRDefault="00A34075" w:rsidP="00A34075">
      <w:pPr>
        <w:widowControl w:val="0"/>
        <w:autoSpaceDE w:val="0"/>
        <w:ind w:firstLine="709"/>
        <w:jc w:val="both"/>
        <w:rPr>
          <w:rFonts w:ascii="Courier New" w:hAnsi="Courier New"/>
          <w:sz w:val="28"/>
          <w:szCs w:val="28"/>
          <w:lang w:eastAsia="zh-CN"/>
        </w:rPr>
      </w:pPr>
      <w:bookmarkStart w:id="42" w:name="sub_805"/>
      <w:r w:rsidRPr="00A34075">
        <w:rPr>
          <w:sz w:val="22"/>
          <w:szCs w:val="22"/>
          <w:lang w:eastAsia="zh-CN"/>
        </w:rPr>
        <w:t xml:space="preserve">     &lt;5&gt;  В  случае, если по результатам оценки регулирующего воздействия </w:t>
      </w:r>
      <w:bookmarkEnd w:id="42"/>
      <w:r w:rsidRPr="00A34075">
        <w:rPr>
          <w:sz w:val="22"/>
          <w:szCs w:val="22"/>
          <w:lang w:eastAsia="zh-CN"/>
        </w:rPr>
        <w:t xml:space="preserve">выявлено  отсутствие  положений, вводящих избыточные обязанности, запреты и    ограничения    для    </w:t>
      </w:r>
      <w:r w:rsidRPr="00A34075">
        <w:rPr>
          <w:sz w:val="22"/>
          <w:szCs w:val="22"/>
          <w:lang w:eastAsia="zh-CN"/>
        </w:rPr>
        <w:lastRenderedPageBreak/>
        <w:t>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бюджета Петровского сельского поселения Дубенского муниципального района Республики Мордовия  и установлено наличие достаточного обоснования решения проблемы предложенным  способом регулирования,   подготовка  заключения  об оценке регулирующего   воздействия   после   указания   соответствующих  выводов завершена,  дальнейшее заполнение настоящей формы не требуется.</w:t>
      </w: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widowControl w:val="0"/>
        <w:suppressAutoHyphens/>
        <w:autoSpaceDE w:val="0"/>
        <w:autoSpaceDN w:val="0"/>
        <w:adjustRightInd w:val="0"/>
        <w:jc w:val="both"/>
        <w:rPr>
          <w:rFonts w:eastAsia="Calibri"/>
          <w:color w:val="00000A"/>
          <w:sz w:val="28"/>
          <w:szCs w:val="28"/>
          <w:lang w:eastAsia="zh-CN"/>
        </w:rPr>
      </w:pPr>
    </w:p>
    <w:p w:rsidR="00A34075" w:rsidRPr="00A34075" w:rsidRDefault="00A34075" w:rsidP="00A34075">
      <w:pPr>
        <w:suppressAutoHyphens/>
        <w:jc w:val="center"/>
        <w:rPr>
          <w:rFonts w:eastAsia="Calibri"/>
          <w:color w:val="00000A"/>
          <w:sz w:val="28"/>
          <w:szCs w:val="20"/>
          <w:lang w:eastAsia="zh-CN"/>
        </w:rPr>
      </w:pPr>
      <w:r w:rsidRPr="00A34075">
        <w:rPr>
          <w:rFonts w:eastAsia="Calibri"/>
          <w:color w:val="00000A"/>
          <w:sz w:val="28"/>
          <w:szCs w:val="20"/>
          <w:lang w:eastAsia="zh-CN"/>
        </w:rPr>
        <w:t xml:space="preserve">  </w:t>
      </w:r>
      <w:r w:rsidRPr="00A34075">
        <w:rPr>
          <w:rFonts w:eastAsia="Calibri"/>
          <w:b/>
          <w:color w:val="00000A"/>
          <w:sz w:val="28"/>
          <w:szCs w:val="28"/>
          <w:lang w:eastAsia="zh-CN"/>
        </w:rPr>
        <w:t xml:space="preserve">ИНФОРМАЦИЯ </w:t>
      </w:r>
    </w:p>
    <w:tbl>
      <w:tblPr>
        <w:tblW w:w="9747" w:type="dxa"/>
        <w:tblLayout w:type="fixed"/>
        <w:tblLook w:val="04A0" w:firstRow="1" w:lastRow="0" w:firstColumn="1" w:lastColumn="0" w:noHBand="0" w:noVBand="1"/>
      </w:tblPr>
      <w:tblGrid>
        <w:gridCol w:w="5108"/>
        <w:gridCol w:w="4639"/>
      </w:tblGrid>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b/>
                <w:color w:val="00000A"/>
                <w:sz w:val="28"/>
                <w:szCs w:val="28"/>
                <w:lang w:eastAsia="zh-CN"/>
              </w:rPr>
            </w:pPr>
            <w:r w:rsidRPr="00A34075">
              <w:rPr>
                <w:rFonts w:eastAsia="Calibri"/>
                <w:b/>
                <w:color w:val="00000A"/>
                <w:sz w:val="28"/>
                <w:szCs w:val="28"/>
                <w:lang w:eastAsia="zh-CN"/>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A34075" w:rsidRPr="00A34075" w:rsidRDefault="00A34075" w:rsidP="00A34075">
            <w:pPr>
              <w:suppressAutoHyphens/>
              <w:rPr>
                <w:rFonts w:eastAsia="Calibri"/>
                <w:b/>
                <w:color w:val="00000A"/>
                <w:sz w:val="28"/>
                <w:szCs w:val="28"/>
                <w:lang w:eastAsia="zh-CN"/>
              </w:rPr>
            </w:pPr>
            <w:r w:rsidRPr="00A34075">
              <w:rPr>
                <w:rFonts w:eastAsia="Calibri"/>
                <w:color w:val="00000A"/>
                <w:sz w:val="28"/>
                <w:szCs w:val="28"/>
                <w:lang w:eastAsia="zh-CN"/>
              </w:rPr>
              <w:t xml:space="preserve">с 14.09.2020г. по 18.09.2020г. </w:t>
            </w:r>
          </w:p>
        </w:tc>
      </w:tr>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hideMark/>
          </w:tcPr>
          <w:p w:rsidR="00A34075" w:rsidRPr="00A34075" w:rsidRDefault="00A34075" w:rsidP="00A34075">
            <w:pPr>
              <w:suppressAutoHyphens/>
              <w:rPr>
                <w:rFonts w:eastAsia="Calibri"/>
                <w:color w:val="00000A"/>
                <w:sz w:val="28"/>
                <w:szCs w:val="28"/>
                <w:lang w:eastAsia="zh-CN"/>
              </w:rPr>
            </w:pPr>
            <w:r w:rsidRPr="00A34075">
              <w:rPr>
                <w:rFonts w:eastAsia="Calibri"/>
                <w:b/>
                <w:color w:val="00000A"/>
                <w:sz w:val="28"/>
                <w:szCs w:val="28"/>
                <w:lang w:eastAsia="zh-CN"/>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color w:val="00000A"/>
                <w:sz w:val="28"/>
                <w:szCs w:val="28"/>
                <w:lang w:eastAsia="zh-CN"/>
              </w:rPr>
            </w:pPr>
            <w:r w:rsidRPr="00A34075">
              <w:rPr>
                <w:rFonts w:eastAsia="Calibri"/>
                <w:color w:val="00000A"/>
                <w:sz w:val="28"/>
                <w:szCs w:val="28"/>
                <w:lang w:eastAsia="zh-CN"/>
              </w:rPr>
              <w:t xml:space="preserve">Администрация Петровского сельского поселения </w:t>
            </w:r>
          </w:p>
        </w:tc>
      </w:tr>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b/>
                <w:color w:val="00000A"/>
                <w:sz w:val="28"/>
                <w:szCs w:val="28"/>
                <w:lang w:eastAsia="zh-CN"/>
              </w:rPr>
            </w:pPr>
            <w:r w:rsidRPr="00A34075">
              <w:rPr>
                <w:rFonts w:eastAsia="Calibri"/>
                <w:b/>
                <w:color w:val="00000A"/>
                <w:sz w:val="28"/>
                <w:szCs w:val="28"/>
                <w:lang w:eastAsia="zh-CN"/>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A34075" w:rsidRPr="00A34075" w:rsidRDefault="00A34075" w:rsidP="00A34075">
            <w:pPr>
              <w:suppressAutoHyphens/>
              <w:rPr>
                <w:rFonts w:eastAsia="Calibri"/>
                <w:b/>
                <w:color w:val="00000A"/>
                <w:sz w:val="28"/>
                <w:szCs w:val="28"/>
                <w:lang w:eastAsia="zh-CN"/>
              </w:rPr>
            </w:pPr>
            <w:r w:rsidRPr="00A34075">
              <w:rPr>
                <w:rFonts w:eastAsia="Calibri"/>
                <w:color w:val="00000A"/>
                <w:sz w:val="28"/>
                <w:szCs w:val="28"/>
                <w:lang w:eastAsia="zh-CN"/>
              </w:rPr>
              <w:t xml:space="preserve">в электронном виде или на бумажном носителе </w:t>
            </w:r>
          </w:p>
        </w:tc>
      </w:tr>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b/>
                <w:color w:val="00000A"/>
                <w:sz w:val="28"/>
                <w:szCs w:val="28"/>
                <w:lang w:eastAsia="zh-CN"/>
              </w:rPr>
            </w:pPr>
            <w:r w:rsidRPr="00A34075">
              <w:rPr>
                <w:rFonts w:eastAsia="Calibri"/>
                <w:b/>
                <w:color w:val="00000A"/>
                <w:sz w:val="28"/>
                <w:szCs w:val="28"/>
                <w:lang w:eastAsia="zh-CN"/>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A34075" w:rsidRPr="00A34075" w:rsidRDefault="00A34075" w:rsidP="00A34075">
            <w:pPr>
              <w:suppressAutoHyphens/>
              <w:rPr>
                <w:rFonts w:eastAsia="Calibri"/>
                <w:color w:val="00000A"/>
                <w:sz w:val="28"/>
                <w:szCs w:val="28"/>
                <w:lang w:eastAsia="zh-CN"/>
              </w:rPr>
            </w:pPr>
            <w:proofErr w:type="spellStart"/>
            <w:r w:rsidRPr="00A34075">
              <w:rPr>
                <w:rFonts w:eastAsia="Calibri"/>
                <w:color w:val="00000A"/>
                <w:sz w:val="28"/>
                <w:szCs w:val="28"/>
                <w:lang w:val="en-US" w:eastAsia="zh-CN"/>
              </w:rPr>
              <w:t>morga</w:t>
            </w:r>
            <w:proofErr w:type="spellEnd"/>
            <w:r w:rsidRPr="00A34075">
              <w:rPr>
                <w:rFonts w:eastAsia="Calibri"/>
                <w:color w:val="00000A"/>
                <w:sz w:val="28"/>
                <w:szCs w:val="28"/>
                <w:lang w:eastAsia="zh-CN"/>
              </w:rPr>
              <w:t>-</w:t>
            </w:r>
            <w:r w:rsidRPr="00A34075">
              <w:rPr>
                <w:rFonts w:eastAsia="Calibri"/>
                <w:color w:val="00000A"/>
                <w:sz w:val="28"/>
                <w:szCs w:val="28"/>
                <w:lang w:val="en-US" w:eastAsia="zh-CN"/>
              </w:rPr>
              <w:t>s</w:t>
            </w:r>
            <w:r w:rsidRPr="00A34075">
              <w:rPr>
                <w:rFonts w:eastAsia="Calibri"/>
                <w:color w:val="00000A"/>
                <w:sz w:val="28"/>
                <w:szCs w:val="28"/>
                <w:lang w:eastAsia="zh-CN"/>
              </w:rPr>
              <w:t>-</w:t>
            </w:r>
            <w:proofErr w:type="spellStart"/>
            <w:r w:rsidRPr="00A34075">
              <w:rPr>
                <w:rFonts w:eastAsia="Calibri"/>
                <w:color w:val="00000A"/>
                <w:sz w:val="28"/>
                <w:szCs w:val="28"/>
                <w:lang w:val="en-US" w:eastAsia="zh-CN"/>
              </w:rPr>
              <w:t>sel</w:t>
            </w:r>
            <w:proofErr w:type="spellEnd"/>
            <w:r w:rsidRPr="00A34075">
              <w:rPr>
                <w:rFonts w:eastAsia="Calibri"/>
                <w:color w:val="00000A"/>
                <w:sz w:val="28"/>
                <w:szCs w:val="28"/>
                <w:lang w:eastAsia="zh-CN"/>
              </w:rPr>
              <w:t>@</w:t>
            </w:r>
            <w:r w:rsidRPr="00A34075">
              <w:rPr>
                <w:rFonts w:eastAsia="Calibri"/>
                <w:color w:val="00000A"/>
                <w:sz w:val="28"/>
                <w:szCs w:val="28"/>
                <w:lang w:val="en-US" w:eastAsia="zh-CN"/>
              </w:rPr>
              <w:t>mail</w:t>
            </w:r>
            <w:r w:rsidRPr="00A34075">
              <w:rPr>
                <w:rFonts w:eastAsia="Calibri"/>
                <w:color w:val="00000A"/>
                <w:sz w:val="28"/>
                <w:szCs w:val="28"/>
                <w:lang w:eastAsia="zh-CN"/>
              </w:rPr>
              <w:t>.</w:t>
            </w:r>
            <w:proofErr w:type="spellStart"/>
            <w:r w:rsidRPr="00A34075">
              <w:rPr>
                <w:rFonts w:eastAsia="Calibri"/>
                <w:color w:val="00000A"/>
                <w:sz w:val="28"/>
                <w:szCs w:val="28"/>
                <w:lang w:val="en-US" w:eastAsia="zh-CN"/>
              </w:rPr>
              <w:t>ru</w:t>
            </w:r>
            <w:proofErr w:type="spellEnd"/>
          </w:p>
        </w:tc>
      </w:tr>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b/>
                <w:color w:val="00000A"/>
                <w:sz w:val="28"/>
                <w:szCs w:val="28"/>
                <w:lang w:eastAsia="zh-CN"/>
              </w:rPr>
            </w:pPr>
            <w:r w:rsidRPr="00A34075">
              <w:rPr>
                <w:rFonts w:eastAsia="Calibri"/>
                <w:b/>
                <w:color w:val="00000A"/>
                <w:sz w:val="28"/>
                <w:szCs w:val="28"/>
                <w:lang w:eastAsia="zh-CN"/>
              </w:rPr>
              <w:t>на бумажном носителе по адресу:</w:t>
            </w:r>
          </w:p>
          <w:p w:rsidR="00A34075" w:rsidRPr="00A34075" w:rsidRDefault="00A34075" w:rsidP="00A34075">
            <w:pPr>
              <w:suppressAutoHyphens/>
              <w:rPr>
                <w:rFonts w:eastAsia="Calibri"/>
                <w:b/>
                <w:color w:val="00000A"/>
                <w:sz w:val="28"/>
                <w:szCs w:val="28"/>
                <w:lang w:eastAsia="zh-CN"/>
              </w:rPr>
            </w:pPr>
          </w:p>
        </w:tc>
        <w:tc>
          <w:tcPr>
            <w:tcW w:w="4639"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color w:val="00000A"/>
                <w:sz w:val="28"/>
                <w:szCs w:val="28"/>
                <w:lang w:eastAsia="zh-CN"/>
              </w:rPr>
            </w:pPr>
            <w:r w:rsidRPr="00A34075">
              <w:rPr>
                <w:rFonts w:eastAsia="Calibri"/>
                <w:color w:val="000000"/>
                <w:sz w:val="28"/>
                <w:szCs w:val="28"/>
                <w:lang w:eastAsia="zh-CN"/>
              </w:rPr>
              <w:t xml:space="preserve">431780, Республика Мордовия, Дубенский район, </w:t>
            </w:r>
            <w:proofErr w:type="spellStart"/>
            <w:r w:rsidRPr="00A34075">
              <w:rPr>
                <w:rFonts w:eastAsia="Calibri"/>
                <w:color w:val="000000"/>
                <w:sz w:val="28"/>
                <w:szCs w:val="28"/>
                <w:lang w:eastAsia="zh-CN"/>
              </w:rPr>
              <w:t>с.Морга</w:t>
            </w:r>
            <w:proofErr w:type="spellEnd"/>
            <w:r w:rsidRPr="00A34075">
              <w:rPr>
                <w:rFonts w:eastAsia="Calibri"/>
                <w:color w:val="000000"/>
                <w:sz w:val="28"/>
                <w:szCs w:val="28"/>
                <w:lang w:eastAsia="zh-CN"/>
              </w:rPr>
              <w:t>, ул.Московская,д30.</w:t>
            </w:r>
          </w:p>
        </w:tc>
      </w:tr>
      <w:tr w:rsidR="00A34075" w:rsidRPr="00A34075" w:rsidTr="001F4EB8">
        <w:tc>
          <w:tcPr>
            <w:tcW w:w="5108" w:type="dxa"/>
            <w:tcBorders>
              <w:top w:val="single" w:sz="4" w:space="0" w:color="000000"/>
              <w:left w:val="single" w:sz="4" w:space="0" w:color="000000"/>
              <w:bottom w:val="single" w:sz="4" w:space="0" w:color="000000"/>
              <w:right w:val="single" w:sz="4" w:space="0" w:color="000000"/>
            </w:tcBorders>
            <w:hideMark/>
          </w:tcPr>
          <w:p w:rsidR="00A34075" w:rsidRPr="00A34075" w:rsidRDefault="00A34075" w:rsidP="00A34075">
            <w:pPr>
              <w:suppressAutoHyphens/>
              <w:rPr>
                <w:rFonts w:eastAsia="Calibri"/>
                <w:color w:val="000000"/>
                <w:sz w:val="28"/>
                <w:szCs w:val="28"/>
                <w:lang w:eastAsia="zh-CN"/>
              </w:rPr>
            </w:pPr>
            <w:r w:rsidRPr="00A34075">
              <w:rPr>
                <w:rFonts w:eastAsia="Calibri"/>
                <w:b/>
                <w:color w:val="00000A"/>
                <w:sz w:val="28"/>
                <w:szCs w:val="28"/>
                <w:lang w:eastAsia="zh-CN"/>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A34075" w:rsidRPr="00A34075" w:rsidRDefault="00A34075" w:rsidP="00A34075">
            <w:pPr>
              <w:suppressAutoHyphens/>
              <w:rPr>
                <w:rFonts w:eastAsia="Calibri"/>
                <w:color w:val="000000"/>
                <w:sz w:val="28"/>
                <w:szCs w:val="28"/>
                <w:lang w:eastAsia="zh-CN"/>
              </w:rPr>
            </w:pPr>
            <w:r w:rsidRPr="00A34075">
              <w:rPr>
                <w:rFonts w:eastAsia="Calibri"/>
                <w:color w:val="000000"/>
                <w:sz w:val="28"/>
                <w:szCs w:val="28"/>
                <w:lang w:eastAsia="zh-CN"/>
              </w:rPr>
              <w:t>8834-47- 2-56-97</w:t>
            </w:r>
          </w:p>
        </w:tc>
      </w:tr>
    </w:tbl>
    <w:p w:rsidR="00A34075" w:rsidRPr="00A34075" w:rsidRDefault="00A34075" w:rsidP="00A34075">
      <w:pPr>
        <w:suppressAutoHyphens/>
        <w:jc w:val="both"/>
        <w:rPr>
          <w:rFonts w:eastAsia="Calibri"/>
          <w:color w:val="FF0000"/>
          <w:sz w:val="28"/>
          <w:szCs w:val="28"/>
          <w:lang w:eastAsia="zh-CN"/>
        </w:rPr>
      </w:pPr>
    </w:p>
    <w:p w:rsidR="00A34075" w:rsidRPr="00A34075" w:rsidRDefault="00A34075" w:rsidP="00A34075">
      <w:pPr>
        <w:widowControl w:val="0"/>
        <w:suppressAutoHyphens/>
        <w:autoSpaceDE w:val="0"/>
        <w:autoSpaceDN w:val="0"/>
        <w:adjustRightInd w:val="0"/>
        <w:jc w:val="both"/>
        <w:rPr>
          <w:rFonts w:eastAsia="Calibri"/>
          <w:color w:val="00000A"/>
          <w:sz w:val="28"/>
          <w:szCs w:val="28"/>
          <w:lang w:eastAsia="zh-CN"/>
        </w:rPr>
      </w:pPr>
    </w:p>
    <w:p w:rsidR="00A34075" w:rsidRPr="00A34075" w:rsidRDefault="00A34075" w:rsidP="00A34075">
      <w:pPr>
        <w:widowControl w:val="0"/>
        <w:suppressAutoHyphens/>
        <w:autoSpaceDE w:val="0"/>
        <w:autoSpaceDN w:val="0"/>
        <w:adjustRightInd w:val="0"/>
        <w:jc w:val="both"/>
        <w:rPr>
          <w:rFonts w:eastAsia="Calibri"/>
          <w:color w:val="00000A"/>
          <w:sz w:val="28"/>
          <w:szCs w:val="28"/>
          <w:lang w:eastAsia="zh-CN"/>
        </w:rPr>
      </w:pPr>
    </w:p>
    <w:p w:rsidR="00A34075" w:rsidRPr="00A34075" w:rsidRDefault="00A34075" w:rsidP="00A34075">
      <w:pPr>
        <w:widowControl w:val="0"/>
        <w:suppressAutoHyphens/>
        <w:autoSpaceDE w:val="0"/>
        <w:autoSpaceDN w:val="0"/>
        <w:adjustRightInd w:val="0"/>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Pr="00A34075" w:rsidRDefault="00A34075" w:rsidP="00A34075">
      <w:pPr>
        <w:suppressAutoHyphens/>
        <w:ind w:firstLine="709"/>
        <w:jc w:val="both"/>
        <w:rPr>
          <w:rFonts w:eastAsia="Calibri"/>
          <w:color w:val="00000A"/>
          <w:sz w:val="28"/>
          <w:szCs w:val="28"/>
          <w:lang w:eastAsia="zh-CN"/>
        </w:rPr>
      </w:pPr>
    </w:p>
    <w:p w:rsidR="00A34075" w:rsidRDefault="00A34075"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34075" w:rsidRDefault="00A34075" w:rsidP="00A65288">
      <w:pPr>
        <w:widowControl w:val="0"/>
        <w:rPr>
          <w:rFonts w:ascii="Arial Unicode MS" w:eastAsia="Arial Unicode MS" w:hAnsi="Arial Unicode MS" w:cs="Arial Unicode MS"/>
          <w:color w:val="000000"/>
        </w:rPr>
      </w:pPr>
    </w:p>
    <w:p w:rsidR="00A65288" w:rsidRDefault="00A65288" w:rsidP="00A65288">
      <w:pPr>
        <w:widowControl w:val="0"/>
        <w:rPr>
          <w:rFonts w:ascii="Arial Unicode MS" w:eastAsia="Arial Unicode MS" w:hAnsi="Arial Unicode MS" w:cs="Arial Unicode MS"/>
          <w:color w:val="000000"/>
        </w:rPr>
      </w:pPr>
    </w:p>
    <w:p w:rsidR="00A65288" w:rsidRDefault="00A65288" w:rsidP="00A65288">
      <w:pPr>
        <w:ind w:right="907"/>
        <w:jc w:val="both"/>
        <w:rPr>
          <w:b/>
        </w:rPr>
      </w:pPr>
      <w:r>
        <w:rPr>
          <w:b/>
        </w:rPr>
        <w:t>Информационный бюллетень  Петровского сельского поселения Дубенского муниципального района, №1</w:t>
      </w:r>
      <w:r w:rsidR="00890234">
        <w:rPr>
          <w:b/>
        </w:rPr>
        <w:t>4</w:t>
      </w:r>
      <w:r>
        <w:rPr>
          <w:b/>
        </w:rPr>
        <w:t>(3</w:t>
      </w:r>
      <w:r w:rsidR="004B06C9">
        <w:rPr>
          <w:b/>
        </w:rPr>
        <w:t>8</w:t>
      </w:r>
      <w:r w:rsidR="00890234">
        <w:rPr>
          <w:b/>
        </w:rPr>
        <w:t>1</w:t>
      </w:r>
      <w:r>
        <w:rPr>
          <w:b/>
        </w:rPr>
        <w:t xml:space="preserve">) от </w:t>
      </w:r>
      <w:r w:rsidR="00890234">
        <w:rPr>
          <w:b/>
        </w:rPr>
        <w:t>28.08.</w:t>
      </w:r>
      <w:r w:rsidR="004B06C9">
        <w:rPr>
          <w:b/>
        </w:rPr>
        <w:t>20</w:t>
      </w:r>
      <w:r>
        <w:rPr>
          <w:b/>
        </w:rPr>
        <w:t xml:space="preserve"> года.                                                              Учредитель: Совет депутатов Петровского сельского поселения Дубенского муниципального района. Тираж 5 экз.</w:t>
      </w:r>
    </w:p>
    <w:p w:rsidR="00A65288" w:rsidRDefault="00A65288" w:rsidP="00A65288"/>
    <w:p w:rsidR="001308E6" w:rsidRDefault="001308E6"/>
    <w:sectPr w:rsidR="00130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Times New Roman" w:hAnsi="Times New Roman" w:cs="Times New Roman"/>
        <w:color w:val="000000"/>
        <w:sz w:val="28"/>
        <w:szCs w:val="28"/>
        <w:lang w:eastAsia="ru-RU"/>
      </w:rPr>
    </w:lvl>
    <w:lvl w:ilvl="1">
      <w:start w:val="1"/>
      <w:numFmt w:val="bullet"/>
      <w:lvlText w:val="-"/>
      <w:lvlJc w:val="left"/>
      <w:pPr>
        <w:tabs>
          <w:tab w:val="num" w:pos="0"/>
        </w:tabs>
        <w:ind w:left="1080" w:hanging="360"/>
      </w:pPr>
      <w:rPr>
        <w:rFonts w:ascii="Times New Roman" w:hAnsi="Times New Roman" w:cs="Times New Roman"/>
        <w:color w:val="000000"/>
        <w:sz w:val="28"/>
        <w:szCs w:val="28"/>
        <w:lang w:eastAsia="ru-RU"/>
      </w:rPr>
    </w:lvl>
    <w:lvl w:ilvl="2">
      <w:start w:val="1"/>
      <w:numFmt w:val="bullet"/>
      <w:lvlText w:val="-"/>
      <w:lvlJc w:val="left"/>
      <w:pPr>
        <w:tabs>
          <w:tab w:val="num" w:pos="0"/>
        </w:tabs>
        <w:ind w:left="1440" w:hanging="360"/>
      </w:pPr>
      <w:rPr>
        <w:rFonts w:ascii="Times New Roman" w:hAnsi="Times New Roman" w:cs="Times New Roman"/>
        <w:color w:val="000000"/>
        <w:sz w:val="28"/>
        <w:szCs w:val="28"/>
        <w:lang w:eastAsia="ru-RU"/>
      </w:rPr>
    </w:lvl>
    <w:lvl w:ilvl="3">
      <w:start w:val="1"/>
      <w:numFmt w:val="bullet"/>
      <w:lvlText w:val="-"/>
      <w:lvlJc w:val="left"/>
      <w:pPr>
        <w:tabs>
          <w:tab w:val="num" w:pos="0"/>
        </w:tabs>
        <w:ind w:left="1800" w:hanging="360"/>
      </w:pPr>
      <w:rPr>
        <w:rFonts w:ascii="Times New Roman" w:hAnsi="Times New Roman" w:cs="Times New Roman"/>
        <w:color w:val="000000"/>
        <w:sz w:val="28"/>
        <w:szCs w:val="28"/>
        <w:lang w:eastAsia="ru-RU"/>
      </w:rPr>
    </w:lvl>
    <w:lvl w:ilvl="4">
      <w:start w:val="1"/>
      <w:numFmt w:val="bullet"/>
      <w:lvlText w:val="-"/>
      <w:lvlJc w:val="left"/>
      <w:pPr>
        <w:tabs>
          <w:tab w:val="num" w:pos="0"/>
        </w:tabs>
        <w:ind w:left="2160" w:hanging="360"/>
      </w:pPr>
      <w:rPr>
        <w:rFonts w:ascii="Times New Roman" w:hAnsi="Times New Roman" w:cs="Times New Roman"/>
        <w:color w:val="000000"/>
        <w:sz w:val="28"/>
        <w:szCs w:val="28"/>
        <w:lang w:eastAsia="ru-RU"/>
      </w:rPr>
    </w:lvl>
    <w:lvl w:ilvl="5">
      <w:start w:val="1"/>
      <w:numFmt w:val="bullet"/>
      <w:lvlText w:val="-"/>
      <w:lvlJc w:val="left"/>
      <w:pPr>
        <w:tabs>
          <w:tab w:val="num" w:pos="0"/>
        </w:tabs>
        <w:ind w:left="2520" w:hanging="360"/>
      </w:pPr>
      <w:rPr>
        <w:rFonts w:ascii="Times New Roman" w:hAnsi="Times New Roman" w:cs="Times New Roman"/>
        <w:color w:val="000000"/>
        <w:sz w:val="28"/>
        <w:szCs w:val="28"/>
        <w:lang w:eastAsia="ru-RU"/>
      </w:rPr>
    </w:lvl>
    <w:lvl w:ilvl="6">
      <w:start w:val="1"/>
      <w:numFmt w:val="bullet"/>
      <w:lvlText w:val="-"/>
      <w:lvlJc w:val="left"/>
      <w:pPr>
        <w:tabs>
          <w:tab w:val="num" w:pos="0"/>
        </w:tabs>
        <w:ind w:left="2880" w:hanging="360"/>
      </w:pPr>
      <w:rPr>
        <w:rFonts w:ascii="Times New Roman" w:hAnsi="Times New Roman" w:cs="Times New Roman"/>
        <w:color w:val="000000"/>
        <w:sz w:val="28"/>
        <w:szCs w:val="28"/>
        <w:lang w:eastAsia="ru-RU"/>
      </w:rPr>
    </w:lvl>
    <w:lvl w:ilvl="7">
      <w:start w:val="1"/>
      <w:numFmt w:val="bullet"/>
      <w:lvlText w:val="-"/>
      <w:lvlJc w:val="left"/>
      <w:pPr>
        <w:tabs>
          <w:tab w:val="num" w:pos="0"/>
        </w:tabs>
        <w:ind w:left="3240" w:hanging="360"/>
      </w:pPr>
      <w:rPr>
        <w:rFonts w:ascii="Times New Roman" w:hAnsi="Times New Roman" w:cs="Times New Roman"/>
        <w:color w:val="000000"/>
        <w:sz w:val="28"/>
        <w:szCs w:val="28"/>
        <w:lang w:eastAsia="ru-RU"/>
      </w:rPr>
    </w:lvl>
    <w:lvl w:ilvl="8">
      <w:start w:val="1"/>
      <w:numFmt w:val="bullet"/>
      <w:lvlText w:val="-"/>
      <w:lvlJc w:val="left"/>
      <w:pPr>
        <w:tabs>
          <w:tab w:val="num" w:pos="0"/>
        </w:tabs>
        <w:ind w:left="3600" w:hanging="360"/>
      </w:pPr>
      <w:rPr>
        <w:rFonts w:ascii="Times New Roman" w:hAnsi="Times New Roman" w:cs="Times New Roman"/>
        <w:color w:val="000000"/>
        <w:sz w:val="28"/>
        <w:szCs w:val="28"/>
        <w:lang w:eastAsia="ru-RU"/>
      </w:rPr>
    </w:lvl>
  </w:abstractNum>
  <w:abstractNum w:abstractNumId="4">
    <w:nsid w:val="00000005"/>
    <w:multiLevelType w:val="multilevel"/>
    <w:tmpl w:val="00000005"/>
    <w:name w:val="WW8Num5"/>
    <w:lvl w:ilvl="0">
      <w:start w:val="1"/>
      <w:numFmt w:val="decimal"/>
      <w:lvlText w:val="2.%1."/>
      <w:lvlJc w:val="left"/>
      <w:pPr>
        <w:tabs>
          <w:tab w:val="num" w:pos="0"/>
        </w:tabs>
        <w:ind w:left="720" w:hanging="360"/>
      </w:pPr>
      <w:rPr>
        <w:rFonts w:ascii="Times New Roman" w:hAnsi="Times New Roman" w:cs="Times New Roman"/>
        <w:sz w:val="28"/>
        <w:szCs w:val="28"/>
        <w:lang w:eastAsia="ru-RU"/>
      </w:rPr>
    </w:lvl>
    <w:lvl w:ilvl="1">
      <w:start w:val="1"/>
      <w:numFmt w:val="decimal"/>
      <w:lvlText w:val="2.%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2.%4."/>
      <w:lvlJc w:val="left"/>
      <w:pPr>
        <w:tabs>
          <w:tab w:val="num" w:pos="0"/>
        </w:tabs>
        <w:ind w:left="1800" w:hanging="360"/>
      </w:pPr>
      <w:rPr>
        <w:rFonts w:ascii="Times New Roman" w:hAnsi="Times New Roman" w:cs="Times New Roman"/>
        <w:sz w:val="28"/>
        <w:szCs w:val="28"/>
        <w:lang w:eastAsia="ru-RU"/>
      </w:rPr>
    </w:lvl>
    <w:lvl w:ilvl="4">
      <w:start w:val="1"/>
      <w:numFmt w:val="decimal"/>
      <w:lvlText w:val="2.%5."/>
      <w:lvlJc w:val="left"/>
      <w:pPr>
        <w:tabs>
          <w:tab w:val="num" w:pos="0"/>
        </w:tabs>
        <w:ind w:left="2160" w:hanging="360"/>
      </w:pPr>
      <w:rPr>
        <w:rFonts w:ascii="Times New Roman" w:hAnsi="Times New Roman" w:cs="Times New Roman"/>
        <w:sz w:val="28"/>
        <w:szCs w:val="28"/>
        <w:lang w:eastAsia="ru-RU"/>
      </w:rPr>
    </w:lvl>
    <w:lvl w:ilvl="5">
      <w:start w:val="1"/>
      <w:numFmt w:val="decimal"/>
      <w:lvlText w:val="2.%6."/>
      <w:lvlJc w:val="left"/>
      <w:pPr>
        <w:tabs>
          <w:tab w:val="num" w:pos="0"/>
        </w:tabs>
        <w:ind w:left="2520" w:hanging="360"/>
      </w:pPr>
      <w:rPr>
        <w:rFonts w:ascii="Times New Roman" w:hAnsi="Times New Roman" w:cs="Times New Roman"/>
        <w:sz w:val="28"/>
        <w:szCs w:val="28"/>
        <w:lang w:eastAsia="ru-RU"/>
      </w:rPr>
    </w:lvl>
    <w:lvl w:ilvl="6">
      <w:start w:val="1"/>
      <w:numFmt w:val="decimal"/>
      <w:lvlText w:val="2.%7."/>
      <w:lvlJc w:val="left"/>
      <w:pPr>
        <w:tabs>
          <w:tab w:val="num" w:pos="0"/>
        </w:tabs>
        <w:ind w:left="2880" w:hanging="360"/>
      </w:pPr>
      <w:rPr>
        <w:rFonts w:ascii="Times New Roman" w:hAnsi="Times New Roman" w:cs="Times New Roman"/>
        <w:sz w:val="28"/>
        <w:szCs w:val="28"/>
        <w:lang w:eastAsia="ru-RU"/>
      </w:rPr>
    </w:lvl>
    <w:lvl w:ilvl="7">
      <w:start w:val="1"/>
      <w:numFmt w:val="decimal"/>
      <w:lvlText w:val="2.%8."/>
      <w:lvlJc w:val="left"/>
      <w:pPr>
        <w:tabs>
          <w:tab w:val="num" w:pos="0"/>
        </w:tabs>
        <w:ind w:left="3240" w:hanging="360"/>
      </w:pPr>
      <w:rPr>
        <w:rFonts w:ascii="Times New Roman" w:hAnsi="Times New Roman" w:cs="Times New Roman"/>
        <w:sz w:val="28"/>
        <w:szCs w:val="28"/>
        <w:lang w:eastAsia="ru-RU"/>
      </w:rPr>
    </w:lvl>
    <w:lvl w:ilvl="8">
      <w:start w:val="1"/>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5">
    <w:nsid w:val="00000006"/>
    <w:multiLevelType w:val="multilevel"/>
    <w:tmpl w:val="00000006"/>
    <w:name w:val="WW8Num6"/>
    <w:lvl w:ilvl="0">
      <w:start w:val="2"/>
      <w:numFmt w:val="decimal"/>
      <w:lvlText w:val="%1."/>
      <w:lvlJc w:val="left"/>
      <w:pPr>
        <w:tabs>
          <w:tab w:val="num" w:pos="0"/>
        </w:tabs>
        <w:ind w:left="720" w:hanging="360"/>
      </w:pPr>
      <w:rPr>
        <w:rFonts w:ascii="Times New Roman" w:hAnsi="Times New Roman" w:cs="Times New Roman"/>
        <w:sz w:val="28"/>
        <w:szCs w:val="28"/>
        <w:lang w:eastAsia="ru-RU"/>
      </w:rPr>
    </w:lvl>
    <w:lvl w:ilvl="1">
      <w:start w:val="2"/>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28"/>
        <w:szCs w:val="28"/>
        <w:lang w:eastAsia="ru-RU"/>
      </w:rPr>
    </w:lvl>
    <w:lvl w:ilvl="3">
      <w:start w:val="1"/>
      <w:numFmt w:val="decimal"/>
      <w:lvlText w:val="%1.%2.%3.%4."/>
      <w:lvlJc w:val="left"/>
      <w:pPr>
        <w:tabs>
          <w:tab w:val="num" w:pos="0"/>
        </w:tabs>
        <w:ind w:left="1800" w:hanging="360"/>
      </w:pPr>
      <w:rPr>
        <w:rFonts w:ascii="Times New Roman" w:hAnsi="Times New Roman" w:cs="Times New Roman"/>
        <w:sz w:val="28"/>
        <w:szCs w:val="28"/>
        <w:lang w:eastAsia="ru-RU"/>
      </w:rPr>
    </w:lvl>
    <w:lvl w:ilvl="4">
      <w:start w:val="1"/>
      <w:numFmt w:val="decimal"/>
      <w:lvlText w:val="%1.%2.%3.%4.%5."/>
      <w:lvlJc w:val="left"/>
      <w:pPr>
        <w:tabs>
          <w:tab w:val="num" w:pos="0"/>
        </w:tabs>
        <w:ind w:left="2160" w:hanging="360"/>
      </w:pPr>
      <w:rPr>
        <w:rFonts w:ascii="Times New Roman" w:hAnsi="Times New Roman" w:cs="Times New Roman"/>
        <w:sz w:val="28"/>
        <w:szCs w:val="28"/>
        <w:lang w:eastAsia="ru-RU"/>
      </w:rPr>
    </w:lvl>
    <w:lvl w:ilvl="5">
      <w:start w:val="1"/>
      <w:numFmt w:val="decimal"/>
      <w:lvlText w:val="%1.%2.%3.%4.%5.%6."/>
      <w:lvlJc w:val="left"/>
      <w:pPr>
        <w:tabs>
          <w:tab w:val="num" w:pos="0"/>
        </w:tabs>
        <w:ind w:left="2520" w:hanging="360"/>
      </w:pPr>
      <w:rPr>
        <w:rFonts w:ascii="Times New Roman" w:hAnsi="Times New Roman" w:cs="Times New Roman"/>
        <w:sz w:val="28"/>
        <w:szCs w:val="28"/>
        <w:lang w:eastAsia="ru-RU"/>
      </w:rPr>
    </w:lvl>
    <w:lvl w:ilvl="6">
      <w:start w:val="1"/>
      <w:numFmt w:val="decimal"/>
      <w:lvlText w:val="%1.%2.%3.%4.%5.%6.%7."/>
      <w:lvlJc w:val="left"/>
      <w:pPr>
        <w:tabs>
          <w:tab w:val="num" w:pos="0"/>
        </w:tabs>
        <w:ind w:left="2880" w:hanging="360"/>
      </w:pPr>
      <w:rPr>
        <w:rFonts w:ascii="Times New Roman" w:hAnsi="Times New Roman" w:cs="Times New Roman"/>
        <w:sz w:val="28"/>
        <w:szCs w:val="28"/>
        <w:lang w:eastAsia="ru-RU"/>
      </w:rPr>
    </w:lvl>
    <w:lvl w:ilvl="7">
      <w:start w:val="1"/>
      <w:numFmt w:val="decimal"/>
      <w:lvlText w:val="%1.%2.%3.%4.%5.%6.%7.%8."/>
      <w:lvlJc w:val="left"/>
      <w:pPr>
        <w:tabs>
          <w:tab w:val="num" w:pos="0"/>
        </w:tabs>
        <w:ind w:left="3240" w:hanging="360"/>
      </w:pPr>
      <w:rPr>
        <w:rFonts w:ascii="Times New Roman" w:hAnsi="Times New Roman" w:cs="Times New Roman"/>
        <w:sz w:val="28"/>
        <w:szCs w:val="28"/>
        <w:lang w:eastAsia="ru-RU"/>
      </w:rPr>
    </w:lvl>
    <w:lvl w:ilvl="8">
      <w:start w:val="1"/>
      <w:numFmt w:val="decimal"/>
      <w:lvlText w:val="%1.%2.%3.%4.%5.%6.%7.%8.%9."/>
      <w:lvlJc w:val="left"/>
      <w:pPr>
        <w:tabs>
          <w:tab w:val="num" w:pos="0"/>
        </w:tabs>
        <w:ind w:left="3600" w:hanging="360"/>
      </w:pPr>
      <w:rPr>
        <w:rFonts w:ascii="Times New Roman" w:hAnsi="Times New Roman" w:cs="Times New Roman"/>
        <w:sz w:val="28"/>
        <w:szCs w:val="28"/>
        <w:lang w:eastAsia="ru-RU"/>
      </w:r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7">
    <w:nsid w:val="00000008"/>
    <w:multiLevelType w:val="multilevel"/>
    <w:tmpl w:val="00000008"/>
    <w:name w:val="WW8Num8"/>
    <w:lvl w:ilvl="0">
      <w:start w:val="3"/>
      <w:numFmt w:val="decimal"/>
      <w:lvlText w:val="2.%1."/>
      <w:lvlJc w:val="left"/>
      <w:pPr>
        <w:tabs>
          <w:tab w:val="num" w:pos="0"/>
        </w:tabs>
        <w:ind w:left="720" w:hanging="360"/>
      </w:pPr>
      <w:rPr>
        <w:rFonts w:ascii="Times New Roman" w:hAnsi="Times New Roman" w:cs="Times New Roman"/>
        <w:sz w:val="28"/>
        <w:szCs w:val="28"/>
        <w:lang w:eastAsia="ru-RU"/>
      </w:rPr>
    </w:lvl>
    <w:lvl w:ilvl="1">
      <w:start w:val="3"/>
      <w:numFmt w:val="decimal"/>
      <w:lvlText w:val="2.%2."/>
      <w:lvlJc w:val="left"/>
      <w:pPr>
        <w:tabs>
          <w:tab w:val="num" w:pos="0"/>
        </w:tabs>
        <w:ind w:left="1080" w:hanging="360"/>
      </w:pPr>
      <w:rPr>
        <w:rFonts w:ascii="Times New Roman" w:hAnsi="Times New Roman" w:cs="Times New Roman"/>
        <w:sz w:val="28"/>
        <w:szCs w:val="28"/>
        <w:lang w:eastAsia="ru-RU"/>
      </w:rPr>
    </w:lvl>
    <w:lvl w:ilvl="2">
      <w:start w:val="3"/>
      <w:numFmt w:val="decimal"/>
      <w:lvlText w:val="2.%3."/>
      <w:lvlJc w:val="left"/>
      <w:pPr>
        <w:tabs>
          <w:tab w:val="num" w:pos="0"/>
        </w:tabs>
        <w:ind w:left="1440" w:hanging="360"/>
      </w:pPr>
      <w:rPr>
        <w:rFonts w:ascii="Times New Roman" w:hAnsi="Times New Roman" w:cs="Times New Roman"/>
        <w:sz w:val="28"/>
        <w:szCs w:val="28"/>
        <w:lang w:eastAsia="ru-RU"/>
      </w:rPr>
    </w:lvl>
    <w:lvl w:ilvl="3">
      <w:start w:val="3"/>
      <w:numFmt w:val="decimal"/>
      <w:lvlText w:val="2.%4."/>
      <w:lvlJc w:val="left"/>
      <w:pPr>
        <w:tabs>
          <w:tab w:val="num" w:pos="0"/>
        </w:tabs>
        <w:ind w:left="1800" w:hanging="360"/>
      </w:pPr>
      <w:rPr>
        <w:rFonts w:ascii="Times New Roman" w:hAnsi="Times New Roman" w:cs="Times New Roman"/>
        <w:sz w:val="28"/>
        <w:szCs w:val="28"/>
        <w:lang w:eastAsia="ru-RU"/>
      </w:rPr>
    </w:lvl>
    <w:lvl w:ilvl="4">
      <w:start w:val="3"/>
      <w:numFmt w:val="decimal"/>
      <w:lvlText w:val="2.%5."/>
      <w:lvlJc w:val="left"/>
      <w:pPr>
        <w:tabs>
          <w:tab w:val="num" w:pos="0"/>
        </w:tabs>
        <w:ind w:left="2160" w:hanging="360"/>
      </w:pPr>
      <w:rPr>
        <w:rFonts w:ascii="Times New Roman" w:hAnsi="Times New Roman" w:cs="Times New Roman"/>
        <w:sz w:val="28"/>
        <w:szCs w:val="28"/>
        <w:lang w:eastAsia="ru-RU"/>
      </w:rPr>
    </w:lvl>
    <w:lvl w:ilvl="5">
      <w:start w:val="3"/>
      <w:numFmt w:val="decimal"/>
      <w:lvlText w:val="2.%6."/>
      <w:lvlJc w:val="left"/>
      <w:pPr>
        <w:tabs>
          <w:tab w:val="num" w:pos="0"/>
        </w:tabs>
        <w:ind w:left="2520" w:hanging="360"/>
      </w:pPr>
      <w:rPr>
        <w:rFonts w:ascii="Times New Roman" w:hAnsi="Times New Roman" w:cs="Times New Roman"/>
        <w:sz w:val="28"/>
        <w:szCs w:val="28"/>
        <w:lang w:eastAsia="ru-RU"/>
      </w:rPr>
    </w:lvl>
    <w:lvl w:ilvl="6">
      <w:start w:val="3"/>
      <w:numFmt w:val="decimal"/>
      <w:lvlText w:val="2.%7."/>
      <w:lvlJc w:val="left"/>
      <w:pPr>
        <w:tabs>
          <w:tab w:val="num" w:pos="0"/>
        </w:tabs>
        <w:ind w:left="2880" w:hanging="360"/>
      </w:pPr>
      <w:rPr>
        <w:rFonts w:ascii="Times New Roman" w:hAnsi="Times New Roman" w:cs="Times New Roman"/>
        <w:sz w:val="28"/>
        <w:szCs w:val="28"/>
        <w:lang w:eastAsia="ru-RU"/>
      </w:rPr>
    </w:lvl>
    <w:lvl w:ilvl="7">
      <w:start w:val="3"/>
      <w:numFmt w:val="decimal"/>
      <w:lvlText w:val="2.%8."/>
      <w:lvlJc w:val="left"/>
      <w:pPr>
        <w:tabs>
          <w:tab w:val="num" w:pos="0"/>
        </w:tabs>
        <w:ind w:left="3240" w:hanging="360"/>
      </w:pPr>
      <w:rPr>
        <w:rFonts w:ascii="Times New Roman" w:hAnsi="Times New Roman" w:cs="Times New Roman"/>
        <w:sz w:val="28"/>
        <w:szCs w:val="28"/>
        <w:lang w:eastAsia="ru-RU"/>
      </w:rPr>
    </w:lvl>
    <w:lvl w:ilvl="8">
      <w:start w:val="3"/>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8">
    <w:nsid w:val="00000009"/>
    <w:multiLevelType w:val="multilevel"/>
    <w:tmpl w:val="00000009"/>
    <w:name w:val="WW8Num9"/>
    <w:lvl w:ilvl="0">
      <w:start w:val="5"/>
      <w:numFmt w:val="decimal"/>
      <w:lvlText w:val="2.%1."/>
      <w:lvlJc w:val="left"/>
      <w:pPr>
        <w:tabs>
          <w:tab w:val="num" w:pos="0"/>
        </w:tabs>
        <w:ind w:left="720" w:hanging="360"/>
      </w:pPr>
      <w:rPr>
        <w:rFonts w:ascii="Times New Roman" w:hAnsi="Times New Roman" w:cs="Times New Roman"/>
        <w:sz w:val="28"/>
        <w:szCs w:val="28"/>
        <w:lang w:eastAsia="ru-RU"/>
      </w:rPr>
    </w:lvl>
    <w:lvl w:ilvl="1">
      <w:start w:val="5"/>
      <w:numFmt w:val="decimal"/>
      <w:lvlText w:val="2.%2."/>
      <w:lvlJc w:val="left"/>
      <w:pPr>
        <w:tabs>
          <w:tab w:val="num" w:pos="0"/>
        </w:tabs>
        <w:ind w:left="1080" w:hanging="360"/>
      </w:pPr>
      <w:rPr>
        <w:rFonts w:ascii="Times New Roman" w:hAnsi="Times New Roman" w:cs="Times New Roman"/>
        <w:sz w:val="28"/>
        <w:szCs w:val="28"/>
        <w:lang w:eastAsia="ru-RU"/>
      </w:rPr>
    </w:lvl>
    <w:lvl w:ilvl="2">
      <w:start w:val="5"/>
      <w:numFmt w:val="decimal"/>
      <w:lvlText w:val="2.%3."/>
      <w:lvlJc w:val="left"/>
      <w:pPr>
        <w:tabs>
          <w:tab w:val="num" w:pos="0"/>
        </w:tabs>
        <w:ind w:left="1440" w:hanging="360"/>
      </w:pPr>
      <w:rPr>
        <w:rFonts w:ascii="Times New Roman" w:hAnsi="Times New Roman" w:cs="Times New Roman"/>
        <w:sz w:val="28"/>
        <w:szCs w:val="28"/>
        <w:lang w:eastAsia="ru-RU"/>
      </w:rPr>
    </w:lvl>
    <w:lvl w:ilvl="3">
      <w:start w:val="5"/>
      <w:numFmt w:val="decimal"/>
      <w:lvlText w:val="2.%4."/>
      <w:lvlJc w:val="left"/>
      <w:pPr>
        <w:tabs>
          <w:tab w:val="num" w:pos="0"/>
        </w:tabs>
        <w:ind w:left="1800" w:hanging="360"/>
      </w:pPr>
      <w:rPr>
        <w:rFonts w:ascii="Times New Roman" w:hAnsi="Times New Roman" w:cs="Times New Roman"/>
        <w:sz w:val="28"/>
        <w:szCs w:val="28"/>
        <w:lang w:eastAsia="ru-RU"/>
      </w:rPr>
    </w:lvl>
    <w:lvl w:ilvl="4">
      <w:start w:val="5"/>
      <w:numFmt w:val="decimal"/>
      <w:lvlText w:val="2.%5."/>
      <w:lvlJc w:val="left"/>
      <w:pPr>
        <w:tabs>
          <w:tab w:val="num" w:pos="0"/>
        </w:tabs>
        <w:ind w:left="2160" w:hanging="360"/>
      </w:pPr>
      <w:rPr>
        <w:rFonts w:ascii="Times New Roman" w:hAnsi="Times New Roman" w:cs="Times New Roman"/>
        <w:sz w:val="28"/>
        <w:szCs w:val="28"/>
        <w:lang w:eastAsia="ru-RU"/>
      </w:rPr>
    </w:lvl>
    <w:lvl w:ilvl="5">
      <w:start w:val="5"/>
      <w:numFmt w:val="decimal"/>
      <w:lvlText w:val="2.%6."/>
      <w:lvlJc w:val="left"/>
      <w:pPr>
        <w:tabs>
          <w:tab w:val="num" w:pos="0"/>
        </w:tabs>
        <w:ind w:left="2520" w:hanging="360"/>
      </w:pPr>
      <w:rPr>
        <w:rFonts w:ascii="Times New Roman" w:hAnsi="Times New Roman" w:cs="Times New Roman"/>
        <w:sz w:val="28"/>
        <w:szCs w:val="28"/>
        <w:lang w:eastAsia="ru-RU"/>
      </w:rPr>
    </w:lvl>
    <w:lvl w:ilvl="6">
      <w:start w:val="5"/>
      <w:numFmt w:val="decimal"/>
      <w:lvlText w:val="2.%7."/>
      <w:lvlJc w:val="left"/>
      <w:pPr>
        <w:tabs>
          <w:tab w:val="num" w:pos="0"/>
        </w:tabs>
        <w:ind w:left="2880" w:hanging="360"/>
      </w:pPr>
      <w:rPr>
        <w:rFonts w:ascii="Times New Roman" w:hAnsi="Times New Roman" w:cs="Times New Roman"/>
        <w:sz w:val="28"/>
        <w:szCs w:val="28"/>
        <w:lang w:eastAsia="ru-RU"/>
      </w:rPr>
    </w:lvl>
    <w:lvl w:ilvl="7">
      <w:start w:val="5"/>
      <w:numFmt w:val="decimal"/>
      <w:lvlText w:val="2.%8."/>
      <w:lvlJc w:val="left"/>
      <w:pPr>
        <w:tabs>
          <w:tab w:val="num" w:pos="0"/>
        </w:tabs>
        <w:ind w:left="3240" w:hanging="360"/>
      </w:pPr>
      <w:rPr>
        <w:rFonts w:ascii="Times New Roman" w:hAnsi="Times New Roman" w:cs="Times New Roman"/>
        <w:sz w:val="28"/>
        <w:szCs w:val="28"/>
        <w:lang w:eastAsia="ru-RU"/>
      </w:rPr>
    </w:lvl>
    <w:lvl w:ilvl="8">
      <w:start w:val="5"/>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1">
    <w:nsid w:val="0000000C"/>
    <w:multiLevelType w:val="multilevel"/>
    <w:tmpl w:val="0000000C"/>
    <w:name w:val="WW8Num12"/>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2">
    <w:nsid w:val="0000000D"/>
    <w:multiLevelType w:val="multilevel"/>
    <w:tmpl w:val="0000000D"/>
    <w:name w:val="WW8Num13"/>
    <w:lvl w:ilvl="0">
      <w:start w:val="1"/>
      <w:numFmt w:val="decimal"/>
      <w:lvlText w:val="1.%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1.%3."/>
      <w:lvlJc w:val="left"/>
      <w:pPr>
        <w:tabs>
          <w:tab w:val="num" w:pos="0"/>
        </w:tabs>
        <w:ind w:left="1440" w:hanging="360"/>
      </w:pPr>
      <w:rPr>
        <w:rFonts w:eastAsia="Times New Roman"/>
        <w:sz w:val="28"/>
        <w:lang w:eastAsia="ru-RU"/>
      </w:rPr>
    </w:lvl>
    <w:lvl w:ilvl="3">
      <w:start w:val="1"/>
      <w:numFmt w:val="decimal"/>
      <w:lvlText w:val="1.%4."/>
      <w:lvlJc w:val="left"/>
      <w:pPr>
        <w:tabs>
          <w:tab w:val="num" w:pos="0"/>
        </w:tabs>
        <w:ind w:left="1800" w:hanging="360"/>
      </w:pPr>
      <w:rPr>
        <w:rFonts w:eastAsia="Times New Roman"/>
        <w:sz w:val="28"/>
        <w:lang w:eastAsia="ru-RU"/>
      </w:rPr>
    </w:lvl>
    <w:lvl w:ilvl="4">
      <w:start w:val="1"/>
      <w:numFmt w:val="decimal"/>
      <w:lvlText w:val="1.%5."/>
      <w:lvlJc w:val="left"/>
      <w:pPr>
        <w:tabs>
          <w:tab w:val="num" w:pos="0"/>
        </w:tabs>
        <w:ind w:left="2160" w:hanging="360"/>
      </w:pPr>
      <w:rPr>
        <w:rFonts w:eastAsia="Times New Roman"/>
        <w:sz w:val="28"/>
        <w:lang w:eastAsia="ru-RU"/>
      </w:rPr>
    </w:lvl>
    <w:lvl w:ilvl="5">
      <w:start w:val="1"/>
      <w:numFmt w:val="decimal"/>
      <w:lvlText w:val="1.%6."/>
      <w:lvlJc w:val="left"/>
      <w:pPr>
        <w:tabs>
          <w:tab w:val="num" w:pos="0"/>
        </w:tabs>
        <w:ind w:left="2520" w:hanging="360"/>
      </w:pPr>
      <w:rPr>
        <w:rFonts w:eastAsia="Times New Roman"/>
        <w:sz w:val="28"/>
        <w:lang w:eastAsia="ru-RU"/>
      </w:rPr>
    </w:lvl>
    <w:lvl w:ilvl="6">
      <w:start w:val="1"/>
      <w:numFmt w:val="decimal"/>
      <w:lvlText w:val="1.%7."/>
      <w:lvlJc w:val="left"/>
      <w:pPr>
        <w:tabs>
          <w:tab w:val="num" w:pos="0"/>
        </w:tabs>
        <w:ind w:left="2880" w:hanging="360"/>
      </w:pPr>
      <w:rPr>
        <w:rFonts w:eastAsia="Times New Roman"/>
        <w:sz w:val="28"/>
        <w:lang w:eastAsia="ru-RU"/>
      </w:rPr>
    </w:lvl>
    <w:lvl w:ilvl="7">
      <w:start w:val="1"/>
      <w:numFmt w:val="decimal"/>
      <w:lvlText w:val="1.%8."/>
      <w:lvlJc w:val="left"/>
      <w:pPr>
        <w:tabs>
          <w:tab w:val="num" w:pos="0"/>
        </w:tabs>
        <w:ind w:left="3240" w:hanging="360"/>
      </w:pPr>
      <w:rPr>
        <w:rFonts w:eastAsia="Times New Roman"/>
        <w:sz w:val="28"/>
        <w:lang w:eastAsia="ru-RU"/>
      </w:rPr>
    </w:lvl>
    <w:lvl w:ilvl="8">
      <w:start w:val="1"/>
      <w:numFmt w:val="decimal"/>
      <w:lvlText w:val="1.%9."/>
      <w:lvlJc w:val="left"/>
      <w:pPr>
        <w:tabs>
          <w:tab w:val="num" w:pos="0"/>
        </w:tabs>
        <w:ind w:left="3600" w:hanging="360"/>
      </w:pPr>
      <w:rPr>
        <w:rFonts w:eastAsia="Times New Roman"/>
        <w:sz w:val="28"/>
        <w:lang w:eastAsia="ru-RU"/>
      </w:rPr>
    </w:lvl>
  </w:abstractNum>
  <w:abstractNum w:abstractNumId="13">
    <w:nsid w:val="0000000E"/>
    <w:multiLevelType w:val="multilevel"/>
    <w:tmpl w:val="0000000E"/>
    <w:name w:val="WW8Num14"/>
    <w:lvl w:ilvl="0">
      <w:start w:val="4"/>
      <w:numFmt w:val="decimal"/>
      <w:lvlText w:val="1.%1."/>
      <w:lvlJc w:val="left"/>
      <w:pPr>
        <w:tabs>
          <w:tab w:val="num" w:pos="0"/>
        </w:tabs>
        <w:ind w:left="720" w:hanging="360"/>
      </w:pPr>
      <w:rPr>
        <w:rFonts w:eastAsia="Times New Roman"/>
        <w:sz w:val="28"/>
        <w:lang w:eastAsia="ru-RU"/>
      </w:rPr>
    </w:lvl>
    <w:lvl w:ilvl="1">
      <w:start w:val="4"/>
      <w:numFmt w:val="decimal"/>
      <w:lvlText w:val="1.%2."/>
      <w:lvlJc w:val="left"/>
      <w:pPr>
        <w:tabs>
          <w:tab w:val="num" w:pos="0"/>
        </w:tabs>
        <w:ind w:left="1080" w:hanging="360"/>
      </w:pPr>
      <w:rPr>
        <w:rFonts w:eastAsia="Times New Roman"/>
        <w:sz w:val="28"/>
        <w:lang w:eastAsia="ru-RU"/>
      </w:rPr>
    </w:lvl>
    <w:lvl w:ilvl="2">
      <w:start w:val="4"/>
      <w:numFmt w:val="decimal"/>
      <w:lvlText w:val="1.%3."/>
      <w:lvlJc w:val="left"/>
      <w:pPr>
        <w:tabs>
          <w:tab w:val="num" w:pos="0"/>
        </w:tabs>
        <w:ind w:left="1440" w:hanging="360"/>
      </w:pPr>
      <w:rPr>
        <w:rFonts w:eastAsia="Times New Roman"/>
        <w:sz w:val="28"/>
        <w:lang w:eastAsia="ru-RU"/>
      </w:rPr>
    </w:lvl>
    <w:lvl w:ilvl="3">
      <w:start w:val="4"/>
      <w:numFmt w:val="decimal"/>
      <w:lvlText w:val="1.%4."/>
      <w:lvlJc w:val="left"/>
      <w:pPr>
        <w:tabs>
          <w:tab w:val="num" w:pos="0"/>
        </w:tabs>
        <w:ind w:left="1800" w:hanging="360"/>
      </w:pPr>
      <w:rPr>
        <w:rFonts w:eastAsia="Times New Roman"/>
        <w:sz w:val="28"/>
        <w:lang w:eastAsia="ru-RU"/>
      </w:rPr>
    </w:lvl>
    <w:lvl w:ilvl="4">
      <w:start w:val="4"/>
      <w:numFmt w:val="decimal"/>
      <w:lvlText w:val="1.%5."/>
      <w:lvlJc w:val="left"/>
      <w:pPr>
        <w:tabs>
          <w:tab w:val="num" w:pos="0"/>
        </w:tabs>
        <w:ind w:left="2160" w:hanging="360"/>
      </w:pPr>
      <w:rPr>
        <w:rFonts w:eastAsia="Times New Roman"/>
        <w:sz w:val="28"/>
        <w:lang w:eastAsia="ru-RU"/>
      </w:rPr>
    </w:lvl>
    <w:lvl w:ilvl="5">
      <w:start w:val="4"/>
      <w:numFmt w:val="decimal"/>
      <w:lvlText w:val="1.%6."/>
      <w:lvlJc w:val="left"/>
      <w:pPr>
        <w:tabs>
          <w:tab w:val="num" w:pos="0"/>
        </w:tabs>
        <w:ind w:left="2520" w:hanging="360"/>
      </w:pPr>
      <w:rPr>
        <w:rFonts w:eastAsia="Times New Roman"/>
        <w:sz w:val="28"/>
        <w:lang w:eastAsia="ru-RU"/>
      </w:rPr>
    </w:lvl>
    <w:lvl w:ilvl="6">
      <w:start w:val="4"/>
      <w:numFmt w:val="decimal"/>
      <w:lvlText w:val="1.%7."/>
      <w:lvlJc w:val="left"/>
      <w:pPr>
        <w:tabs>
          <w:tab w:val="num" w:pos="0"/>
        </w:tabs>
        <w:ind w:left="2880" w:hanging="360"/>
      </w:pPr>
      <w:rPr>
        <w:rFonts w:eastAsia="Times New Roman"/>
        <w:sz w:val="28"/>
        <w:lang w:eastAsia="ru-RU"/>
      </w:rPr>
    </w:lvl>
    <w:lvl w:ilvl="7">
      <w:start w:val="4"/>
      <w:numFmt w:val="decimal"/>
      <w:lvlText w:val="1.%8."/>
      <w:lvlJc w:val="left"/>
      <w:pPr>
        <w:tabs>
          <w:tab w:val="num" w:pos="0"/>
        </w:tabs>
        <w:ind w:left="3240" w:hanging="360"/>
      </w:pPr>
      <w:rPr>
        <w:rFonts w:eastAsia="Times New Roman"/>
        <w:sz w:val="28"/>
        <w:lang w:eastAsia="ru-RU"/>
      </w:rPr>
    </w:lvl>
    <w:lvl w:ilvl="8">
      <w:start w:val="4"/>
      <w:numFmt w:val="decimal"/>
      <w:lvlText w:val="1.%9."/>
      <w:lvlJc w:val="left"/>
      <w:pPr>
        <w:tabs>
          <w:tab w:val="num" w:pos="0"/>
        </w:tabs>
        <w:ind w:left="3600" w:hanging="360"/>
      </w:pPr>
      <w:rPr>
        <w:rFonts w:eastAsia="Times New Roman"/>
        <w:sz w:val="28"/>
        <w:lang w:eastAsia="ru-RU"/>
      </w:r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2)"/>
      <w:lvlJc w:val="left"/>
      <w:pPr>
        <w:tabs>
          <w:tab w:val="num" w:pos="0"/>
        </w:tabs>
        <w:ind w:left="1080" w:hanging="360"/>
      </w:pPr>
      <w:rPr>
        <w:rFonts w:eastAsia="Times New Roman"/>
        <w:sz w:val="28"/>
        <w:lang w:eastAsia="ru-RU"/>
      </w:rPr>
    </w:lvl>
    <w:lvl w:ilvl="2">
      <w:start w:val="1"/>
      <w:numFmt w:val="decimal"/>
      <w:lvlText w:val="%3)"/>
      <w:lvlJc w:val="left"/>
      <w:pPr>
        <w:tabs>
          <w:tab w:val="num" w:pos="0"/>
        </w:tabs>
        <w:ind w:left="1440" w:hanging="360"/>
      </w:pPr>
      <w:rPr>
        <w:rFonts w:eastAsia="Times New Roman"/>
        <w:sz w:val="28"/>
        <w:lang w:eastAsia="ru-RU"/>
      </w:rPr>
    </w:lvl>
    <w:lvl w:ilvl="3">
      <w:start w:val="1"/>
      <w:numFmt w:val="decimal"/>
      <w:lvlText w:val="%4)"/>
      <w:lvlJc w:val="left"/>
      <w:pPr>
        <w:tabs>
          <w:tab w:val="num" w:pos="0"/>
        </w:tabs>
        <w:ind w:left="1800" w:hanging="360"/>
      </w:pPr>
      <w:rPr>
        <w:rFonts w:eastAsia="Times New Roman"/>
        <w:sz w:val="28"/>
        <w:lang w:eastAsia="ru-RU"/>
      </w:rPr>
    </w:lvl>
    <w:lvl w:ilvl="4">
      <w:start w:val="1"/>
      <w:numFmt w:val="decimal"/>
      <w:lvlText w:val="%5)"/>
      <w:lvlJc w:val="left"/>
      <w:pPr>
        <w:tabs>
          <w:tab w:val="num" w:pos="0"/>
        </w:tabs>
        <w:ind w:left="2160" w:hanging="360"/>
      </w:pPr>
      <w:rPr>
        <w:rFonts w:eastAsia="Times New Roman"/>
        <w:sz w:val="28"/>
        <w:lang w:eastAsia="ru-RU"/>
      </w:rPr>
    </w:lvl>
    <w:lvl w:ilvl="5">
      <w:start w:val="1"/>
      <w:numFmt w:val="decimal"/>
      <w:lvlText w:val="%6)"/>
      <w:lvlJc w:val="left"/>
      <w:pPr>
        <w:tabs>
          <w:tab w:val="num" w:pos="0"/>
        </w:tabs>
        <w:ind w:left="2520" w:hanging="360"/>
      </w:pPr>
      <w:rPr>
        <w:rFonts w:eastAsia="Times New Roman"/>
        <w:sz w:val="28"/>
        <w:lang w:eastAsia="ru-RU"/>
      </w:rPr>
    </w:lvl>
    <w:lvl w:ilvl="6">
      <w:start w:val="1"/>
      <w:numFmt w:val="decimal"/>
      <w:lvlText w:val="%7)"/>
      <w:lvlJc w:val="left"/>
      <w:pPr>
        <w:tabs>
          <w:tab w:val="num" w:pos="0"/>
        </w:tabs>
        <w:ind w:left="2880" w:hanging="360"/>
      </w:pPr>
      <w:rPr>
        <w:rFonts w:eastAsia="Times New Roman"/>
        <w:sz w:val="28"/>
        <w:lang w:eastAsia="ru-RU"/>
      </w:rPr>
    </w:lvl>
    <w:lvl w:ilvl="7">
      <w:start w:val="1"/>
      <w:numFmt w:val="decimal"/>
      <w:lvlText w:val="%8)"/>
      <w:lvlJc w:val="left"/>
      <w:pPr>
        <w:tabs>
          <w:tab w:val="num" w:pos="0"/>
        </w:tabs>
        <w:ind w:left="3240" w:hanging="360"/>
      </w:pPr>
      <w:rPr>
        <w:rFonts w:eastAsia="Times New Roman"/>
        <w:sz w:val="28"/>
        <w:lang w:eastAsia="ru-RU"/>
      </w:rPr>
    </w:lvl>
    <w:lvl w:ilvl="8">
      <w:start w:val="1"/>
      <w:numFmt w:val="decimal"/>
      <w:lvlText w:val="%9)"/>
      <w:lvlJc w:val="left"/>
      <w:pPr>
        <w:tabs>
          <w:tab w:val="num" w:pos="0"/>
        </w:tabs>
        <w:ind w:left="3600" w:hanging="360"/>
      </w:pPr>
      <w:rPr>
        <w:rFonts w:eastAsia="Times New Roman"/>
        <w:sz w:val="28"/>
        <w:lang w:eastAsia="ru-RU"/>
      </w:rPr>
    </w:lvl>
  </w:abstractNum>
  <w:abstractNum w:abstractNumId="15">
    <w:nsid w:val="00000010"/>
    <w:multiLevelType w:val="multilevel"/>
    <w:tmpl w:val="00000010"/>
    <w:name w:val="WW8Num16"/>
    <w:lvl w:ilvl="0">
      <w:start w:val="1"/>
      <w:numFmt w:val="bullet"/>
      <w:lvlText w:val="-"/>
      <w:lvlJc w:val="left"/>
      <w:pPr>
        <w:tabs>
          <w:tab w:val="num" w:pos="0"/>
        </w:tabs>
        <w:ind w:left="720" w:hanging="360"/>
      </w:pPr>
      <w:rPr>
        <w:rFonts w:ascii="Times New Roman" w:hAnsi="Times New Roman" w:cs="Times New Roman"/>
        <w:sz w:val="28"/>
        <w:lang w:eastAsia="ru-RU"/>
      </w:rPr>
    </w:lvl>
    <w:lvl w:ilvl="1">
      <w:start w:val="1"/>
      <w:numFmt w:val="bullet"/>
      <w:lvlText w:val="-"/>
      <w:lvlJc w:val="left"/>
      <w:pPr>
        <w:tabs>
          <w:tab w:val="num" w:pos="0"/>
        </w:tabs>
        <w:ind w:left="1080" w:hanging="360"/>
      </w:pPr>
      <w:rPr>
        <w:rFonts w:ascii="Times New Roman" w:hAnsi="Times New Roman" w:cs="Times New Roman"/>
        <w:sz w:val="28"/>
        <w:lang w:eastAsia="ru-RU"/>
      </w:rPr>
    </w:lvl>
    <w:lvl w:ilvl="2">
      <w:start w:val="1"/>
      <w:numFmt w:val="bullet"/>
      <w:lvlText w:val="-"/>
      <w:lvlJc w:val="left"/>
      <w:pPr>
        <w:tabs>
          <w:tab w:val="num" w:pos="0"/>
        </w:tabs>
        <w:ind w:left="1440" w:hanging="360"/>
      </w:pPr>
      <w:rPr>
        <w:rFonts w:ascii="Times New Roman" w:hAnsi="Times New Roman" w:cs="Times New Roman"/>
        <w:sz w:val="28"/>
        <w:lang w:eastAsia="ru-RU"/>
      </w:rPr>
    </w:lvl>
    <w:lvl w:ilvl="3">
      <w:start w:val="1"/>
      <w:numFmt w:val="bullet"/>
      <w:lvlText w:val="-"/>
      <w:lvlJc w:val="left"/>
      <w:pPr>
        <w:tabs>
          <w:tab w:val="num" w:pos="0"/>
        </w:tabs>
        <w:ind w:left="1800" w:hanging="360"/>
      </w:pPr>
      <w:rPr>
        <w:rFonts w:ascii="Times New Roman" w:hAnsi="Times New Roman" w:cs="Times New Roman"/>
        <w:sz w:val="28"/>
        <w:lang w:eastAsia="ru-RU"/>
      </w:rPr>
    </w:lvl>
    <w:lvl w:ilvl="4">
      <w:start w:val="1"/>
      <w:numFmt w:val="bullet"/>
      <w:lvlText w:val="-"/>
      <w:lvlJc w:val="left"/>
      <w:pPr>
        <w:tabs>
          <w:tab w:val="num" w:pos="0"/>
        </w:tabs>
        <w:ind w:left="2160" w:hanging="360"/>
      </w:pPr>
      <w:rPr>
        <w:rFonts w:ascii="Times New Roman" w:hAnsi="Times New Roman" w:cs="Times New Roman"/>
        <w:sz w:val="28"/>
        <w:lang w:eastAsia="ru-RU"/>
      </w:rPr>
    </w:lvl>
    <w:lvl w:ilvl="5">
      <w:start w:val="1"/>
      <w:numFmt w:val="bullet"/>
      <w:lvlText w:val="-"/>
      <w:lvlJc w:val="left"/>
      <w:pPr>
        <w:tabs>
          <w:tab w:val="num" w:pos="0"/>
        </w:tabs>
        <w:ind w:left="2520" w:hanging="360"/>
      </w:pPr>
      <w:rPr>
        <w:rFonts w:ascii="Times New Roman" w:hAnsi="Times New Roman" w:cs="Times New Roman"/>
        <w:sz w:val="28"/>
        <w:lang w:eastAsia="ru-RU"/>
      </w:rPr>
    </w:lvl>
    <w:lvl w:ilvl="6">
      <w:start w:val="1"/>
      <w:numFmt w:val="bullet"/>
      <w:lvlText w:val="-"/>
      <w:lvlJc w:val="left"/>
      <w:pPr>
        <w:tabs>
          <w:tab w:val="num" w:pos="0"/>
        </w:tabs>
        <w:ind w:left="2880" w:hanging="360"/>
      </w:pPr>
      <w:rPr>
        <w:rFonts w:ascii="Times New Roman" w:hAnsi="Times New Roman" w:cs="Times New Roman"/>
        <w:sz w:val="28"/>
        <w:lang w:eastAsia="ru-RU"/>
      </w:rPr>
    </w:lvl>
    <w:lvl w:ilvl="7">
      <w:start w:val="1"/>
      <w:numFmt w:val="bullet"/>
      <w:lvlText w:val="-"/>
      <w:lvlJc w:val="left"/>
      <w:pPr>
        <w:tabs>
          <w:tab w:val="num" w:pos="0"/>
        </w:tabs>
        <w:ind w:left="3240" w:hanging="360"/>
      </w:pPr>
      <w:rPr>
        <w:rFonts w:ascii="Times New Roman" w:hAnsi="Times New Roman" w:cs="Times New Roman"/>
        <w:sz w:val="28"/>
        <w:lang w:eastAsia="ru-RU"/>
      </w:rPr>
    </w:lvl>
    <w:lvl w:ilvl="8">
      <w:start w:val="1"/>
      <w:numFmt w:val="bullet"/>
      <w:lvlText w:val="-"/>
      <w:lvlJc w:val="left"/>
      <w:pPr>
        <w:tabs>
          <w:tab w:val="num" w:pos="0"/>
        </w:tabs>
        <w:ind w:left="3600" w:hanging="360"/>
      </w:pPr>
      <w:rPr>
        <w:rFonts w:ascii="Times New Roman" w:hAnsi="Times New Roman" w:cs="Times New Roman"/>
        <w:sz w:val="28"/>
        <w:lang w:eastAsia="ru-RU"/>
      </w:rPr>
    </w:lvl>
  </w:abstractNum>
  <w:abstractNum w:abstractNumId="16">
    <w:nsid w:val="00000011"/>
    <w:multiLevelType w:val="multilevel"/>
    <w:tmpl w:val="00000011"/>
    <w:name w:val="WW8Num17"/>
    <w:lvl w:ilvl="0">
      <w:start w:val="2"/>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7">
    <w:nsid w:val="00000012"/>
    <w:multiLevelType w:val="multilevel"/>
    <w:tmpl w:val="00000012"/>
    <w:name w:val="WW8Num18"/>
    <w:lvl w:ilvl="0">
      <w:start w:val="1"/>
      <w:numFmt w:val="decimal"/>
      <w:lvlText w:val="4.%1."/>
      <w:lvlJc w:val="left"/>
      <w:pPr>
        <w:tabs>
          <w:tab w:val="num" w:pos="0"/>
        </w:tabs>
        <w:ind w:left="720" w:hanging="360"/>
      </w:pPr>
      <w:rPr>
        <w:rFonts w:eastAsia="Times New Roman"/>
        <w:sz w:val="28"/>
        <w:lang w:eastAsia="ru-RU"/>
      </w:rPr>
    </w:lvl>
    <w:lvl w:ilvl="1">
      <w:start w:val="1"/>
      <w:numFmt w:val="decimal"/>
      <w:lvlText w:val="4.%2."/>
      <w:lvlJc w:val="left"/>
      <w:pPr>
        <w:tabs>
          <w:tab w:val="num" w:pos="0"/>
        </w:tabs>
        <w:ind w:left="1080" w:hanging="360"/>
      </w:pPr>
      <w:rPr>
        <w:rFonts w:eastAsia="Times New Roman"/>
        <w:sz w:val="28"/>
        <w:lang w:eastAsia="ru-RU"/>
      </w:rPr>
    </w:lvl>
    <w:lvl w:ilvl="2">
      <w:start w:val="1"/>
      <w:numFmt w:val="decimal"/>
      <w:lvlText w:val="4.%3."/>
      <w:lvlJc w:val="left"/>
      <w:pPr>
        <w:tabs>
          <w:tab w:val="num" w:pos="0"/>
        </w:tabs>
        <w:ind w:left="1440" w:hanging="360"/>
      </w:pPr>
      <w:rPr>
        <w:rFonts w:eastAsia="Times New Roman"/>
        <w:sz w:val="28"/>
        <w:lang w:eastAsia="ru-RU"/>
      </w:rPr>
    </w:lvl>
    <w:lvl w:ilvl="3">
      <w:start w:val="1"/>
      <w:numFmt w:val="decimal"/>
      <w:lvlText w:val="4.%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4.%6."/>
      <w:lvlJc w:val="left"/>
      <w:pPr>
        <w:tabs>
          <w:tab w:val="num" w:pos="0"/>
        </w:tabs>
        <w:ind w:left="2520" w:hanging="360"/>
      </w:pPr>
      <w:rPr>
        <w:rFonts w:eastAsia="Times New Roman"/>
        <w:sz w:val="28"/>
        <w:lang w:eastAsia="ru-RU"/>
      </w:rPr>
    </w:lvl>
    <w:lvl w:ilvl="6">
      <w:start w:val="1"/>
      <w:numFmt w:val="decimal"/>
      <w:lvlText w:val="4.%7."/>
      <w:lvlJc w:val="left"/>
      <w:pPr>
        <w:tabs>
          <w:tab w:val="num" w:pos="0"/>
        </w:tabs>
        <w:ind w:left="2880" w:hanging="360"/>
      </w:pPr>
      <w:rPr>
        <w:rFonts w:eastAsia="Times New Roman"/>
        <w:sz w:val="28"/>
        <w:lang w:eastAsia="ru-RU"/>
      </w:rPr>
    </w:lvl>
    <w:lvl w:ilvl="7">
      <w:start w:val="1"/>
      <w:numFmt w:val="decimal"/>
      <w:lvlText w:val="4.%8."/>
      <w:lvlJc w:val="left"/>
      <w:pPr>
        <w:tabs>
          <w:tab w:val="num" w:pos="0"/>
        </w:tabs>
        <w:ind w:left="3240" w:hanging="360"/>
      </w:pPr>
      <w:rPr>
        <w:rFonts w:eastAsia="Times New Roman"/>
        <w:sz w:val="28"/>
        <w:lang w:eastAsia="ru-RU"/>
      </w:rPr>
    </w:lvl>
    <w:lvl w:ilvl="8">
      <w:start w:val="1"/>
      <w:numFmt w:val="decimal"/>
      <w:lvlText w:val="4.%9."/>
      <w:lvlJc w:val="left"/>
      <w:pPr>
        <w:tabs>
          <w:tab w:val="num" w:pos="0"/>
        </w:tabs>
        <w:ind w:left="3600" w:hanging="360"/>
      </w:pPr>
      <w:rPr>
        <w:rFonts w:eastAsia="Times New Roman"/>
        <w:sz w:val="28"/>
        <w:lang w:eastAsia="ru-RU"/>
      </w:rPr>
    </w:lvl>
  </w:abstractNum>
  <w:abstractNum w:abstractNumId="18">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140B2E51"/>
    <w:multiLevelType w:val="multilevel"/>
    <w:tmpl w:val="7F08E822"/>
    <w:lvl w:ilvl="0">
      <w:start w:val="1"/>
      <w:numFmt w:val="decimal"/>
      <w:pStyle w:val="1"/>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pStyle w:val="2"/>
      <w:lvlText w:val=""/>
      <w:lvlJc w:val="left"/>
      <w:pPr>
        <w:ind w:left="0" w:firstLine="0"/>
      </w:pPr>
    </w:lvl>
    <w:lvl w:ilvl="2">
      <w:numFmt w:val="decimal"/>
      <w:pStyle w:val="3"/>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2">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7">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0"/>
    <w:lvlOverride w:ilvl="0">
      <w:startOverride w:val="1"/>
    </w:lvlOverride>
    <w:lvlOverride w:ilvl="1"/>
    <w:lvlOverride w:ilvl="2"/>
    <w:lvlOverride w:ilvl="3"/>
    <w:lvlOverride w:ilvl="4"/>
    <w:lvlOverride w:ilvl="5"/>
    <w:lvlOverride w:ilvl="6"/>
    <w:lvlOverride w:ilvl="7"/>
    <w:lvlOverride w:ilvl="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9"/>
    </w:lvlOverride>
    <w:lvlOverride w:ilvl="1">
      <w:startOverride w:val="1"/>
    </w:lvlOverride>
    <w:lvlOverride w:ilvl="2"/>
    <w:lvlOverride w:ilvl="3"/>
    <w:lvlOverride w:ilvl="4"/>
    <w:lvlOverride w:ilvl="5"/>
    <w:lvlOverride w:ilvl="6"/>
    <w:lvlOverride w:ilvl="7"/>
    <w:lvlOverride w:ilvl="8"/>
  </w:num>
  <w:num w:numId="4">
    <w:abstractNumId w:val="23"/>
  </w:num>
  <w:num w:numId="5">
    <w:abstractNumId w:val="18"/>
  </w:num>
  <w:num w:numId="6">
    <w:abstractNumId w:val="21"/>
  </w:num>
  <w:num w:numId="7">
    <w:abstractNumId w:val="19"/>
  </w:num>
  <w:num w:numId="8">
    <w:abstractNumId w:val="25"/>
  </w:num>
  <w:num w:numId="9">
    <w:abstractNumId w:val="29"/>
  </w:num>
  <w:num w:numId="10">
    <w:abstractNumId w:val="30"/>
  </w:num>
  <w:num w:numId="11">
    <w:abstractNumId w:val="22"/>
  </w:num>
  <w:num w:numId="12">
    <w:abstractNumId w:val="24"/>
  </w:num>
  <w:num w:numId="13">
    <w:abstractNumId w:val="27"/>
  </w:num>
  <w:num w:numId="14">
    <w:abstractNumId w:val="26"/>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14"/>
  </w:num>
  <w:num w:numId="30">
    <w:abstractNumId w:val="15"/>
  </w:num>
  <w:num w:numId="31">
    <w:abstractNumId w:val="1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96"/>
    <w:rsid w:val="001308E6"/>
    <w:rsid w:val="004B06C9"/>
    <w:rsid w:val="005B1E96"/>
    <w:rsid w:val="00890234"/>
    <w:rsid w:val="00A34075"/>
    <w:rsid w:val="00A65288"/>
    <w:rsid w:val="00AB7F2E"/>
    <w:rsid w:val="00F75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iPriority w:val="99"/>
    <w:semiHidden/>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rsid w:val="00A34075"/>
    <w:rPr>
      <w:b/>
      <w:color w:val="26282F"/>
    </w:rPr>
  </w:style>
  <w:style w:type="character" w:customStyle="1" w:styleId="a9">
    <w:name w:val="Гипертекстовая ссылка"/>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iPriority w:val="99"/>
    <w:semiHidden/>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rsid w:val="00A34075"/>
    <w:rPr>
      <w:b/>
      <w:color w:val="26282F"/>
    </w:rPr>
  </w:style>
  <w:style w:type="character" w:customStyle="1" w:styleId="a9">
    <w:name w:val="Гипертекстовая ссылка"/>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4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AB34162F3323B09B6B5BD8128D65FD2CBD2E36F8E567E74E0BD64685FEA25D451D905CZ5N" TargetMode="External"/><Relationship Id="rId3" Type="http://schemas.microsoft.com/office/2007/relationships/stylesWithEffects" Target="stylesWithEffects.xml"/><Relationship Id="rId7" Type="http://schemas.openxmlformats.org/officeDocument/2006/relationships/hyperlink" Target="file:///\\dubenki.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63925.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9AB34162F3323B09B6B5BD8128D65FD2CBD2E36F8E567E74E0BD64685FEA25D451D905CZ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11798</Words>
  <Characters>67253</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2020-08-31T08:32:00Z</dcterms:created>
  <dcterms:modified xsi:type="dcterms:W3CDTF">2020-08-31T08:32:00Z</dcterms:modified>
</cp:coreProperties>
</file>