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9BC73F" w14:textId="77777777" w:rsidR="00BD6594" w:rsidRPr="0038748E" w:rsidRDefault="00BD6594"/>
    <w:tbl>
      <w:tblPr>
        <w:tblW w:w="9923" w:type="dxa"/>
        <w:jc w:val="center"/>
        <w:tblLayout w:type="fixed"/>
        <w:tblLook w:val="0000" w:firstRow="0" w:lastRow="0" w:firstColumn="0" w:lastColumn="0" w:noHBand="0" w:noVBand="0"/>
      </w:tblPr>
      <w:tblGrid>
        <w:gridCol w:w="4962"/>
        <w:gridCol w:w="4961"/>
      </w:tblGrid>
      <w:tr w:rsidR="0044220C" w:rsidRPr="0044220C" w14:paraId="0D792A97" w14:textId="77777777" w:rsidTr="00A11370">
        <w:trPr>
          <w:jc w:val="center"/>
        </w:trPr>
        <w:tc>
          <w:tcPr>
            <w:tcW w:w="4962" w:type="dxa"/>
          </w:tcPr>
          <w:p w14:paraId="7C37750E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tbl>
            <w:tblPr>
              <w:tblW w:w="10382" w:type="dxa"/>
              <w:tblLayout w:type="fixed"/>
              <w:tblLook w:val="04A0" w:firstRow="1" w:lastRow="0" w:firstColumn="1" w:lastColumn="0" w:noHBand="0" w:noVBand="1"/>
            </w:tblPr>
            <w:tblGrid>
              <w:gridCol w:w="5421"/>
              <w:gridCol w:w="4961"/>
            </w:tblGrid>
            <w:tr w:rsidR="0044220C" w:rsidRPr="0044220C" w14:paraId="30525442" w14:textId="77777777" w:rsidTr="00A11370">
              <w:trPr>
                <w:trHeight w:val="4117"/>
              </w:trPr>
              <w:tc>
                <w:tcPr>
                  <w:tcW w:w="5421" w:type="dxa"/>
                </w:tcPr>
                <w:p w14:paraId="76928AA0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24"/>
                    </w:rPr>
                  </w:pPr>
                  <w:r w:rsidRPr="0044220C">
                    <w:rPr>
                      <w:noProof/>
                      <w:color w:val="000000" w:themeColor="text1"/>
                      <w:sz w:val="24"/>
                      <w:szCs w:val="28"/>
                    </w:rPr>
                    <w:drawing>
                      <wp:inline distT="0" distB="0" distL="0" distR="0" wp14:anchorId="355267C7" wp14:editId="35641A34">
                        <wp:extent cx="409575" cy="581025"/>
                        <wp:effectExtent l="0" t="0" r="9525" b="9525"/>
                        <wp:docPr id="2" name="Рисунок 2" descr="e592_mchs3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Рисунок 1" descr="e592_mchs3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409575" cy="58102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1312" behindDoc="0" locked="0" layoutInCell="0" allowOverlap="1" wp14:anchorId="5C4E1FB8" wp14:editId="3C23C61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9" name="Line 46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EBDA7C6" id="Line 46" o:spid="_x0000_s1026" style="position:absolute;z-index:251661312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OiIFcg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59264" behindDoc="0" locked="0" layoutInCell="0" allowOverlap="1" wp14:anchorId="43731794" wp14:editId="315C5D96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7" name="Line 44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686D67F7" id="Line 44" o:spid="_x0000_s1026" style="position:absolute;z-index:25165926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sh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PL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BNtsh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0288" behindDoc="0" locked="0" layoutInCell="0" allowOverlap="1" wp14:anchorId="3F7F0EA5" wp14:editId="0861B0E7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6" name="Line 45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66A0B46" id="Line 45" o:spid="_x0000_s1026" style="position:absolute;z-index:251660288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afBt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DSJEW&#10;RrQTiqN8Gl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B9afBt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4384" behindDoc="0" locked="0" layoutInCell="0" allowOverlap="1" wp14:anchorId="26CC430B" wp14:editId="0534CE86">
                            <wp:simplePos x="0" y="0"/>
                            <wp:positionH relativeFrom="column">
                              <wp:posOffset>2392679</wp:posOffset>
                            </wp:positionH>
                            <wp:positionV relativeFrom="paragraph">
                              <wp:posOffset>2539999</wp:posOffset>
                            </wp:positionV>
                            <wp:extent cx="0" cy="0"/>
                            <wp:effectExtent l="0" t="0" r="0" b="0"/>
                            <wp:wrapNone/>
                            <wp:docPr id="5" name="Line 4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2C671C19" id="Line 49" o:spid="_x0000_s1026" style="position:absolute;z-index:251664384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188.4pt,200pt" to="188.4pt,20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2336" behindDoc="0" locked="0" layoutInCell="0" allowOverlap="1" wp14:anchorId="55E38FC5" wp14:editId="160F4F09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1534159</wp:posOffset>
                            </wp:positionV>
                            <wp:extent cx="0" cy="0"/>
                            <wp:effectExtent l="0" t="0" r="0" b="0"/>
                            <wp:wrapNone/>
                            <wp:docPr id="4" name="Line 4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527358A1" id="Line 47" o:spid="_x0000_s1026" style="position:absolute;z-index:251662336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20.8pt" to="246pt,120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14FtDAIAACMEAAAOAAAAZHJzL2Uyb0RvYy54bWysU8GO2jAQvVfqP1i+QxIaW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" o:allowincell="f"/>
                        </w:pict>
                      </mc:Fallback>
                    </mc:AlternateContent>
                  </w:r>
                  <w:r w:rsidRPr="0044220C">
                    <w:rPr>
                      <w:noProof/>
                      <w:color w:val="000000" w:themeColor="text1"/>
                      <w:sz w:val="24"/>
                      <w:szCs w:val="24"/>
                    </w:rPr>
                    <mc:AlternateContent>
                      <mc:Choice Requires="wps">
                        <w:drawing>
                          <wp:anchor distT="4294967294" distB="4294967294" distL="114298" distR="114298" simplePos="0" relativeHeight="251663360" behindDoc="0" locked="0" layoutInCell="0" allowOverlap="1" wp14:anchorId="6457D745" wp14:editId="18EA6B74">
                            <wp:simplePos x="0" y="0"/>
                            <wp:positionH relativeFrom="column">
                              <wp:posOffset>3124199</wp:posOffset>
                            </wp:positionH>
                            <wp:positionV relativeFrom="paragraph">
                              <wp:posOffset>1717039</wp:posOffset>
                            </wp:positionV>
                            <wp:extent cx="0" cy="0"/>
                            <wp:effectExtent l="0" t="0" r="0" b="0"/>
                            <wp:wrapNone/>
                            <wp:docPr id="3" name="Line 4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0" cy="0"/>
                                    </a:xfrm>
                                    <a:prstGeom prst="line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line w14:anchorId="71DDDD3F" id="Line 48" o:spid="_x0000_s1026" style="position:absolute;z-index:251663360;visibility:visible;mso-wrap-style:square;mso-width-percent:0;mso-height-percent:0;mso-wrap-distance-left:3.17494mm;mso-wrap-distance-top:-6e-5mm;mso-wrap-distance-right:3.17494mm;mso-wrap-distance-bottom:-6e-5mm;mso-position-horizontal:absolute;mso-position-horizontal-relative:text;mso-position-vertical:absolute;mso-position-vertical-relative:text;mso-width-percent:0;mso-height-percent:0;mso-width-relative:page;mso-height-relative:page" from="246pt,135.2pt" to="246pt,13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" o:allowincell="f"/>
                        </w:pict>
                      </mc:Fallback>
                    </mc:AlternateContent>
                  </w:r>
                </w:p>
                <w:p w14:paraId="6EDD15BB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6"/>
                      <w:szCs w:val="6"/>
                    </w:rPr>
                  </w:pPr>
                </w:p>
                <w:p w14:paraId="32979FA5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4"/>
                      <w:szCs w:val="24"/>
                    </w:rPr>
                  </w:pPr>
                  <w:r w:rsidRPr="0044220C">
                    <w:rPr>
                      <w:color w:val="000000" w:themeColor="text1"/>
                      <w:sz w:val="24"/>
                      <w:szCs w:val="24"/>
                    </w:rPr>
                    <w:t>МЧС РОССИИ</w:t>
                  </w:r>
                </w:p>
                <w:p w14:paraId="7DD44864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0"/>
                      <w:szCs w:val="10"/>
                    </w:rPr>
                  </w:pPr>
                </w:p>
                <w:p w14:paraId="53EA2128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ГЛАВНОЕ УПРАВЛЕНИЕ</w:t>
                  </w:r>
                </w:p>
                <w:p w14:paraId="5806ED0C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МИНИСТЕРСТВА РОССИЙСКОЙ ФЕДЕРАЦИИ</w:t>
                  </w:r>
                </w:p>
                <w:p w14:paraId="1CC0C652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ДЕЛАМ ГРАЖДАНСКОЙ ОБОРОНЫ,</w:t>
                  </w:r>
                </w:p>
                <w:p w14:paraId="2A84ECEA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ЧРЕЗВЫЧАЙНЫМ СИТУАЦИЯМ И ЛИКВИДАЦИИ</w:t>
                  </w:r>
                </w:p>
                <w:p w14:paraId="48819E88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ПОСЛЕДСТВИЙ СТИХИЙНЫХ БЕДСТВИЙ</w:t>
                  </w:r>
                </w:p>
                <w:p w14:paraId="2FAB92DC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b/>
                      <w:color w:val="000000" w:themeColor="text1"/>
                      <w:sz w:val="18"/>
                      <w:szCs w:val="18"/>
                    </w:rPr>
                    <w:t>ПО РЕСПУБЛИКЕ МОРДОВИЯ</w:t>
                  </w:r>
                </w:p>
                <w:p w14:paraId="642DD863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(Главное управление МЧС России</w:t>
                  </w:r>
                </w:p>
                <w:p w14:paraId="4DD33F55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b/>
                      <w:color w:val="000000" w:themeColor="text1"/>
                      <w:sz w:val="22"/>
                      <w:szCs w:val="22"/>
                    </w:rPr>
                  </w:pP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t>по Республике Мордовия)</w:t>
                  </w:r>
                  <w:r w:rsidRPr="0044220C">
                    <w:rPr>
                      <w:b/>
                      <w:color w:val="000000" w:themeColor="text1"/>
                      <w:sz w:val="22"/>
                      <w:szCs w:val="22"/>
                    </w:rPr>
                    <w:cr/>
                  </w:r>
                </w:p>
                <w:p w14:paraId="3C3172E6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ул. Косарева, 40, г. Саранск, 430031</w:t>
                  </w:r>
                </w:p>
                <w:p w14:paraId="5011C549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</w:rPr>
                    <w:t>Телефон: 28-86-00 Факс: 28-86-29 (код 834-2)</w:t>
                  </w:r>
                </w:p>
                <w:p w14:paraId="54CA524B" w14:textId="77777777"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mail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 xml:space="preserve">: 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mchs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@</w:t>
                  </w:r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e</w:t>
                  </w:r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-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mordovia</w:t>
                  </w:r>
                  <w:proofErr w:type="spellEnd"/>
                  <w:r w:rsidRPr="0038748E">
                    <w:rPr>
                      <w:color w:val="000000" w:themeColor="text1"/>
                      <w:sz w:val="18"/>
                      <w:szCs w:val="18"/>
                    </w:rPr>
                    <w:t>.</w:t>
                  </w:r>
                  <w:proofErr w:type="spellStart"/>
                  <w:r w:rsidRPr="0044220C">
                    <w:rPr>
                      <w:color w:val="000000" w:themeColor="text1"/>
                      <w:sz w:val="18"/>
                      <w:szCs w:val="18"/>
                      <w:lang w:val="en-US"/>
                    </w:rPr>
                    <w:t>ru</w:t>
                  </w:r>
                  <w:proofErr w:type="spellEnd"/>
                </w:p>
                <w:p w14:paraId="70C3D9BD" w14:textId="77777777" w:rsidR="004F578F" w:rsidRPr="0038748E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18"/>
                      <w:szCs w:val="18"/>
                    </w:rPr>
                  </w:pPr>
                </w:p>
                <w:p w14:paraId="24852757" w14:textId="77777777" w:rsidR="004F578F" w:rsidRPr="0044220C" w:rsidRDefault="00D22B6C" w:rsidP="00904AA0">
                  <w:pPr>
                    <w:widowControl/>
                    <w:tabs>
                      <w:tab w:val="left" w:pos="804"/>
                      <w:tab w:val="center" w:pos="2373"/>
                    </w:tabs>
                    <w:autoSpaceDE/>
                    <w:autoSpaceDN/>
                    <w:adjustRightInd/>
                    <w:snapToGrid w:val="0"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  <w:r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04</w:t>
                  </w:r>
                  <w:r w:rsidR="0034664B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.12</w:t>
                  </w:r>
                  <w:r w:rsidR="00AE6893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.2020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</w:rPr>
                    <w:t xml:space="preserve"> № </w:t>
                  </w:r>
                  <w:r w:rsidR="004F578F" w:rsidRPr="0044220C">
                    <w:rPr>
                      <w:color w:val="000000" w:themeColor="text1"/>
                      <w:sz w:val="22"/>
                      <w:szCs w:val="22"/>
                      <w:u w:val="single"/>
                    </w:rPr>
                    <w:t>б/н</w:t>
                  </w:r>
                </w:p>
              </w:tc>
              <w:tc>
                <w:tcPr>
                  <w:tcW w:w="4961" w:type="dxa"/>
                </w:tcPr>
                <w:p w14:paraId="2342FBDD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5BC51D28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33FC7980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  <w:p w14:paraId="77CDE18A" w14:textId="77777777" w:rsidR="004F578F" w:rsidRPr="0044220C" w:rsidRDefault="004F578F" w:rsidP="004F578F">
                  <w:pPr>
                    <w:widowControl/>
                    <w:autoSpaceDE/>
                    <w:autoSpaceDN/>
                    <w:adjustRightInd/>
                    <w:jc w:val="center"/>
                    <w:rPr>
                      <w:color w:val="000000" w:themeColor="text1"/>
                      <w:sz w:val="26"/>
                      <w:szCs w:val="26"/>
                    </w:rPr>
                  </w:pPr>
                </w:p>
              </w:tc>
            </w:tr>
          </w:tbl>
          <w:p w14:paraId="61773BD2" w14:textId="77777777" w:rsidR="004F578F" w:rsidRPr="0044220C" w:rsidRDefault="004F578F" w:rsidP="004F578F">
            <w:pPr>
              <w:autoSpaceDE/>
              <w:autoSpaceDN/>
              <w:adjustRightInd/>
              <w:snapToGrid w:val="0"/>
              <w:jc w:val="center"/>
              <w:rPr>
                <w:color w:val="000000" w:themeColor="text1"/>
                <w:sz w:val="26"/>
                <w:szCs w:val="26"/>
              </w:rPr>
            </w:pPr>
          </w:p>
        </w:tc>
        <w:tc>
          <w:tcPr>
            <w:tcW w:w="4961" w:type="dxa"/>
          </w:tcPr>
          <w:p w14:paraId="363ECAF2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21FC6FB8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</w:p>
          <w:p w14:paraId="6C56BC75" w14:textId="77777777" w:rsidR="004F578F" w:rsidRPr="0044220C" w:rsidRDefault="004F578F" w:rsidP="004F578F">
            <w:pPr>
              <w:widowControl/>
              <w:autoSpaceDE/>
              <w:autoSpaceDN/>
              <w:adjustRightInd/>
              <w:rPr>
                <w:color w:val="000000" w:themeColor="text1"/>
                <w:sz w:val="26"/>
                <w:szCs w:val="26"/>
              </w:rPr>
            </w:pPr>
          </w:p>
          <w:p w14:paraId="5688D3CE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территориальных органов федеральных</w:t>
            </w:r>
            <w:r w:rsidR="008C020D" w:rsidRPr="0044220C">
              <w:rPr>
                <w:color w:val="000000" w:themeColor="text1"/>
                <w:sz w:val="26"/>
                <w:szCs w:val="26"/>
              </w:rPr>
              <w:t xml:space="preserve"> органов исполнительной власти </w:t>
            </w:r>
            <w:r w:rsidRPr="0044220C">
              <w:rPr>
                <w:color w:val="000000" w:themeColor="text1"/>
                <w:sz w:val="26"/>
                <w:szCs w:val="26"/>
              </w:rPr>
              <w:t>Республики Мордовия;</w:t>
            </w:r>
          </w:p>
          <w:p w14:paraId="5A32770D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органов исполнительной власти Республики Мордовия;</w:t>
            </w:r>
          </w:p>
          <w:p w14:paraId="5D0E192B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Главам муниципальных образований Республики Мордовия;</w:t>
            </w:r>
          </w:p>
          <w:p w14:paraId="00E87299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Руководителям организаций и предприятий, расположенных на территории Республики Мордовия</w:t>
            </w:r>
          </w:p>
          <w:p w14:paraId="7081013D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________________________________</w:t>
            </w:r>
          </w:p>
          <w:p w14:paraId="20198111" w14:textId="77777777" w:rsidR="004F578F" w:rsidRPr="0044220C" w:rsidRDefault="004F578F" w:rsidP="004F578F">
            <w:pPr>
              <w:widowControl/>
              <w:autoSpaceDE/>
              <w:autoSpaceDN/>
              <w:adjustRightInd/>
              <w:jc w:val="center"/>
              <w:rPr>
                <w:color w:val="000000" w:themeColor="text1"/>
                <w:sz w:val="26"/>
                <w:szCs w:val="26"/>
              </w:rPr>
            </w:pPr>
            <w:r w:rsidRPr="0044220C">
              <w:rPr>
                <w:color w:val="000000" w:themeColor="text1"/>
                <w:sz w:val="26"/>
                <w:szCs w:val="26"/>
              </w:rPr>
              <w:t>согласно расчёту рассылки</w:t>
            </w:r>
          </w:p>
        </w:tc>
      </w:tr>
    </w:tbl>
    <w:p w14:paraId="7C63AC48" w14:textId="77777777" w:rsidR="004F578F" w:rsidRPr="0044220C" w:rsidRDefault="004F578F" w:rsidP="00CE39A7">
      <w:pPr>
        <w:pStyle w:val="Normal2"/>
        <w:ind w:firstLine="709"/>
        <w:rPr>
          <w:color w:val="000000" w:themeColor="text1"/>
          <w:sz w:val="26"/>
          <w:szCs w:val="26"/>
        </w:rPr>
      </w:pPr>
    </w:p>
    <w:p w14:paraId="16D546A9" w14:textId="77777777" w:rsidR="00CE39A7" w:rsidRPr="0044220C" w:rsidRDefault="00E45258" w:rsidP="00CE39A7">
      <w:pPr>
        <w:pStyle w:val="Normal2"/>
        <w:ind w:firstLine="709"/>
        <w:rPr>
          <w:color w:val="000000" w:themeColor="text1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«</w:t>
      </w:r>
      <w:r w:rsidR="00BB6BDE" w:rsidRPr="0044220C">
        <w:rPr>
          <w:color w:val="000000" w:themeColor="text1"/>
          <w:sz w:val="26"/>
          <w:szCs w:val="26"/>
        </w:rPr>
        <w:t>Оперативное</w:t>
      </w:r>
      <w:r w:rsidR="00050181" w:rsidRPr="0044220C">
        <w:rPr>
          <w:color w:val="000000" w:themeColor="text1"/>
          <w:sz w:val="26"/>
          <w:szCs w:val="26"/>
        </w:rPr>
        <w:t xml:space="preserve"> предупреждение</w:t>
      </w:r>
      <w:r w:rsidR="003513C7" w:rsidRPr="0044220C">
        <w:rPr>
          <w:color w:val="000000" w:themeColor="text1"/>
          <w:sz w:val="26"/>
          <w:szCs w:val="26"/>
        </w:rPr>
        <w:t>»</w:t>
      </w:r>
    </w:p>
    <w:p w14:paraId="0F0488A8" w14:textId="77777777" w:rsidR="009C40F7" w:rsidRPr="0044220C" w:rsidRDefault="009C40F7" w:rsidP="004F578F">
      <w:pPr>
        <w:ind w:firstLine="709"/>
        <w:jc w:val="both"/>
        <w:rPr>
          <w:color w:val="000000" w:themeColor="text1"/>
          <w:sz w:val="26"/>
          <w:szCs w:val="26"/>
        </w:rPr>
      </w:pPr>
    </w:p>
    <w:p w14:paraId="3BFB3E8B" w14:textId="77777777" w:rsidR="0034664B" w:rsidRPr="0034664B" w:rsidRDefault="003513C7" w:rsidP="0034664B">
      <w:pPr>
        <w:tabs>
          <w:tab w:val="left" w:pos="788"/>
        </w:tabs>
        <w:ind w:firstLine="709"/>
        <w:jc w:val="both"/>
        <w:rPr>
          <w:b/>
          <w:color w:val="000000"/>
          <w:sz w:val="26"/>
          <w:szCs w:val="26"/>
        </w:rPr>
      </w:pPr>
      <w:r w:rsidRPr="0044220C">
        <w:rPr>
          <w:color w:val="000000" w:themeColor="text1"/>
          <w:sz w:val="26"/>
          <w:szCs w:val="26"/>
        </w:rPr>
        <w:t>Доводим до Вашего сведения, что п</w:t>
      </w:r>
      <w:r w:rsidR="000C7501" w:rsidRPr="0044220C">
        <w:rPr>
          <w:color w:val="000000" w:themeColor="text1"/>
          <w:sz w:val="26"/>
          <w:szCs w:val="26"/>
        </w:rPr>
        <w:t>о уточненным данным Мордовского</w:t>
      </w:r>
      <w:r w:rsidRPr="0044220C">
        <w:rPr>
          <w:color w:val="000000" w:themeColor="text1"/>
          <w:sz w:val="26"/>
          <w:szCs w:val="26"/>
        </w:rPr>
        <w:t xml:space="preserve"> центра по г</w:t>
      </w:r>
      <w:r w:rsidR="009E6776" w:rsidRPr="0044220C">
        <w:rPr>
          <w:color w:val="000000" w:themeColor="text1"/>
          <w:sz w:val="26"/>
          <w:szCs w:val="26"/>
        </w:rPr>
        <w:t xml:space="preserve">идрометеорологии и мониторингу </w:t>
      </w:r>
      <w:r w:rsidRPr="0044220C">
        <w:rPr>
          <w:color w:val="000000" w:themeColor="text1"/>
          <w:sz w:val="26"/>
          <w:szCs w:val="26"/>
        </w:rPr>
        <w:t>окружающей среды - филиала федерального государственного бюджетного учреждения «Верхне - Волжское управление по гидрометеорологии и мониторингу окружающей среды» (Мордовский ЦГМС</w:t>
      </w:r>
      <w:r w:rsidR="00651DBB" w:rsidRPr="0044220C">
        <w:rPr>
          <w:color w:val="000000" w:themeColor="text1"/>
          <w:sz w:val="26"/>
          <w:szCs w:val="26"/>
        </w:rPr>
        <w:t xml:space="preserve"> - Филиал ФГБУ «ВЕРХНЕ-ВОЛЖСКОЕ </w:t>
      </w:r>
      <w:r w:rsidRPr="0044220C">
        <w:rPr>
          <w:color w:val="000000" w:themeColor="text1"/>
          <w:sz w:val="26"/>
          <w:szCs w:val="26"/>
        </w:rPr>
        <w:t>УГМС»):</w:t>
      </w:r>
      <w:r w:rsidRPr="0044220C">
        <w:rPr>
          <w:color w:val="000000" w:themeColor="text1"/>
          <w:kern w:val="2"/>
          <w:sz w:val="26"/>
          <w:szCs w:val="26"/>
        </w:rPr>
        <w:t xml:space="preserve"> </w:t>
      </w:r>
      <w:r w:rsidR="0034664B" w:rsidRPr="0034664B">
        <w:rPr>
          <w:b/>
          <w:color w:val="000000"/>
          <w:sz w:val="26"/>
          <w:szCs w:val="26"/>
        </w:rPr>
        <w:t>с 4 по 8 декабря 2020 года на территории Республики Мордовия ожидается опасное явление – аномально-холодная погода, со среднесуточной температурой воздуха ниже нормы на 7° и более.</w:t>
      </w:r>
    </w:p>
    <w:p w14:paraId="309B261A" w14:textId="77777777" w:rsidR="00AE6893" w:rsidRPr="0044220C" w:rsidRDefault="00AE6893" w:rsidP="006001C8">
      <w:pPr>
        <w:ind w:firstLine="709"/>
        <w:jc w:val="both"/>
        <w:rPr>
          <w:color w:val="000000" w:themeColor="text1"/>
          <w:sz w:val="26"/>
          <w:szCs w:val="26"/>
        </w:rPr>
      </w:pPr>
    </w:p>
    <w:p w14:paraId="4B11717C" w14:textId="77777777" w:rsidR="003513C7" w:rsidRPr="006001C8" w:rsidRDefault="003513C7" w:rsidP="003513C7">
      <w:pPr>
        <w:autoSpaceDE/>
        <w:autoSpaceDN/>
        <w:adjustRightInd/>
        <w:spacing w:before="60" w:after="60"/>
        <w:ind w:left="425" w:firstLine="284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Предупредительные меры по контролю над обстановкой:</w:t>
      </w:r>
    </w:p>
    <w:p w14:paraId="773B8B2B" w14:textId="77777777" w:rsidR="00F56250" w:rsidRPr="006001C8" w:rsidRDefault="003513C7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>Председателям КЧС и ОПБ городского округа Саранск и муниципальных районов республики рекомендуется:</w:t>
      </w:r>
    </w:p>
    <w:p w14:paraId="4256EAC1" w14:textId="77777777"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выполнение комплекса превентивных мероприятий;</w:t>
      </w:r>
    </w:p>
    <w:p w14:paraId="1B78CAF4" w14:textId="77777777"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оперативно довести информацию до глав муниципальных образований, руководителей объектов, на которых существует угроза возникновения аварийных ситуаций, населения;</w:t>
      </w:r>
    </w:p>
    <w:p w14:paraId="040EA825" w14:textId="77777777" w:rsidR="00F56250" w:rsidRPr="00D266F9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D266F9">
        <w:rPr>
          <w:bCs/>
          <w:sz w:val="26"/>
          <w:szCs w:val="26"/>
        </w:rPr>
        <w:t xml:space="preserve">- </w:t>
      </w:r>
      <w:r w:rsidR="003513C7" w:rsidRPr="00D266F9">
        <w:rPr>
          <w:sz w:val="26"/>
          <w:szCs w:val="26"/>
        </w:rPr>
        <w:t>привести силы и средства постоянной готовности муниципальных звеньев ТП РСЧС в режим «Повышенная готовность»;</w:t>
      </w:r>
    </w:p>
    <w:p w14:paraId="41553B14" w14:textId="77777777" w:rsidR="00F56250" w:rsidRPr="006001C8" w:rsidRDefault="00F56250" w:rsidP="00F56250">
      <w:pPr>
        <w:tabs>
          <w:tab w:val="num" w:pos="0"/>
        </w:tabs>
        <w:ind w:firstLine="720"/>
        <w:jc w:val="both"/>
        <w:rPr>
          <w:bCs/>
          <w:sz w:val="26"/>
          <w:szCs w:val="26"/>
        </w:rPr>
      </w:pPr>
      <w:r w:rsidRPr="006001C8">
        <w:rPr>
          <w:bCs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организовать информирование населения, с размещением информации на официальных сайтах админист</w:t>
      </w:r>
      <w:r w:rsidR="00D266F9">
        <w:rPr>
          <w:sz w:val="26"/>
          <w:szCs w:val="26"/>
        </w:rPr>
        <w:t>раций муниципальных образований.</w:t>
      </w:r>
    </w:p>
    <w:p w14:paraId="7DC84B79" w14:textId="77777777" w:rsidR="003513C7" w:rsidRPr="0038748E" w:rsidRDefault="003513C7" w:rsidP="003513C7">
      <w:pPr>
        <w:widowControl/>
        <w:autoSpaceDE/>
        <w:autoSpaceDN/>
        <w:adjustRightInd/>
        <w:ind w:left="284" w:firstLine="437"/>
        <w:jc w:val="both"/>
        <w:rPr>
          <w:sz w:val="26"/>
          <w:szCs w:val="26"/>
        </w:rPr>
      </w:pPr>
    </w:p>
    <w:p w14:paraId="08045FAA" w14:textId="77777777" w:rsidR="009B3195" w:rsidRDefault="003513C7" w:rsidP="007A0E8C">
      <w:pPr>
        <w:widowControl/>
        <w:autoSpaceDE/>
        <w:autoSpaceDN/>
        <w:adjustRightInd/>
        <w:ind w:left="284" w:firstLine="437"/>
        <w:jc w:val="center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>Рекомендуемые мероприятия:</w:t>
      </w:r>
    </w:p>
    <w:p w14:paraId="2AD6B63B" w14:textId="77777777" w:rsidR="009B3195" w:rsidRPr="006001C8" w:rsidRDefault="009B3195" w:rsidP="009B3195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Cs/>
          <w:sz w:val="26"/>
          <w:szCs w:val="26"/>
        </w:rPr>
        <w:t>Органам исполнительной власти, органам местного самоуправления, организациям (в пределах своих компетенций и полномочий):</w:t>
      </w:r>
    </w:p>
    <w:p w14:paraId="0A19B520" w14:textId="77777777"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довести прогноз возникновения ЧС до председателей КЧС, всех служб района, организаций и учреждений муниципального звена ТП РСЧС, сельских и городских поселений;</w:t>
      </w:r>
    </w:p>
    <w:p w14:paraId="17464F3D" w14:textId="77777777"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доведение данной информации до населения, в том числе через средства массовой информации, разместить на официальных сайтах;</w:t>
      </w:r>
    </w:p>
    <w:p w14:paraId="7F5A9CFD" w14:textId="77777777"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lastRenderedPageBreak/>
        <w:t xml:space="preserve">- </w:t>
      </w:r>
      <w:r w:rsidR="003513C7" w:rsidRPr="006001C8">
        <w:rPr>
          <w:sz w:val="26"/>
          <w:szCs w:val="26"/>
        </w:rPr>
        <w:t>уточнить</w:t>
      </w:r>
      <w:r w:rsidR="00E45258" w:rsidRPr="006001C8">
        <w:rPr>
          <w:sz w:val="26"/>
          <w:szCs w:val="26"/>
        </w:rPr>
        <w:t xml:space="preserve"> п</w:t>
      </w:r>
      <w:r w:rsidR="003513C7" w:rsidRPr="006001C8">
        <w:rPr>
          <w:sz w:val="26"/>
          <w:szCs w:val="26"/>
        </w:rPr>
        <w:t>лан действий по предупреждению и ликвидации ЧС, в соответствии с которым привести в готовность силы и средства соответствующих аварийных служб;</w:t>
      </w:r>
    </w:p>
    <w:p w14:paraId="5245A133" w14:textId="77777777"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усилить контроль за обстановкой по линии дежурно-диспетчерских служб, обеспечить немедленное прохождение информации и докладов;</w:t>
      </w:r>
    </w:p>
    <w:p w14:paraId="54461524" w14:textId="77777777" w:rsidR="00F56250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провести предупредительные мероприятия по снижению возможного ущерба от ЧС;</w:t>
      </w:r>
    </w:p>
    <w:p w14:paraId="1FA5EA56" w14:textId="77777777" w:rsidR="003513C7" w:rsidRPr="006001C8" w:rsidRDefault="00F56250" w:rsidP="00F56250">
      <w:pPr>
        <w:widowControl/>
        <w:autoSpaceDE/>
        <w:autoSpaceDN/>
        <w:adjustRightInd/>
        <w:ind w:firstLine="709"/>
        <w:jc w:val="both"/>
        <w:rPr>
          <w:b/>
          <w:sz w:val="26"/>
          <w:szCs w:val="26"/>
        </w:rPr>
      </w:pPr>
      <w:r w:rsidRPr="006001C8">
        <w:rPr>
          <w:b/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при возникновении экстренных ситуаций (происшествий) немедленно информировать старшего оперативного дежурного ЦУКС ГУ МЧС России по Республике Мордовия.</w:t>
      </w:r>
    </w:p>
    <w:p w14:paraId="3B1B9A11" w14:textId="77777777" w:rsidR="003513C7" w:rsidRPr="0038748E" w:rsidRDefault="003513C7" w:rsidP="00DB5984">
      <w:pPr>
        <w:tabs>
          <w:tab w:val="left" w:pos="0"/>
        </w:tabs>
        <w:autoSpaceDE/>
        <w:autoSpaceDN/>
        <w:adjustRightInd/>
        <w:spacing w:after="60"/>
        <w:ind w:left="425" w:firstLine="284"/>
        <w:jc w:val="both"/>
        <w:rPr>
          <w:sz w:val="26"/>
          <w:szCs w:val="26"/>
        </w:rPr>
      </w:pPr>
    </w:p>
    <w:p w14:paraId="2CF25A30" w14:textId="77777777" w:rsidR="00F56250" w:rsidRPr="006001C8" w:rsidRDefault="003513C7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Для предупреждения ДТП, крупных автомобильн</w:t>
      </w:r>
      <w:r w:rsidR="009E6776" w:rsidRPr="006001C8">
        <w:rPr>
          <w:b/>
          <w:i/>
          <w:sz w:val="26"/>
          <w:szCs w:val="26"/>
        </w:rPr>
        <w:t>ых аварий и заторов на дорогах:</w:t>
      </w:r>
    </w:p>
    <w:p w14:paraId="687ABF5F" w14:textId="77777777"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контроль готовности спасательных служб к реагированию на происшествия;</w:t>
      </w:r>
    </w:p>
    <w:p w14:paraId="480C9AD8" w14:textId="77777777" w:rsidR="00F56250" w:rsidRPr="006001C8" w:rsidRDefault="00F56250" w:rsidP="00F56250">
      <w:pPr>
        <w:pStyle w:val="a3"/>
        <w:spacing w:after="60"/>
        <w:ind w:left="0" w:firstLine="709"/>
        <w:jc w:val="both"/>
        <w:rPr>
          <w:b/>
          <w:i/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информирование участников дорожного движения о погодных условиях;</w:t>
      </w:r>
    </w:p>
    <w:p w14:paraId="269D298F" w14:textId="77777777" w:rsidR="003513C7" w:rsidRDefault="00F56250" w:rsidP="00F56250">
      <w:pPr>
        <w:pStyle w:val="a3"/>
        <w:spacing w:after="6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3513C7" w:rsidRPr="006001C8">
        <w:rPr>
          <w:sz w:val="26"/>
          <w:szCs w:val="26"/>
        </w:rPr>
        <w:t>обеспечить своевременное реагирование дорожных служб в соответствии с полученным прогнозом и предупреждением об ухудшении погодных условий.</w:t>
      </w:r>
    </w:p>
    <w:p w14:paraId="76502BA9" w14:textId="77777777"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с помощью СМИ проводить информирование участников дорожного движения о проблемных участках дорог.</w:t>
      </w:r>
    </w:p>
    <w:p w14:paraId="7CA7F4FE" w14:textId="77777777" w:rsidR="003513C7" w:rsidRPr="0038748E" w:rsidRDefault="003513C7" w:rsidP="00DB5984">
      <w:pPr>
        <w:pStyle w:val="a3"/>
        <w:widowControl/>
        <w:adjustRightInd/>
        <w:spacing w:after="0"/>
        <w:ind w:left="425" w:firstLine="284"/>
        <w:contextualSpacing/>
        <w:jc w:val="both"/>
        <w:rPr>
          <w:sz w:val="26"/>
          <w:szCs w:val="26"/>
        </w:rPr>
      </w:pPr>
    </w:p>
    <w:p w14:paraId="526EA531" w14:textId="77777777" w:rsidR="00F56250" w:rsidRPr="006001C8" w:rsidRDefault="003513C7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b/>
          <w:i/>
          <w:sz w:val="26"/>
          <w:szCs w:val="26"/>
        </w:rPr>
        <w:t>В целях предупреждения возможных перебоев в работе систем жизнеобеспечения населения</w:t>
      </w:r>
      <w:r w:rsidRPr="006001C8">
        <w:rPr>
          <w:sz w:val="26"/>
          <w:szCs w:val="26"/>
        </w:rPr>
        <w:t>:</w:t>
      </w:r>
    </w:p>
    <w:p w14:paraId="79C41872" w14:textId="77777777"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о</w:t>
      </w:r>
      <w:r w:rsidR="003513C7" w:rsidRPr="006001C8">
        <w:rPr>
          <w:sz w:val="26"/>
          <w:szCs w:val="26"/>
        </w:rPr>
        <w:t>перативным группам администраций муниципальных образований республики организовать и провести обход (осмотр) воздушных линий электропередач высокого и низкого напряжения, питающих объекты жизнеобеспечения населения, устранить провисы проводов, где они больше требований ПУЭ;</w:t>
      </w:r>
    </w:p>
    <w:p w14:paraId="72EAD0D6" w14:textId="77777777"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д</w:t>
      </w:r>
      <w:r w:rsidR="003513C7" w:rsidRPr="00D266F9">
        <w:rPr>
          <w:sz w:val="26"/>
          <w:szCs w:val="26"/>
        </w:rPr>
        <w:t>олжностным лицам администраций, ЖКХ осуществлять контроль за работой объектов водоснабжения, газоснабжения и энергоснабжения;</w:t>
      </w:r>
    </w:p>
    <w:p w14:paraId="355A92A9" w14:textId="77777777" w:rsidR="00F56250" w:rsidRPr="00D266F9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D266F9">
        <w:rPr>
          <w:sz w:val="26"/>
          <w:szCs w:val="26"/>
        </w:rPr>
        <w:t xml:space="preserve">- </w:t>
      </w:r>
      <w:r w:rsidR="00FE1B6F" w:rsidRPr="00D266F9">
        <w:rPr>
          <w:sz w:val="26"/>
          <w:szCs w:val="26"/>
        </w:rPr>
        <w:t>о</w:t>
      </w:r>
      <w:r w:rsidR="003513C7" w:rsidRPr="00D266F9">
        <w:rPr>
          <w:sz w:val="26"/>
          <w:szCs w:val="26"/>
        </w:rPr>
        <w:t>рганизовать круглосуточное дежурство ав</w:t>
      </w:r>
      <w:r w:rsidR="00815174" w:rsidRPr="00D266F9">
        <w:rPr>
          <w:sz w:val="26"/>
          <w:szCs w:val="26"/>
        </w:rPr>
        <w:t>арийно-восстановительных бригад;</w:t>
      </w:r>
    </w:p>
    <w:p w14:paraId="6EB92D0A" w14:textId="77777777" w:rsidR="00F56250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у</w:t>
      </w:r>
      <w:r w:rsidR="003513C7" w:rsidRPr="006001C8">
        <w:rPr>
          <w:sz w:val="26"/>
          <w:szCs w:val="26"/>
        </w:rPr>
        <w:t>силить контроль за обстановкой по линии дежурно-диспетчерских служб, обеспечить немедленное прохождение информации и докладов;</w:t>
      </w:r>
    </w:p>
    <w:p w14:paraId="5101DC0E" w14:textId="77777777" w:rsidR="00372A78" w:rsidRPr="006001C8" w:rsidRDefault="00F56250" w:rsidP="00F56250">
      <w:pPr>
        <w:pStyle w:val="a3"/>
        <w:spacing w:after="0"/>
        <w:ind w:left="0" w:firstLine="709"/>
        <w:jc w:val="both"/>
        <w:rPr>
          <w:sz w:val="26"/>
          <w:szCs w:val="26"/>
        </w:rPr>
      </w:pPr>
      <w:r w:rsidRPr="006001C8">
        <w:rPr>
          <w:sz w:val="26"/>
          <w:szCs w:val="26"/>
        </w:rPr>
        <w:t xml:space="preserve">- </w:t>
      </w:r>
      <w:r w:rsidR="00FE1B6F" w:rsidRPr="006001C8">
        <w:rPr>
          <w:sz w:val="26"/>
          <w:szCs w:val="26"/>
        </w:rPr>
        <w:t>с</w:t>
      </w:r>
      <w:r w:rsidR="003513C7" w:rsidRPr="006001C8">
        <w:rPr>
          <w:sz w:val="26"/>
          <w:szCs w:val="26"/>
        </w:rPr>
        <w:t>оздать аварийный запас топлива для аварийно-восстановительных бригад.</w:t>
      </w:r>
    </w:p>
    <w:p w14:paraId="4F63F601" w14:textId="77777777" w:rsidR="006001C8" w:rsidRPr="00D66A01" w:rsidRDefault="006001C8" w:rsidP="006001C8">
      <w:pPr>
        <w:tabs>
          <w:tab w:val="left" w:pos="426"/>
          <w:tab w:val="left" w:pos="10348"/>
        </w:tabs>
        <w:ind w:firstLine="709"/>
        <w:contextualSpacing/>
        <w:jc w:val="both"/>
        <w:rPr>
          <w:rFonts w:eastAsia="Calibri"/>
          <w:color w:val="000000" w:themeColor="text1"/>
          <w:sz w:val="26"/>
          <w:szCs w:val="26"/>
          <w:lang w:val="x-none"/>
        </w:rPr>
      </w:pPr>
      <w:r w:rsidRPr="00D66A01">
        <w:rPr>
          <w:rFonts w:eastAsia="Calibri"/>
          <w:color w:val="000000" w:themeColor="text1"/>
          <w:sz w:val="26"/>
          <w:szCs w:val="26"/>
        </w:rPr>
        <w:t xml:space="preserve">- </w:t>
      </w:r>
      <w:r w:rsidRPr="00D66A01">
        <w:rPr>
          <w:rFonts w:eastAsia="Calibri"/>
          <w:color w:val="000000" w:themeColor="text1"/>
          <w:sz w:val="26"/>
          <w:szCs w:val="26"/>
          <w:lang w:val="x-none"/>
        </w:rPr>
        <w:t>повысить реагирование дорожных служб на прогнозы и предупреждени</w:t>
      </w:r>
      <w:r>
        <w:rPr>
          <w:rFonts w:eastAsia="Calibri"/>
          <w:color w:val="000000" w:themeColor="text1"/>
          <w:sz w:val="26"/>
          <w:szCs w:val="26"/>
          <w:lang w:val="x-none"/>
        </w:rPr>
        <w:t>я об ухудшении погодных условий.</w:t>
      </w:r>
    </w:p>
    <w:p w14:paraId="48E153F0" w14:textId="77777777" w:rsidR="00AE6893" w:rsidRPr="0038748E" w:rsidRDefault="00AE6893" w:rsidP="006001C8">
      <w:pPr>
        <w:pStyle w:val="a3"/>
        <w:spacing w:after="0"/>
        <w:ind w:left="0" w:firstLine="709"/>
        <w:jc w:val="both"/>
        <w:rPr>
          <w:sz w:val="26"/>
          <w:szCs w:val="26"/>
          <w:lang w:val="x-none"/>
        </w:rPr>
      </w:pPr>
    </w:p>
    <w:p w14:paraId="075DF449" w14:textId="77777777" w:rsidR="00A06AC9" w:rsidRPr="00A06AC9" w:rsidRDefault="003513C7" w:rsidP="00A06AC9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  <w:r w:rsidRPr="00A06AC9">
        <w:rPr>
          <w:b/>
          <w:i/>
          <w:sz w:val="26"/>
          <w:szCs w:val="26"/>
        </w:rPr>
        <w:t>Населению рекомендуется:</w:t>
      </w:r>
    </w:p>
    <w:p w14:paraId="3A713CAF" w14:textId="77777777" w:rsidR="00A06AC9" w:rsidRPr="00A06AC9" w:rsidRDefault="00A06AC9" w:rsidP="00A06AC9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14:paraId="2531C6D7" w14:textId="77777777" w:rsidR="00A06AC9" w:rsidRPr="00A06AC9" w:rsidRDefault="00A06AC9" w:rsidP="00A06AC9">
      <w:pPr>
        <w:pStyle w:val="a7"/>
        <w:shd w:val="clear" w:color="auto" w:fill="FFFFFF"/>
        <w:tabs>
          <w:tab w:val="left" w:pos="567"/>
          <w:tab w:val="left" w:pos="709"/>
        </w:tabs>
        <w:spacing w:before="0" w:beforeAutospacing="0" w:after="0" w:afterAutospacing="0"/>
        <w:textAlignment w:val="baseline"/>
        <w:rPr>
          <w:sz w:val="26"/>
          <w:szCs w:val="26"/>
        </w:rPr>
      </w:pPr>
      <w:r w:rsidRPr="00A06AC9">
        <w:rPr>
          <w:rFonts w:ascii="Arial" w:hAnsi="Arial" w:cs="Arial"/>
          <w:color w:val="3B4256"/>
          <w:sz w:val="26"/>
          <w:szCs w:val="26"/>
        </w:rPr>
        <w:t xml:space="preserve">        </w:t>
      </w:r>
      <w:r w:rsidRPr="00A06AC9">
        <w:rPr>
          <w:sz w:val="26"/>
          <w:szCs w:val="26"/>
        </w:rPr>
        <w:t>Если ваш дом снабжен независимой системой отопления (газовыми баллонами, печью и др.), следует создать запас топлива. Обзаведитесь такой системой, не зависящей от электропитания.</w:t>
      </w:r>
    </w:p>
    <w:p w14:paraId="01A5E19A" w14:textId="77777777" w:rsidR="00A06AC9" w:rsidRPr="00A06AC9" w:rsidRDefault="00A06AC9" w:rsidP="00A06AC9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 Устройте комнату с теплоизоляцией, чтобы она служила семье убежищем на время похолодания. Храните там предметы первой необходимости - фонарики, транзисторный приемник, свечи, спички, запасы продуктов и питьевой воды, одеяла или спальные мешки и т.д.</w:t>
      </w:r>
    </w:p>
    <w:p w14:paraId="53CC8CF6" w14:textId="77777777" w:rsidR="00A06AC9" w:rsidRPr="00A06AC9" w:rsidRDefault="00A06AC9" w:rsidP="00A06AC9">
      <w:pPr>
        <w:pStyle w:val="a7"/>
        <w:shd w:val="clear" w:color="auto" w:fill="FFFFFF"/>
        <w:tabs>
          <w:tab w:val="left" w:pos="426"/>
        </w:tabs>
        <w:spacing w:before="0" w:beforeAutospacing="0" w:after="0" w:afterAutospacing="0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lastRenderedPageBreak/>
        <w:t xml:space="preserve">        Получив предупреждение о возможности волны холода, отключите и продуйте водопровод и систему центрального отопления, чтобы трубы не полопались в случае перебоя в электроснабжении.</w:t>
      </w:r>
    </w:p>
    <w:p w14:paraId="6948A629" w14:textId="77777777" w:rsidR="00A06AC9" w:rsidRPr="00A06AC9" w:rsidRDefault="00A06AC9" w:rsidP="00A06AC9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 начале холодного сезона снабдите свой автомобиль предметами, необходимыми для выживания - лопатой, снеговыми цепями, фонариками, спальными мешками, запасом продуктов и т.д.</w:t>
      </w:r>
    </w:p>
    <w:p w14:paraId="231B74AC" w14:textId="77777777" w:rsidR="00A06AC9" w:rsidRPr="00A06AC9" w:rsidRDefault="00A06AC9" w:rsidP="00A06AC9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6"/>
          <w:szCs w:val="26"/>
        </w:rPr>
      </w:pPr>
    </w:p>
    <w:p w14:paraId="6F57B509" w14:textId="77777777" w:rsidR="00A06AC9" w:rsidRPr="00A06AC9" w:rsidRDefault="00A06AC9" w:rsidP="00A06AC9">
      <w:pPr>
        <w:pStyle w:val="a7"/>
        <w:shd w:val="clear" w:color="auto" w:fill="FFFFFF"/>
        <w:spacing w:before="0" w:beforeAutospacing="0" w:after="0" w:afterAutospacing="0"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>        Если вы в доме:</w:t>
      </w:r>
    </w:p>
    <w:p w14:paraId="12C91036" w14:textId="77777777"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дверей, чтобы поддерживать приемлемую температуру в доме так долго, как это возможно.</w:t>
      </w:r>
    </w:p>
    <w:p w14:paraId="467F977F" w14:textId="77777777"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Не открывайте окон.</w:t>
      </w:r>
    </w:p>
    <w:p w14:paraId="27E3BF9A" w14:textId="77777777"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Во время метели не покидайте дом без крайней необходимости.</w:t>
      </w:r>
    </w:p>
    <w:p w14:paraId="673A2FF7" w14:textId="77777777"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Включите независимые системы отопления прежде, чем температура воздуха в доме упадет.</w:t>
      </w:r>
    </w:p>
    <w:p w14:paraId="3E4EF956" w14:textId="77777777"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Убедитесь в том, что домашний скот в безопасности и имеет достаточный запас корма и воды.</w:t>
      </w:r>
    </w:p>
    <w:p w14:paraId="76C03394" w14:textId="77777777"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</w:p>
    <w:p w14:paraId="46879EB7" w14:textId="77777777"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вы в автомобиле:</w:t>
      </w:r>
    </w:p>
    <w:p w14:paraId="5BE0A653" w14:textId="77777777"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Управляйте машиной осторожно и используйте только основные автомагистрали.</w:t>
      </w:r>
    </w:p>
    <w:p w14:paraId="5459A1CE" w14:textId="77777777"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При ухудшении погоды и дорожных условий остановитесь и укройтесь в каком-нибудь здании.</w:t>
      </w:r>
    </w:p>
    <w:p w14:paraId="0DA14C02" w14:textId="77777777"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Если ваша машина сломалась или застряла, то:</w:t>
      </w:r>
    </w:p>
    <w:p w14:paraId="7FED98FA" w14:textId="77777777"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оставайтесь в машине и вентилируйте ее при помощи вентиляционного </w:t>
      </w:r>
      <w:proofErr w:type="gramStart"/>
      <w:r w:rsidRPr="00A06AC9">
        <w:rPr>
          <w:sz w:val="26"/>
          <w:szCs w:val="26"/>
        </w:rPr>
        <w:t xml:space="preserve">отверстия,   </w:t>
      </w:r>
      <w:proofErr w:type="gramEnd"/>
      <w:r w:rsidRPr="00A06AC9">
        <w:rPr>
          <w:sz w:val="26"/>
          <w:szCs w:val="26"/>
        </w:rPr>
        <w:t xml:space="preserve"> повернутого в сторону, противоположную от ветра;</w:t>
      </w:r>
    </w:p>
    <w:p w14:paraId="5912AE1F" w14:textId="77777777"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включайте мотор как можно реже. Убедитесь, что снег не забил выхлопную трубу (опасность отравления угарным газом);</w:t>
      </w:r>
    </w:p>
    <w:p w14:paraId="3CAECC7B" w14:textId="77777777"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из огней включите только лампочку в салоне и габаритные огни;</w:t>
      </w:r>
    </w:p>
    <w:p w14:paraId="18E74FC5" w14:textId="77777777" w:rsidR="00A06AC9" w:rsidRPr="00A06AC9" w:rsidRDefault="00A06AC9" w:rsidP="00A06AC9">
      <w:pPr>
        <w:widowControl/>
        <w:shd w:val="clear" w:color="auto" w:fill="FFFFFF"/>
        <w:autoSpaceDE/>
        <w:autoSpaceDN/>
        <w:adjustRightInd/>
        <w:textAlignment w:val="baseline"/>
        <w:rPr>
          <w:sz w:val="26"/>
          <w:szCs w:val="26"/>
        </w:rPr>
      </w:pPr>
      <w:r w:rsidRPr="00A06AC9">
        <w:rPr>
          <w:sz w:val="26"/>
          <w:szCs w:val="26"/>
        </w:rPr>
        <w:t xml:space="preserve">        всячески старайтесь не заснуть.</w:t>
      </w:r>
    </w:p>
    <w:p w14:paraId="7CEBFE2C" w14:textId="77777777" w:rsidR="00A06AC9" w:rsidRPr="00A06AC9" w:rsidRDefault="00A06AC9" w:rsidP="00A06AC9">
      <w:pPr>
        <w:pStyle w:val="a7"/>
        <w:shd w:val="clear" w:color="auto" w:fill="FFFFFF"/>
        <w:spacing w:before="0" w:beforeAutospacing="0" w:after="300" w:afterAutospacing="0"/>
        <w:textAlignment w:val="baseline"/>
        <w:rPr>
          <w:sz w:val="26"/>
          <w:szCs w:val="26"/>
        </w:rPr>
      </w:pPr>
    </w:p>
    <w:p w14:paraId="0482D460" w14:textId="77777777" w:rsidR="0034664B" w:rsidRPr="00A06AC9" w:rsidRDefault="0034664B" w:rsidP="00C873F7">
      <w:pPr>
        <w:tabs>
          <w:tab w:val="left" w:pos="851"/>
        </w:tabs>
        <w:ind w:left="567" w:right="28"/>
        <w:jc w:val="center"/>
        <w:rPr>
          <w:b/>
          <w:i/>
          <w:sz w:val="26"/>
          <w:szCs w:val="26"/>
        </w:rPr>
      </w:pPr>
    </w:p>
    <w:p w14:paraId="2A1A1A0D" w14:textId="77777777" w:rsidR="00ED546B" w:rsidRPr="0038748E" w:rsidRDefault="00ED546B" w:rsidP="00C22BCE">
      <w:pPr>
        <w:widowControl/>
        <w:autoSpaceDE/>
        <w:adjustRightInd/>
        <w:spacing w:before="100" w:beforeAutospacing="1" w:after="100" w:afterAutospacing="1"/>
        <w:ind w:firstLine="709"/>
        <w:contextualSpacing/>
        <w:jc w:val="both"/>
        <w:rPr>
          <w:sz w:val="26"/>
          <w:szCs w:val="26"/>
        </w:rPr>
      </w:pPr>
    </w:p>
    <w:p w14:paraId="466640E2" w14:textId="77777777" w:rsidR="00FD0521" w:rsidRPr="006001C8" w:rsidRDefault="003513C7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  <w:r w:rsidRPr="006001C8">
        <w:rPr>
          <w:b/>
          <w:bCs/>
          <w:i/>
          <w:iCs/>
          <w:sz w:val="26"/>
          <w:szCs w:val="26"/>
        </w:rPr>
        <w:t>При необходимости обращайтесь по телефонам: «01» (со стационарных аппаратов), «112» (с мобильных аппаратов).</w:t>
      </w:r>
    </w:p>
    <w:p w14:paraId="5BD407F9" w14:textId="77777777" w:rsidR="00D10092" w:rsidRPr="006001C8" w:rsidRDefault="00D10092" w:rsidP="00D10092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7042CE8B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4DFAAAB3" w14:textId="77777777" w:rsidR="0024593E" w:rsidRPr="006001C8" w:rsidRDefault="0024593E" w:rsidP="0024593E">
      <w:pPr>
        <w:widowControl/>
        <w:autoSpaceDE/>
        <w:autoSpaceDN/>
        <w:adjustRightInd/>
        <w:ind w:left="567"/>
        <w:contextualSpacing/>
        <w:jc w:val="center"/>
        <w:rPr>
          <w:b/>
          <w:bCs/>
          <w:i/>
          <w:iCs/>
          <w:sz w:val="26"/>
          <w:szCs w:val="26"/>
        </w:rPr>
      </w:pPr>
    </w:p>
    <w:p w14:paraId="247366C7" w14:textId="77777777" w:rsidR="00D22B6C" w:rsidRPr="00E04DDF" w:rsidRDefault="00D22B6C" w:rsidP="00D22B6C">
      <w:pPr>
        <w:ind w:right="-2"/>
        <w:jc w:val="both"/>
        <w:rPr>
          <w:sz w:val="26"/>
          <w:szCs w:val="26"/>
        </w:rPr>
      </w:pPr>
      <w:r w:rsidRPr="00E04DDF">
        <w:rPr>
          <w:sz w:val="26"/>
          <w:szCs w:val="26"/>
        </w:rPr>
        <w:t>Заместитель начальника центра (старший оперативный дежурный)</w:t>
      </w:r>
    </w:p>
    <w:p w14:paraId="7A3A9A49" w14:textId="77777777" w:rsidR="00D22B6C" w:rsidRPr="00E04DDF" w:rsidRDefault="00D22B6C" w:rsidP="00D22B6C">
      <w:pPr>
        <w:ind w:right="-2"/>
        <w:jc w:val="both"/>
        <w:rPr>
          <w:sz w:val="26"/>
          <w:szCs w:val="26"/>
        </w:rPr>
      </w:pPr>
      <w:r w:rsidRPr="00E04DDF">
        <w:rPr>
          <w:sz w:val="26"/>
          <w:szCs w:val="26"/>
        </w:rPr>
        <w:t>ЦУКС (управление) ГУ МЧС России по Республике Мордовия</w:t>
      </w:r>
    </w:p>
    <w:p w14:paraId="353DD2FD" w14:textId="77777777" w:rsidR="00D22B6C" w:rsidRPr="00E04DDF" w:rsidRDefault="00D22B6C" w:rsidP="00D22B6C">
      <w:pPr>
        <w:ind w:right="-2"/>
        <w:jc w:val="both"/>
        <w:rPr>
          <w:sz w:val="26"/>
          <w:szCs w:val="26"/>
        </w:rPr>
      </w:pPr>
      <w:r w:rsidRPr="00E04DDF">
        <w:rPr>
          <w:sz w:val="26"/>
          <w:szCs w:val="26"/>
        </w:rPr>
        <w:t xml:space="preserve">подполковник внутренней службы              </w:t>
      </w:r>
      <w:r>
        <w:rPr>
          <w:sz w:val="26"/>
          <w:szCs w:val="26"/>
        </w:rPr>
        <w:t xml:space="preserve">      </w:t>
      </w:r>
      <w:r w:rsidRPr="00E04DDF">
        <w:rPr>
          <w:sz w:val="26"/>
          <w:szCs w:val="26"/>
        </w:rPr>
        <w:t xml:space="preserve">   </w:t>
      </w:r>
      <w:r>
        <w:rPr>
          <w:sz w:val="26"/>
          <w:szCs w:val="26"/>
        </w:rPr>
        <w:t xml:space="preserve">    </w:t>
      </w:r>
      <w:r w:rsidRPr="00E04DDF">
        <w:rPr>
          <w:sz w:val="26"/>
          <w:szCs w:val="26"/>
        </w:rPr>
        <w:t xml:space="preserve">                                          В.В. Ларин</w:t>
      </w:r>
    </w:p>
    <w:p w14:paraId="1FD4001D" w14:textId="77777777" w:rsidR="00D22B6C" w:rsidRDefault="00D22B6C" w:rsidP="00D22B6C">
      <w:pPr>
        <w:ind w:left="-426" w:right="-1"/>
        <w:jc w:val="both"/>
        <w:rPr>
          <w:color w:val="000000"/>
        </w:rPr>
      </w:pPr>
    </w:p>
    <w:p w14:paraId="231527F6" w14:textId="77777777" w:rsidR="00D22B6C" w:rsidRDefault="00D22B6C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14:paraId="7DAAD085" w14:textId="77777777" w:rsidR="00D22B6C" w:rsidRDefault="00D22B6C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14:paraId="1D0E7B73" w14:textId="77777777" w:rsidR="00D22B6C" w:rsidRDefault="00D22B6C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14:paraId="4FA2AB71" w14:textId="77777777" w:rsidR="00D22B6C" w:rsidRDefault="00D22B6C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14:paraId="2E97DE86" w14:textId="77777777" w:rsidR="00D22B6C" w:rsidRDefault="00D22B6C" w:rsidP="00D22B6C">
      <w:pPr>
        <w:tabs>
          <w:tab w:val="left" w:pos="7025"/>
        </w:tabs>
        <w:ind w:right="-2"/>
        <w:jc w:val="both"/>
        <w:rPr>
          <w:color w:val="000000"/>
        </w:rPr>
      </w:pPr>
    </w:p>
    <w:p w14:paraId="134097AB" w14:textId="77777777" w:rsidR="00D22B6C" w:rsidRDefault="00D22B6C" w:rsidP="00D22B6C">
      <w:pPr>
        <w:ind w:right="-2" w:hanging="284"/>
        <w:rPr>
          <w:color w:val="000000" w:themeColor="text1"/>
          <w:sz w:val="18"/>
          <w:szCs w:val="18"/>
        </w:rPr>
      </w:pPr>
      <w:proofErr w:type="spellStart"/>
      <w:r>
        <w:rPr>
          <w:color w:val="000000" w:themeColor="text1"/>
          <w:sz w:val="16"/>
          <w:szCs w:val="16"/>
        </w:rPr>
        <w:t>Кудаков</w:t>
      </w:r>
      <w:proofErr w:type="spellEnd"/>
      <w:r>
        <w:rPr>
          <w:color w:val="000000" w:themeColor="text1"/>
          <w:sz w:val="16"/>
          <w:szCs w:val="16"/>
        </w:rPr>
        <w:t xml:space="preserve"> А.Н.</w:t>
      </w:r>
    </w:p>
    <w:p w14:paraId="30073E8F" w14:textId="77777777" w:rsidR="00D22B6C" w:rsidRDefault="00D22B6C" w:rsidP="00D22B6C">
      <w:pPr>
        <w:ind w:left="-284" w:right="-2"/>
        <w:rPr>
          <w:color w:val="000000" w:themeColor="text1"/>
          <w:sz w:val="18"/>
          <w:szCs w:val="18"/>
        </w:rPr>
      </w:pPr>
      <w:r>
        <w:rPr>
          <w:color w:val="000000" w:themeColor="text1"/>
          <w:sz w:val="18"/>
          <w:szCs w:val="18"/>
        </w:rPr>
        <w:t>8(8342) 57-02-79</w:t>
      </w:r>
    </w:p>
    <w:p w14:paraId="20F7B9B6" w14:textId="77777777" w:rsidR="00D22B6C" w:rsidRDefault="00D22B6C" w:rsidP="00D22B6C">
      <w:pPr>
        <w:ind w:left="-284" w:right="-2"/>
        <w:jc w:val="both"/>
        <w:rPr>
          <w:color w:val="000000" w:themeColor="text1"/>
        </w:rPr>
      </w:pPr>
      <w:r>
        <w:rPr>
          <w:color w:val="000000" w:themeColor="text1"/>
          <w:sz w:val="18"/>
          <w:szCs w:val="18"/>
        </w:rPr>
        <w:t>ВЦСС: 3-61-50-727</w:t>
      </w:r>
    </w:p>
    <w:p w14:paraId="5A9C32B6" w14:textId="77777777" w:rsidR="006B539A" w:rsidRPr="006001C8" w:rsidRDefault="006B539A" w:rsidP="00D22B6C">
      <w:pPr>
        <w:pStyle w:val="a3"/>
        <w:widowControl/>
        <w:spacing w:after="0"/>
        <w:ind w:left="0"/>
        <w:jc w:val="both"/>
        <w:rPr>
          <w:sz w:val="18"/>
          <w:szCs w:val="18"/>
        </w:rPr>
      </w:pPr>
    </w:p>
    <w:sectPr w:rsidR="006B539A" w:rsidRPr="006001C8" w:rsidSect="00197015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02B0748"/>
    <w:multiLevelType w:val="hybridMultilevel"/>
    <w:tmpl w:val="0EA08C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CE0C72"/>
    <w:multiLevelType w:val="hybridMultilevel"/>
    <w:tmpl w:val="552873C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498F297A"/>
    <w:multiLevelType w:val="hybridMultilevel"/>
    <w:tmpl w:val="94FE44BA"/>
    <w:lvl w:ilvl="0" w:tplc="041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53DC642E"/>
    <w:multiLevelType w:val="hybridMultilevel"/>
    <w:tmpl w:val="14BA7880"/>
    <w:lvl w:ilvl="0" w:tplc="0419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62B5"/>
    <w:rsid w:val="00037F11"/>
    <w:rsid w:val="00050181"/>
    <w:rsid w:val="000B6A86"/>
    <w:rsid w:val="000C7501"/>
    <w:rsid w:val="000E4AAB"/>
    <w:rsid w:val="00104648"/>
    <w:rsid w:val="001262CC"/>
    <w:rsid w:val="00160298"/>
    <w:rsid w:val="001761D6"/>
    <w:rsid w:val="00197015"/>
    <w:rsid w:val="001A2076"/>
    <w:rsid w:val="001D734A"/>
    <w:rsid w:val="001E3A2E"/>
    <w:rsid w:val="001F5EA6"/>
    <w:rsid w:val="00206754"/>
    <w:rsid w:val="002127A4"/>
    <w:rsid w:val="0023707F"/>
    <w:rsid w:val="002437DF"/>
    <w:rsid w:val="0024593E"/>
    <w:rsid w:val="002708A9"/>
    <w:rsid w:val="00271B69"/>
    <w:rsid w:val="00276404"/>
    <w:rsid w:val="00297A64"/>
    <w:rsid w:val="002A257A"/>
    <w:rsid w:val="002E295B"/>
    <w:rsid w:val="002F713E"/>
    <w:rsid w:val="003125A8"/>
    <w:rsid w:val="0031635E"/>
    <w:rsid w:val="003430B9"/>
    <w:rsid w:val="0034664B"/>
    <w:rsid w:val="003513C7"/>
    <w:rsid w:val="003555A7"/>
    <w:rsid w:val="003717BC"/>
    <w:rsid w:val="00372A78"/>
    <w:rsid w:val="0038748E"/>
    <w:rsid w:val="003B0589"/>
    <w:rsid w:val="003B5BF0"/>
    <w:rsid w:val="003D28E4"/>
    <w:rsid w:val="003E6AF8"/>
    <w:rsid w:val="003F7A62"/>
    <w:rsid w:val="00431F03"/>
    <w:rsid w:val="00437EAA"/>
    <w:rsid w:val="0044220C"/>
    <w:rsid w:val="004628A9"/>
    <w:rsid w:val="0046333E"/>
    <w:rsid w:val="00472152"/>
    <w:rsid w:val="004807CA"/>
    <w:rsid w:val="0048702C"/>
    <w:rsid w:val="004B073F"/>
    <w:rsid w:val="004E41EC"/>
    <w:rsid w:val="004F0438"/>
    <w:rsid w:val="004F1A42"/>
    <w:rsid w:val="004F578F"/>
    <w:rsid w:val="00555B92"/>
    <w:rsid w:val="00575A6F"/>
    <w:rsid w:val="00575B0F"/>
    <w:rsid w:val="00595047"/>
    <w:rsid w:val="005B2A86"/>
    <w:rsid w:val="005C624A"/>
    <w:rsid w:val="005F240F"/>
    <w:rsid w:val="005F5174"/>
    <w:rsid w:val="006001C8"/>
    <w:rsid w:val="00621376"/>
    <w:rsid w:val="0063243D"/>
    <w:rsid w:val="00643312"/>
    <w:rsid w:val="00647B43"/>
    <w:rsid w:val="00651DBB"/>
    <w:rsid w:val="0066343F"/>
    <w:rsid w:val="00673B12"/>
    <w:rsid w:val="00680AE4"/>
    <w:rsid w:val="006B451B"/>
    <w:rsid w:val="006B539A"/>
    <w:rsid w:val="006D7939"/>
    <w:rsid w:val="00702460"/>
    <w:rsid w:val="00710217"/>
    <w:rsid w:val="00710918"/>
    <w:rsid w:val="00713010"/>
    <w:rsid w:val="00722A1E"/>
    <w:rsid w:val="0076063A"/>
    <w:rsid w:val="00766A2D"/>
    <w:rsid w:val="00766BF1"/>
    <w:rsid w:val="007A0E8C"/>
    <w:rsid w:val="007C3460"/>
    <w:rsid w:val="007C684D"/>
    <w:rsid w:val="007E1A0C"/>
    <w:rsid w:val="00815174"/>
    <w:rsid w:val="0082362D"/>
    <w:rsid w:val="008266DD"/>
    <w:rsid w:val="00844B5A"/>
    <w:rsid w:val="008916F6"/>
    <w:rsid w:val="008A233B"/>
    <w:rsid w:val="008A2D85"/>
    <w:rsid w:val="008A6060"/>
    <w:rsid w:val="008B4EE9"/>
    <w:rsid w:val="008C020D"/>
    <w:rsid w:val="008C6A61"/>
    <w:rsid w:val="008D0511"/>
    <w:rsid w:val="00904AA0"/>
    <w:rsid w:val="00916B24"/>
    <w:rsid w:val="00925D25"/>
    <w:rsid w:val="00935021"/>
    <w:rsid w:val="009436A1"/>
    <w:rsid w:val="00945827"/>
    <w:rsid w:val="009714FE"/>
    <w:rsid w:val="009B3195"/>
    <w:rsid w:val="009C40F7"/>
    <w:rsid w:val="009C7710"/>
    <w:rsid w:val="009D142F"/>
    <w:rsid w:val="009E6776"/>
    <w:rsid w:val="009F747A"/>
    <w:rsid w:val="00A0562E"/>
    <w:rsid w:val="00A06AC9"/>
    <w:rsid w:val="00A33B26"/>
    <w:rsid w:val="00A41D21"/>
    <w:rsid w:val="00A507C1"/>
    <w:rsid w:val="00A60B6B"/>
    <w:rsid w:val="00A72C4F"/>
    <w:rsid w:val="00A96542"/>
    <w:rsid w:val="00A96850"/>
    <w:rsid w:val="00AA5F7E"/>
    <w:rsid w:val="00AA7D32"/>
    <w:rsid w:val="00AB12ED"/>
    <w:rsid w:val="00AD0829"/>
    <w:rsid w:val="00AE6893"/>
    <w:rsid w:val="00AF1984"/>
    <w:rsid w:val="00B11DAA"/>
    <w:rsid w:val="00B13DF6"/>
    <w:rsid w:val="00B52DA9"/>
    <w:rsid w:val="00B55C34"/>
    <w:rsid w:val="00B70D2F"/>
    <w:rsid w:val="00B73F1C"/>
    <w:rsid w:val="00B80111"/>
    <w:rsid w:val="00B84EB8"/>
    <w:rsid w:val="00B921B0"/>
    <w:rsid w:val="00BB12DF"/>
    <w:rsid w:val="00BB4778"/>
    <w:rsid w:val="00BB6BDE"/>
    <w:rsid w:val="00BB7297"/>
    <w:rsid w:val="00BC037D"/>
    <w:rsid w:val="00BC2138"/>
    <w:rsid w:val="00BD6594"/>
    <w:rsid w:val="00BE50C3"/>
    <w:rsid w:val="00BF62B5"/>
    <w:rsid w:val="00C042D8"/>
    <w:rsid w:val="00C22BCE"/>
    <w:rsid w:val="00C45FF6"/>
    <w:rsid w:val="00C5004A"/>
    <w:rsid w:val="00C76242"/>
    <w:rsid w:val="00C873F7"/>
    <w:rsid w:val="00CD55B1"/>
    <w:rsid w:val="00CD6210"/>
    <w:rsid w:val="00CE047C"/>
    <w:rsid w:val="00CE2797"/>
    <w:rsid w:val="00CE39A7"/>
    <w:rsid w:val="00CE40A7"/>
    <w:rsid w:val="00D061C6"/>
    <w:rsid w:val="00D10092"/>
    <w:rsid w:val="00D22B6C"/>
    <w:rsid w:val="00D2472B"/>
    <w:rsid w:val="00D26245"/>
    <w:rsid w:val="00D266F9"/>
    <w:rsid w:val="00D52B69"/>
    <w:rsid w:val="00D65B89"/>
    <w:rsid w:val="00D86610"/>
    <w:rsid w:val="00D86B8C"/>
    <w:rsid w:val="00DA08AD"/>
    <w:rsid w:val="00DA26CC"/>
    <w:rsid w:val="00DA3102"/>
    <w:rsid w:val="00DB16EA"/>
    <w:rsid w:val="00DB5984"/>
    <w:rsid w:val="00DC068B"/>
    <w:rsid w:val="00DC59CD"/>
    <w:rsid w:val="00DD4DA5"/>
    <w:rsid w:val="00DE4EAA"/>
    <w:rsid w:val="00E33DBA"/>
    <w:rsid w:val="00E42191"/>
    <w:rsid w:val="00E45258"/>
    <w:rsid w:val="00E7530B"/>
    <w:rsid w:val="00ED546B"/>
    <w:rsid w:val="00F01123"/>
    <w:rsid w:val="00F04532"/>
    <w:rsid w:val="00F26660"/>
    <w:rsid w:val="00F304BD"/>
    <w:rsid w:val="00F56250"/>
    <w:rsid w:val="00FD0521"/>
    <w:rsid w:val="00FE0EB0"/>
    <w:rsid w:val="00FE1B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B891FF"/>
  <w15:chartTrackingRefBased/>
  <w15:docId w15:val="{0F57F0EE-1E31-45DF-A347-85DCFE3F91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513C7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8A2D85"/>
    <w:pPr>
      <w:keepNext/>
      <w:widowControl/>
      <w:autoSpaceDE/>
      <w:autoSpaceDN/>
      <w:adjustRightInd/>
      <w:jc w:val="center"/>
      <w:outlineLvl w:val="1"/>
    </w:pPr>
    <w:rPr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3513C7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3513C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Normal2">
    <w:name w:val="Normal2"/>
    <w:rsid w:val="003513C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3513C7"/>
    <w:pPr>
      <w:widowControl/>
      <w:autoSpaceDE/>
      <w:autoSpaceDN/>
      <w:adjustRightInd/>
      <w:spacing w:after="120"/>
    </w:pPr>
    <w:rPr>
      <w:sz w:val="28"/>
    </w:rPr>
  </w:style>
  <w:style w:type="character" w:customStyle="1" w:styleId="a6">
    <w:name w:val="Основной текст Знак"/>
    <w:basedOn w:val="a0"/>
    <w:link w:val="a5"/>
    <w:rsid w:val="003513C7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Normal (Web)"/>
    <w:basedOn w:val="a"/>
    <w:uiPriority w:val="99"/>
    <w:unhideWhenUsed/>
    <w:rsid w:val="003513C7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20">
    <w:name w:val="Заголовок 2 Знак"/>
    <w:basedOn w:val="a0"/>
    <w:link w:val="2"/>
    <w:rsid w:val="008A2D85"/>
    <w:rPr>
      <w:rFonts w:ascii="Times New Roman" w:eastAsia="Times New Roman" w:hAnsi="Times New Roman" w:cs="Times New Roman"/>
      <w:sz w:val="28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597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150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976</Words>
  <Characters>5566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АРМ7</dc:creator>
  <cp:keywords/>
  <dc:description/>
  <cp:lastModifiedBy>User</cp:lastModifiedBy>
  <cp:revision>2</cp:revision>
  <cp:lastPrinted>2020-12-04T08:18:00Z</cp:lastPrinted>
  <dcterms:created xsi:type="dcterms:W3CDTF">2020-12-04T10:19:00Z</dcterms:created>
  <dcterms:modified xsi:type="dcterms:W3CDTF">2020-12-04T10:19:00Z</dcterms:modified>
</cp:coreProperties>
</file>