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D66" w:rsidRPr="001A42FF" w:rsidRDefault="001A42FF" w:rsidP="00BD3D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1A42FF" w:rsidRDefault="005866D8" w:rsidP="00586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C802E7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</w:t>
      </w:r>
      <w:r w:rsidR="001A42F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1A42FF" w:rsidRDefault="005866D8" w:rsidP="00586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A42FF" w:rsidRPr="005866D8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137B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0137B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137B5">
        <w:rPr>
          <w:rFonts w:ascii="Times New Roman" w:hAnsi="Times New Roman" w:cs="Times New Roman"/>
          <w:sz w:val="28"/>
          <w:szCs w:val="28"/>
        </w:rPr>
        <w:t>.</w:t>
      </w:r>
      <w:r w:rsidR="00C802E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802E7">
        <w:rPr>
          <w:rFonts w:ascii="Times New Roman" w:hAnsi="Times New Roman" w:cs="Times New Roman"/>
          <w:sz w:val="28"/>
          <w:szCs w:val="28"/>
        </w:rPr>
        <w:t>етровка</w:t>
      </w:r>
      <w:proofErr w:type="spellEnd"/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 2021                                                                                              №</w:t>
      </w:r>
    </w:p>
    <w:p w:rsidR="001A42FF" w:rsidRPr="00790A93" w:rsidRDefault="001A42FF" w:rsidP="00586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A9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 w:cs="Times New Roman"/>
          <w:b/>
          <w:sz w:val="28"/>
          <w:szCs w:val="28"/>
        </w:rPr>
        <w:t xml:space="preserve">Порядка  учета  бесхозяйного недвижимого имущества, расположенного на территории </w:t>
      </w:r>
      <w:r w:rsidR="00C802E7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Pr="00790A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РФ от 10 декабря 2015г. № 931,  </w:t>
      </w:r>
      <w:r w:rsidR="00295ABA">
        <w:rPr>
          <w:rFonts w:ascii="Times New Roman" w:hAnsi="Times New Roman" w:cs="Times New Roman"/>
          <w:sz w:val="28"/>
          <w:szCs w:val="28"/>
        </w:rPr>
        <w:t>администрация</w:t>
      </w:r>
      <w:r w:rsidRPr="00EE2D4F">
        <w:rPr>
          <w:rFonts w:ascii="Times New Roman" w:hAnsi="Times New Roman" w:cs="Times New Roman"/>
          <w:sz w:val="28"/>
          <w:szCs w:val="28"/>
        </w:rPr>
        <w:t xml:space="preserve">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295ABA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2A4D1D">
        <w:rPr>
          <w:rFonts w:ascii="Times New Roman" w:hAnsi="Times New Roman" w:cs="Times New Roman"/>
          <w:b/>
          <w:sz w:val="28"/>
          <w:szCs w:val="28"/>
        </w:rPr>
        <w:t>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  <w:r w:rsidR="00F966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="005866D8">
        <w:rPr>
          <w:rFonts w:ascii="Times New Roman" w:hAnsi="Times New Roman"/>
          <w:color w:val="000000"/>
          <w:sz w:val="28"/>
          <w:szCs w:val="28"/>
        </w:rPr>
        <w:t>Опубликовать настоящее постановление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в официальном печатном издании </w:t>
      </w:r>
      <w:r w:rsidR="00C802E7">
        <w:rPr>
          <w:rFonts w:ascii="Times New Roman" w:hAnsi="Times New Roman"/>
          <w:color w:val="000000"/>
          <w:sz w:val="28"/>
          <w:szCs w:val="28"/>
        </w:rPr>
        <w:t>Петровского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0" w:name="sub_7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5866D8">
        <w:rPr>
          <w:rFonts w:ascii="Times New Roman" w:hAnsi="Times New Roman"/>
          <w:color w:val="000000"/>
          <w:sz w:val="28"/>
          <w:szCs w:val="28"/>
        </w:rPr>
        <w:t>. Настоящее постановление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eastAsia="Calibri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Глава</w:t>
      </w:r>
    </w:p>
    <w:p w:rsidR="001A42FF" w:rsidRDefault="00C802E7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Петровского</w:t>
      </w:r>
      <w:r w:rsidR="001A42FF">
        <w:rPr>
          <w:rFonts w:ascii="Times New Roman" w:eastAsia="Calibri" w:hAnsi="Times New Roman"/>
          <w:sz w:val="28"/>
          <w:szCs w:val="28"/>
        </w:rPr>
        <w:t xml:space="preserve"> сельского поселения                </w:t>
      </w:r>
      <w:r w:rsidR="009C56D6">
        <w:rPr>
          <w:rFonts w:ascii="Times New Roman" w:eastAsia="Calibri" w:hAnsi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eastAsia="Calibri" w:hAnsi="Times New Roman"/>
          <w:sz w:val="28"/>
          <w:szCs w:val="28"/>
        </w:rPr>
        <w:t>Арапова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Н.А.</w:t>
      </w: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65C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ОРЯДОК</w:t>
      </w: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УЧЕТА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БЕСХОЗЯЙНОГО НЕДВИЖИМОГО ИМУЩЕСТВА, РАСПОЛОЖЕННОГО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</w:t>
      </w:r>
      <w:r w:rsidR="00C802E7">
        <w:rPr>
          <w:rFonts w:ascii="Times New Roman" w:hAnsi="Times New Roman" w:cs="Times New Roman"/>
          <w:b/>
          <w:bCs/>
          <w:sz w:val="24"/>
          <w:szCs w:val="24"/>
        </w:rPr>
        <w:t>ПЕТРОВСКОГО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И О ПРИОБРЕТЕНИИ ПРАВА МУНИЦИПАЛЬНОЙ СОБСТВЕННОСТИ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НА БЕСХОЗЯЙНОЕ НЕДВИЖИМОЕ ИМУЩЕСТВО</w:t>
      </w:r>
    </w:p>
    <w:p w:rsidR="00BD3D84" w:rsidRPr="005265CB" w:rsidRDefault="00BD3D84" w:rsidP="00BD3D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A4D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5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6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02E7">
        <w:rPr>
          <w:rFonts w:ascii="Times New Roman" w:hAnsi="Times New Roman" w:cs="Times New Roman"/>
          <w:sz w:val="28"/>
          <w:szCs w:val="28"/>
        </w:rPr>
        <w:t xml:space="preserve">Петровское 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62"/>
      <w:bookmarkEnd w:id="2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70"/>
      <w:bookmarkEnd w:id="3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4" w:name="Par73"/>
      <w:bookmarkEnd w:id="4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="00F96649">
        <w:rPr>
          <w:rFonts w:ascii="Times New Roman" w:hAnsi="Times New Roman" w:cs="Times New Roman"/>
          <w:bCs/>
          <w:sz w:val="28"/>
          <w:szCs w:val="28"/>
        </w:rPr>
        <w:t>а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дминистрацию </w:t>
      </w:r>
      <w:r w:rsidR="00C802E7">
        <w:rPr>
          <w:rFonts w:ascii="Times New Roman" w:hAnsi="Times New Roman" w:cs="Times New Roman"/>
          <w:bCs/>
          <w:sz w:val="28"/>
          <w:szCs w:val="28"/>
        </w:rPr>
        <w:t>Петровского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 w:rsidR="00F96649">
        <w:rPr>
          <w:rFonts w:ascii="Times New Roman" w:hAnsi="Times New Roman" w:cs="Times New Roman"/>
          <w:sz w:val="28"/>
          <w:szCs w:val="28"/>
        </w:rPr>
        <w:t>недвижимых вещей, а</w:t>
      </w:r>
      <w:r>
        <w:rPr>
          <w:rFonts w:ascii="Times New Roman" w:hAnsi="Times New Roman" w:cs="Times New Roman"/>
          <w:sz w:val="28"/>
          <w:szCs w:val="28"/>
        </w:rPr>
        <w:t>дмини</w:t>
      </w:r>
      <w:r w:rsidR="001065DA">
        <w:rPr>
          <w:rFonts w:ascii="Times New Roman" w:hAnsi="Times New Roman" w:cs="Times New Roman"/>
          <w:sz w:val="28"/>
          <w:szCs w:val="28"/>
        </w:rPr>
        <w:t xml:space="preserve">страция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 w:rsidR="00F96649">
        <w:rPr>
          <w:rFonts w:ascii="Times New Roman" w:hAnsi="Times New Roman" w:cs="Times New Roman"/>
          <w:sz w:val="28"/>
          <w:szCs w:val="28"/>
        </w:rPr>
        <w:t>тавить в а</w:t>
      </w:r>
      <w:r>
        <w:rPr>
          <w:rFonts w:ascii="Times New Roman" w:hAnsi="Times New Roman" w:cs="Times New Roman"/>
          <w:sz w:val="28"/>
          <w:szCs w:val="28"/>
        </w:rPr>
        <w:t>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 w:rsidR="00F96649">
        <w:rPr>
          <w:rFonts w:ascii="Times New Roman" w:hAnsi="Times New Roman" w:cs="Times New Roman"/>
          <w:sz w:val="28"/>
          <w:szCs w:val="28"/>
        </w:rPr>
        <w:t>лектронной почты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F96649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и при подтверждении сведений о праве собственности данного лица в ходе проверочных </w:t>
      </w:r>
      <w:proofErr w:type="gramEnd"/>
    </w:p>
    <w:p w:rsidR="00F96649" w:rsidRDefault="00F96649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мероприятий.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91"/>
      <w:bookmarkEnd w:id="5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а также ра</w:t>
      </w:r>
      <w:r w:rsidR="00F96649">
        <w:rPr>
          <w:rFonts w:ascii="Times New Roman" w:hAnsi="Times New Roman" w:cs="Times New Roman"/>
          <w:sz w:val="28"/>
          <w:szCs w:val="28"/>
        </w:rPr>
        <w:t>змещается на официальном сайте а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F966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96649" w:rsidRDefault="00F9664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96649" w:rsidRDefault="00F9664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96649" w:rsidRDefault="00F9664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</w:t>
      </w:r>
      <w:r w:rsidR="00F96649">
        <w:rPr>
          <w:rFonts w:ascii="Times New Roman" w:hAnsi="Times New Roman" w:cs="Times New Roman"/>
          <w:sz w:val="28"/>
          <w:szCs w:val="28"/>
        </w:rPr>
        <w:t>ия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9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 w:cs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 w:cs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 w:cs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42FF"/>
    <w:rsid w:val="000137B5"/>
    <w:rsid w:val="001065DA"/>
    <w:rsid w:val="00136E78"/>
    <w:rsid w:val="001A42FF"/>
    <w:rsid w:val="00295ABA"/>
    <w:rsid w:val="004B0718"/>
    <w:rsid w:val="0057139A"/>
    <w:rsid w:val="005866D8"/>
    <w:rsid w:val="00790A93"/>
    <w:rsid w:val="007D44B5"/>
    <w:rsid w:val="008D49AE"/>
    <w:rsid w:val="009C56D6"/>
    <w:rsid w:val="00A91417"/>
    <w:rsid w:val="00BA3C6E"/>
    <w:rsid w:val="00BD3D84"/>
    <w:rsid w:val="00C802E7"/>
    <w:rsid w:val="00F65D66"/>
    <w:rsid w:val="00F9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3B821E0E2254DF74FN4m5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320A552D9955FC70D978DDD07388E4EF6D33959E1BB21E0E2254DF74F4548425D56D43EDAAAC233N2m7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63DN2m9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320A552D9955FC70D978DDD07388E4EF6D3395FE6B821E0E2254DF74F4548425D56D43EDAABC53BN2mA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320A552D9955FC70D978DDD07388E4EF6D33859E1B821E0E2254DF74F4548425D56D43EDAAAC73AN2m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2120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2021-02-25T09:03:00Z</dcterms:created>
  <dcterms:modified xsi:type="dcterms:W3CDTF">2021-02-25T09:03:00Z</dcterms:modified>
</cp:coreProperties>
</file>