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 xml:space="preserve"> </w:t>
      </w:r>
      <w:r>
        <w:rPr>
          <w:rFonts w:ascii="sans-serif" w:hAnsi="sans-serif"/>
          <w:b/>
          <w:bCs/>
          <w:sz w:val="24"/>
          <w:szCs w:val="24"/>
        </w:rPr>
        <w:t>Россиянам изменили условия досрочного выхода на пенсию</w:t>
      </w:r>
    </w:p>
    <w:p>
      <w:pPr>
        <w:pStyle w:val="Normal"/>
        <w:rPr>
          <w:rFonts w:ascii="sans-serif" w:hAnsi="sans-serif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ab/>
        <w:t>Новшество коснётся граждан, которые имеют право на такую льготу в силу своей профессии. В трудовой стаж врачей, спасателей, учителей, пожарных и других работников, которые имеют право на досрочную  пенсию, будут засчитывать время, затраченное на повышение квалификации. Соответствующее постановление подписал премьер- министр Михаил Мишустин, сообщается 9 марта на сайте кабмина.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Согласно документу кабмина, в стаж работы, дающий право на досрочную пенсию, включат периоды обучения и дополнительного профессионального образования, в том числе курсы повышения квалификации. Это правило будет действовать только при условии, если на время учёбы за сотрудником сохранят рабочее место, зарплату и продолжат отчислять за него взносы в  Пенсионный фонд. Новый порядок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распространяется на все категории работников, которые имеют право на досрочную пенсию по старости, поясняют в Правительстве. Но в первую очередь он актуален для тех, кто в силу профессии должен периодически повышать квалификацию. Раньше для назначения досрочной  пенсии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>учитывали только время их нахождения на работе, на больничных, в отпусках и периоды перевода беременной женщины на работу, исключающую воздействие вредных факторов. Включение времени, затраченного на допобразование, в рабочий стаж - это справедливый подход, сказала "Парламентской газете" заместитель председателя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>Комитета Совета Федерации по социальной политике Елена Бибикова.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 xml:space="preserve">Она пояснила, что сегодня работники, которые имеют право на досрочное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пенсионное обеспечение, для его назначения должны проработать по своей специальности определённое количество лет. "В то же время им необходимо проходить курсы повышения квалификации. В период их основной деятельности их вооружают знаниями о новых достижениях. И как правило, наши специалисты отрабатывают полный рабочий день и за пределами рабочего времени проходят курсы повышения квалификации",- рассказала Бибикова.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В тот период, когда врачи и учителя проходят обучение, им платят зарплату и за них отчисляют  страховые взносы. "А бывало так, что когда им в  Пенсионном фонде в соответствии с законом исчисляли  пенсию, выслугу лет, периоды прохождения курсов повышения квалификации исключали из стажа. И это вызывало многочисленные вопросы, люди были вынуждены обращаться в суд", - отметила сенатор. Поэтому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 xml:space="preserve">принятое новшество объективно и отвечает сегодняшним реалиям, считает сенатор. Сейчас право на досрочную пенсию зависит от возраста, накопленных пенсионных коэффициентов, стажа работы, количества детей и профессии. Льготные категории работников перечислены в Законе "О 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страховых пенсиях".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>Для конкретных профессий есть свои условия досрочного выхода на пенсию. Так, воспитатели и учителя могут воспользоваться такой льготой, проработав по профилю 25 лет, врачи и медработники - если они трудились 25 лет в сельской местности или 30 лет в городе.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9d5396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9d5396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9d5396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9d5396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9d5396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9d5396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9d5396"/>
    <w:rPr/>
  </w:style>
  <w:style w:type="character" w:styleId="21" w:customStyle="1">
    <w:name w:val="Оглавление 2 Знак"/>
    <w:link w:val="21"/>
    <w:qFormat/>
    <w:rsid w:val="009d5396"/>
    <w:rPr/>
  </w:style>
  <w:style w:type="character" w:styleId="41" w:customStyle="1">
    <w:name w:val="Оглавление 4 Знак"/>
    <w:link w:val="41"/>
    <w:qFormat/>
    <w:rsid w:val="009d5396"/>
    <w:rPr/>
  </w:style>
  <w:style w:type="character" w:styleId="6" w:customStyle="1">
    <w:name w:val="Оглавление 6 Знак"/>
    <w:link w:val="6"/>
    <w:qFormat/>
    <w:rsid w:val="009d5396"/>
    <w:rPr/>
  </w:style>
  <w:style w:type="character" w:styleId="7" w:customStyle="1">
    <w:name w:val="Оглавление 7 Знак"/>
    <w:link w:val="7"/>
    <w:qFormat/>
    <w:rsid w:val="009d5396"/>
    <w:rPr/>
  </w:style>
  <w:style w:type="character" w:styleId="31" w:customStyle="1">
    <w:name w:val="Заголовок 3 Знак"/>
    <w:link w:val="3"/>
    <w:qFormat/>
    <w:rsid w:val="009d5396"/>
    <w:rPr>
      <w:rFonts w:ascii="XO Thames" w:hAnsi="XO Thames"/>
      <w:b/>
      <w:i/>
      <w:color w:val="000000"/>
    </w:rPr>
  </w:style>
  <w:style w:type="character" w:styleId="32" w:customStyle="1">
    <w:name w:val="Оглавление 3 Знак"/>
    <w:link w:val="31"/>
    <w:qFormat/>
    <w:rsid w:val="009d5396"/>
    <w:rPr/>
  </w:style>
  <w:style w:type="character" w:styleId="Index1" w:customStyle="1">
    <w:name w:val="Index1"/>
    <w:basedOn w:val="11"/>
    <w:link w:val="Index"/>
    <w:qFormat/>
    <w:rsid w:val="009d5396"/>
    <w:rPr/>
  </w:style>
  <w:style w:type="character" w:styleId="51" w:customStyle="1">
    <w:name w:val="Заголовок 5 Знак"/>
    <w:link w:val="5"/>
    <w:qFormat/>
    <w:rsid w:val="009d5396"/>
    <w:rPr>
      <w:rFonts w:ascii="XO Thames" w:hAnsi="XO Thames"/>
      <w:b/>
      <w:color w:val="000000"/>
      <w:sz w:val="22"/>
    </w:rPr>
  </w:style>
  <w:style w:type="character" w:styleId="Style9" w:customStyle="1">
    <w:name w:val="Список Знак"/>
    <w:link w:val="a3"/>
    <w:qFormat/>
    <w:rsid w:val="009d5396"/>
    <w:rPr/>
  </w:style>
  <w:style w:type="character" w:styleId="12" w:customStyle="1">
    <w:name w:val="Заголовок 1 Знак"/>
    <w:link w:val="10"/>
    <w:qFormat/>
    <w:rsid w:val="009d5396"/>
    <w:rPr>
      <w:rFonts w:ascii="XO Thames" w:hAnsi="XO Thames"/>
      <w:b/>
      <w:sz w:val="32"/>
    </w:rPr>
  </w:style>
  <w:style w:type="character" w:styleId="Textbody1" w:customStyle="1">
    <w:name w:val="Text body1"/>
    <w:basedOn w:val="11"/>
    <w:link w:val="Textbody"/>
    <w:qFormat/>
    <w:rsid w:val="009d5396"/>
    <w:rPr/>
  </w:style>
  <w:style w:type="character" w:styleId="Style10">
    <w:name w:val="Интернет-ссылка"/>
    <w:link w:val="12"/>
    <w:rsid w:val="009d5396"/>
    <w:rPr>
      <w:color w:val="0000FF"/>
      <w:u w:val="single"/>
    </w:rPr>
  </w:style>
  <w:style w:type="character" w:styleId="Footnote1" w:customStyle="1">
    <w:name w:val="Footnote1"/>
    <w:link w:val="Footnote"/>
    <w:qFormat/>
    <w:rsid w:val="009d5396"/>
    <w:rPr>
      <w:rFonts w:ascii="XO Thames" w:hAnsi="XO Thames"/>
      <w:sz w:val="22"/>
    </w:rPr>
  </w:style>
  <w:style w:type="character" w:styleId="Heading1" w:customStyle="1">
    <w:name w:val="Heading 1"/>
    <w:basedOn w:val="11"/>
    <w:link w:val="Heading"/>
    <w:qFormat/>
    <w:rsid w:val="009d5396"/>
    <w:rPr>
      <w:rFonts w:ascii="Liberation Sans" w:hAnsi="Liberation Sans"/>
      <w:sz w:val="28"/>
    </w:rPr>
  </w:style>
  <w:style w:type="character" w:styleId="13" w:customStyle="1">
    <w:name w:val="Оглавление 1 Знак"/>
    <w:link w:val="13"/>
    <w:qFormat/>
    <w:rsid w:val="009d5396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9d5396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9d5396"/>
    <w:rPr/>
  </w:style>
  <w:style w:type="character" w:styleId="8" w:customStyle="1">
    <w:name w:val="Оглавление 8 Знак"/>
    <w:link w:val="8"/>
    <w:qFormat/>
    <w:rsid w:val="009d5396"/>
    <w:rPr/>
  </w:style>
  <w:style w:type="character" w:styleId="52" w:customStyle="1">
    <w:name w:val="Оглавление 5 Знак"/>
    <w:link w:val="51"/>
    <w:qFormat/>
    <w:rsid w:val="009d5396"/>
    <w:rPr/>
  </w:style>
  <w:style w:type="character" w:styleId="Style11" w:customStyle="1">
    <w:name w:val="Подзаголовок Знак"/>
    <w:link w:val="a6"/>
    <w:qFormat/>
    <w:rsid w:val="009d5396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9d5396"/>
    <w:rPr/>
  </w:style>
  <w:style w:type="character" w:styleId="Style12" w:customStyle="1">
    <w:name w:val="Название Знак"/>
    <w:link w:val="a8"/>
    <w:qFormat/>
    <w:rsid w:val="009d5396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9d5396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9d5396"/>
    <w:rPr>
      <w:rFonts w:ascii="XO Thames" w:hAnsi="XO Thames"/>
      <w:b/>
      <w:color w:val="00A0FF"/>
      <w:sz w:val="26"/>
    </w:rPr>
  </w:style>
  <w:style w:type="character" w:styleId="Caption1" w:customStyle="1">
    <w:name w:val="Caption1"/>
    <w:basedOn w:val="11"/>
    <w:link w:val="Caption"/>
    <w:qFormat/>
    <w:rsid w:val="009d5396"/>
    <w:rPr>
      <w:i/>
      <w:sz w:val="24"/>
    </w:rPr>
  </w:style>
  <w:style w:type="paragraph" w:styleId="Style13" w:customStyle="1">
    <w:name w:val="Заголовок"/>
    <w:basedOn w:val="Normal"/>
    <w:next w:val="Style14"/>
    <w:link w:val="Heading1"/>
    <w:qFormat/>
    <w:rsid w:val="009d5396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link w:val="a4"/>
    <w:rsid w:val="009d5396"/>
    <w:pPr>
      <w:widowControl w:val="false"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9d5396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9d5396"/>
    <w:pPr/>
    <w:rPr/>
  </w:style>
  <w:style w:type="paragraph" w:styleId="23">
    <w:name w:val="Оглавление 2"/>
    <w:basedOn w:val="Style17"/>
    <w:link w:val="22"/>
    <w:uiPriority w:val="39"/>
    <w:rsid w:val="009d5396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9d5396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9d5396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9d5396"/>
    <w:pPr>
      <w:widowControl/>
      <w:bidi w:val="0"/>
      <w:ind w:left="1200" w:hanging="0"/>
      <w:jc w:val="left"/>
    </w:pPr>
    <w:rPr/>
  </w:style>
  <w:style w:type="paragraph" w:styleId="33">
    <w:name w:val="Оглавление 3"/>
    <w:basedOn w:val="Style17"/>
    <w:link w:val="32"/>
    <w:uiPriority w:val="39"/>
    <w:rsid w:val="009d5396"/>
    <w:pPr>
      <w:widowControl/>
      <w:bidi w:val="0"/>
      <w:ind w:left="4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9d5396"/>
    <w:pPr>
      <w:spacing w:lineRule="auto" w:line="288" w:before="0" w:after="140"/>
    </w:pPr>
    <w:rPr/>
  </w:style>
  <w:style w:type="paragraph" w:styleId="14" w:customStyle="1">
    <w:name w:val="Гиперссылка1"/>
    <w:link w:val="a5"/>
    <w:qFormat/>
    <w:rsid w:val="009d5396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9d5396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9d5396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9d5396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9d5396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9d5396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9d5396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9d5396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9d5396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9d5396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2021-03-16T08:07:00Z</dcterms:created>
  <dc:creator>Чиберева Марина Геннадьевна</dc:creator>
  <dc:language>ru-RU</dc:language>
  <cp:lastPrinted>2021-05-17T10:32:30Z</cp:lastPrinted>
  <dcterms:modified xsi:type="dcterms:W3CDTF">2021-05-17T10:32:34Z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