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5A" w:rsidRDefault="0077665A" w:rsidP="0077665A"/>
    <w:p w:rsidR="0077665A" w:rsidRDefault="0077665A" w:rsidP="00776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Информационный бюллетень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Кочкуровского сельского поселения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Кочкуровского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77665A" w:rsidRDefault="0077665A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77665A" w:rsidRDefault="00E9542B" w:rsidP="0077665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1</w:t>
      </w:r>
      <w:r w:rsidR="0077665A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9.04.2021 г. № 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5</w:t>
      </w:r>
      <w:r w:rsidR="0077665A">
        <w:rPr>
          <w:rFonts w:ascii="yandex-sans" w:eastAsia="Times New Roman" w:hAnsi="yandex-sans" w:cs="Times New Roman"/>
          <w:color w:val="000000"/>
          <w:sz w:val="24"/>
          <w:szCs w:val="24"/>
        </w:rPr>
        <w:t>(98)</w:t>
      </w:r>
    </w:p>
    <w:p w:rsidR="00A46F5A" w:rsidRDefault="00A46F5A"/>
    <w:p w:rsidR="00E86518" w:rsidRDefault="00E86518" w:rsidP="00E86518">
      <w:pPr>
        <w:spacing w:line="240" w:lineRule="exact"/>
        <w:jc w:val="both"/>
        <w:rPr>
          <w:sz w:val="28"/>
          <w:szCs w:val="28"/>
        </w:rPr>
      </w:pPr>
    </w:p>
    <w:p w:rsidR="00E86518" w:rsidRDefault="00E86518" w:rsidP="00E86518">
      <w:pPr>
        <w:spacing w:line="240" w:lineRule="exact"/>
        <w:jc w:val="both"/>
        <w:rPr>
          <w:sz w:val="28"/>
          <w:szCs w:val="28"/>
        </w:rPr>
      </w:pPr>
    </w:p>
    <w:p w:rsidR="00E86518" w:rsidRPr="001C22EC" w:rsidRDefault="00E86518" w:rsidP="00E86518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по конкурсному отбору кандидатов в абитуриенты</w:t>
      </w:r>
      <w:r w:rsidRPr="001C22EC">
        <w:rPr>
          <w:b/>
          <w:sz w:val="28"/>
          <w:szCs w:val="28"/>
        </w:rPr>
        <w:t>.</w:t>
      </w:r>
    </w:p>
    <w:p w:rsidR="00E86518" w:rsidRDefault="00E86518" w:rsidP="00E86518">
      <w:pPr>
        <w:spacing w:line="240" w:lineRule="exact"/>
        <w:jc w:val="both"/>
        <w:rPr>
          <w:sz w:val="28"/>
          <w:szCs w:val="28"/>
        </w:rPr>
      </w:pP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В целях совершенствования работы по подготовке кадров для работы в органах прокуратуры приказом прокурора Республики Мордовия от 18.02.2019 </w:t>
      </w:r>
      <w:r>
        <w:rPr>
          <w:sz w:val="28"/>
          <w:szCs w:val="28"/>
        </w:rPr>
        <w:t xml:space="preserve">     </w:t>
      </w:r>
      <w:r w:rsidRPr="0026792F">
        <w:rPr>
          <w:sz w:val="28"/>
          <w:szCs w:val="28"/>
        </w:rPr>
        <w:t xml:space="preserve">№ 20 утверждено Положение </w:t>
      </w:r>
      <w:proofErr w:type="gramStart"/>
      <w:r w:rsidRPr="0026792F">
        <w:rPr>
          <w:sz w:val="28"/>
          <w:szCs w:val="28"/>
        </w:rPr>
        <w:t>о конкурсном отборе кандидатов в абитуриенты для обучения в порядке целевой подготовки в государственных образовательных организациях</w:t>
      </w:r>
      <w:proofErr w:type="gramEnd"/>
      <w:r w:rsidRPr="0026792F">
        <w:rPr>
          <w:sz w:val="28"/>
          <w:szCs w:val="28"/>
        </w:rPr>
        <w:t xml:space="preserve"> высшего образования (далее </w:t>
      </w:r>
      <w:r>
        <w:rPr>
          <w:sz w:val="28"/>
          <w:szCs w:val="28"/>
        </w:rPr>
        <w:t xml:space="preserve">– </w:t>
      </w:r>
      <w:r w:rsidRPr="0026792F">
        <w:rPr>
          <w:sz w:val="28"/>
          <w:szCs w:val="28"/>
        </w:rPr>
        <w:t>Положение).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26792F">
        <w:rPr>
          <w:sz w:val="28"/>
          <w:szCs w:val="28"/>
        </w:rPr>
        <w:t>В Положении детально регламентирован порядок проведения мероприятий по целевому отбору кандидатов в абитуриенты для поступления в высшие учебные заведения</w:t>
      </w:r>
      <w:proofErr w:type="gramEnd"/>
      <w:r w:rsidRPr="0026792F">
        <w:rPr>
          <w:sz w:val="28"/>
          <w:szCs w:val="28"/>
        </w:rPr>
        <w:t xml:space="preserve"> юридической направленности, а также сроки направления в прокуратуру республики информации о результатах первичного отбора, с предоставлением документов на кандидатов, характеризующих сведений и иных данных, установленных в рамках собеседования и проведения первичных проверочных мероприятий.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26792F">
        <w:rPr>
          <w:sz w:val="28"/>
          <w:szCs w:val="28"/>
        </w:rPr>
        <w:t>В прокуратуре Республики Мордовия для кандидатов из числа выпускников общеобразовательных учреждений республики, имеющих высокий уровень подготовки по профильным гуманитарным дисциплинам и претендующих на получение отличных оценок по результатам единого государственного экзамена, для обучения по программе специалитета по очной форме за счет средств федерального бюджета, планируется выделение целевых мест в Институт прокуратуры Саратовской государственной юридической академии и Санкт-Петербургский юридический институт (филиал</w:t>
      </w:r>
      <w:proofErr w:type="gramEnd"/>
      <w:r w:rsidRPr="0026792F">
        <w:rPr>
          <w:sz w:val="28"/>
          <w:szCs w:val="28"/>
        </w:rPr>
        <w:t>) Университета прокуратуры Российской Федерации.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Кандидаты в абитуриенты должны обладать отличной и хорошей общеобразовательной подготовкой, высокими моральными качествами, желанием работать в органах прокуратуры и быть способными по состоянию здоровья осуществлять прокурорскую деятельность.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В целях единообразного </w:t>
      </w:r>
      <w:proofErr w:type="gramStart"/>
      <w:r w:rsidRPr="0026792F">
        <w:rPr>
          <w:sz w:val="28"/>
          <w:szCs w:val="28"/>
        </w:rPr>
        <w:t>понимания порядка проведения отбора кандидатов</w:t>
      </w:r>
      <w:proofErr w:type="gramEnd"/>
      <w:r w:rsidRPr="0026792F">
        <w:rPr>
          <w:sz w:val="28"/>
          <w:szCs w:val="28"/>
        </w:rPr>
        <w:t xml:space="preserve"> в абитуриенты и организации целевого приема в государственные образовательные учреждения высшего профессионального образования, необходимо принять во внимание следующие важные моменты.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 xml:space="preserve">Районный прокурор </w:t>
      </w:r>
      <w:r w:rsidRPr="0026792F">
        <w:rPr>
          <w:sz w:val="28"/>
          <w:szCs w:val="28"/>
        </w:rPr>
        <w:t>явля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тся первичным звеном отбора кандидатов, задача которого выявить из числа будущих выпускников общеобразовательных организаций, обратившихся в прокуратуру, наиболее достойных кандидатов, способных показать высокий уровень знаний по профильным предметам в рамках единого государственного экзамена и вступительных испытаний в учебных заведениях высшего профессионального образования (при их наличии), пройти профессиональный психологический отбор на соответствие критериям профессиональной пригодности.</w:t>
      </w:r>
      <w:proofErr w:type="gramEnd"/>
      <w:r w:rsidRPr="0026792F">
        <w:rPr>
          <w:sz w:val="28"/>
          <w:szCs w:val="28"/>
        </w:rPr>
        <w:t xml:space="preserve"> Объективный, беспристрастный и принципиальный подход к организации данной работы является залогом успешного решения в дальнейшем задач по обеспечению прокуратуры республики квалифицированными кадрами. Направление в прокуратуру республики документов на кандидата должно быть соответствующим образом мотивировано.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На каждого кандидата направляются следующие документы: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заявления кандидата в произвольной форме в прокуратуру по месту своего жительства;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паспорта (обязательна копия страницы с отметкой о регистрации на территории Республики Мордовия);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удостоверения гражданина, подлежащего призыву на военную службу (для юношей) либо военного билета;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кандидаты, признанные по состоянию здоровья ограниченно годными для призыва в Вооруженные силы Российской Федерации, представляют заключение военно-врачебной комиссии военного комиссариата;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медицинская справка формы 086/у;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справка из наркологического диспансера с указанием информации, обращалось ли лицо за медицинской помощью и состоит ли на учете (цель получения – для поступления в образовательную организацию высшего образования в порядке целевого приема);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справка из психоневрологического диспансера с указанием информации, обращалось ли лицо за медицинской помощью и состоит ли на учете (цель получения – для поступления в образовательную организацию высшего образования в порядке целевого приема);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собственноручно написанная и подписанная абитуриентом автобиография (приложение № 1 к Положению);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- 6 фотографий (на матовой бумаге, цветные, без уголка) размера 3х4 см;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характеристика с места учебы (обязательно наличие даты выдачи, подписи директора, гербовой печати, если кандидат обучался в данной образовательной организации менее года, необходима характеристика с предыдущего места обучения);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- документ об образовании или </w:t>
      </w:r>
      <w:proofErr w:type="gramStart"/>
      <w:r w:rsidRPr="0026792F">
        <w:rPr>
          <w:sz w:val="28"/>
          <w:szCs w:val="28"/>
        </w:rPr>
        <w:t>справка</w:t>
      </w:r>
      <w:proofErr w:type="gramEnd"/>
      <w:r w:rsidRPr="0026792F">
        <w:rPr>
          <w:sz w:val="28"/>
          <w:szCs w:val="28"/>
        </w:rPr>
        <w:t xml:space="preserve"> об успеваемости (табель текущих оценок либо иные сведения об успеваемости за 10-11 классы);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копии грамот, похвальных листов, иные характеризующие материалы;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документа о смене фамилии, имени, отчества (если изменения производились);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- заявление одного из родителей в отношении несовершеннолетнего кандидата и его несовершеннолетних братьев и сестер, достигших 14-летнего </w:t>
      </w:r>
      <w:r w:rsidRPr="0026792F">
        <w:rPr>
          <w:sz w:val="28"/>
          <w:szCs w:val="28"/>
        </w:rPr>
        <w:lastRenderedPageBreak/>
        <w:t>возраста, а также заявление второго родителя и всех совершеннолетних братьев и сестер о согласии на обработку персональных данных (приложение № 2, 3 к Положению);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кандидаты, относящиеся к льготным категориям граждан, представляющие сведения об этом, имеют преимущество в конкурсном отборе.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Кроме того, </w:t>
      </w:r>
      <w:r>
        <w:rPr>
          <w:sz w:val="28"/>
          <w:szCs w:val="28"/>
        </w:rPr>
        <w:t xml:space="preserve">районным прокурором </w:t>
      </w:r>
      <w:r w:rsidRPr="0026792F">
        <w:rPr>
          <w:sz w:val="28"/>
          <w:szCs w:val="28"/>
        </w:rPr>
        <w:t>запрашивают сведения о привлечении кандидата и его близких родственников к уголовной ответственности, а также о привлечении кандидата в течени</w:t>
      </w:r>
      <w:proofErr w:type="gramStart"/>
      <w:r w:rsidRPr="0026792F">
        <w:rPr>
          <w:sz w:val="28"/>
          <w:szCs w:val="28"/>
        </w:rPr>
        <w:t>и</w:t>
      </w:r>
      <w:proofErr w:type="gramEnd"/>
      <w:r w:rsidRPr="0026792F">
        <w:rPr>
          <w:sz w:val="28"/>
          <w:szCs w:val="28"/>
        </w:rPr>
        <w:t xml:space="preserve"> года к административной ответственности.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2. В отношении кандидатов, прошедших первичный отбор на местах, прокуратура республики обеспечивает проведение ведущим специалистом (психологом) психодиагностического обследования. Сроки проведения обследования: в период с 15 апреля по 30 мая, о дате и времени проведения психодиагностического обследования кандидаты уведомляются заблаговременно кадровым подразделением.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По времени обследование занимает не менее 4</w:t>
      </w:r>
      <w:r>
        <w:rPr>
          <w:sz w:val="28"/>
          <w:szCs w:val="28"/>
        </w:rPr>
        <w:t>-</w:t>
      </w:r>
      <w:r w:rsidRPr="0026792F">
        <w:rPr>
          <w:sz w:val="28"/>
          <w:szCs w:val="28"/>
        </w:rPr>
        <w:t>5 часов.</w:t>
      </w:r>
      <w:r>
        <w:rPr>
          <w:sz w:val="28"/>
          <w:szCs w:val="28"/>
        </w:rPr>
        <w:t xml:space="preserve"> </w:t>
      </w:r>
      <w:r w:rsidRPr="0026792F">
        <w:rPr>
          <w:sz w:val="28"/>
          <w:szCs w:val="28"/>
        </w:rPr>
        <w:t>Кандидатам, не прошедшим психологический отбор (отнес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нным к 4 группе профпригодности), направления не выдаются.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3. При выдаче направлений прокуратурой </w:t>
      </w:r>
      <w:r>
        <w:rPr>
          <w:sz w:val="28"/>
          <w:szCs w:val="28"/>
        </w:rPr>
        <w:t xml:space="preserve">республики </w:t>
      </w:r>
      <w:r w:rsidRPr="0026792F">
        <w:rPr>
          <w:sz w:val="28"/>
          <w:szCs w:val="28"/>
        </w:rPr>
        <w:t>в обязательном порядке обеспечивается региональный конкурс среди этих абитуриентов (не менее двух человек на одно целевое место).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Вопрос о выдаче направлений конкретным кандидатам выносится на рассмотрение конкурсной комиссии по отбору кандидатов в абитуриенты, формируемой в прокуратуре Республики Мордовия. Окончательное решение о направлении кандидата в учебное заведение высшего профессионального образования принимает прокурор республики.</w:t>
      </w:r>
    </w:p>
    <w:p w:rsidR="00E86518" w:rsidRPr="0026792F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4. При выдаче направлений с кандидатами будут заключены договоры о подготовке специалистов с обязательством последующего их трудоустройства в органы прокуратуры, которые вступают в силу </w:t>
      </w:r>
      <w:proofErr w:type="gramStart"/>
      <w:r w:rsidRPr="0026792F">
        <w:rPr>
          <w:sz w:val="28"/>
          <w:szCs w:val="28"/>
        </w:rPr>
        <w:t>с даты при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ма</w:t>
      </w:r>
      <w:proofErr w:type="gramEnd"/>
      <w:r w:rsidRPr="0026792F">
        <w:rPr>
          <w:sz w:val="28"/>
          <w:szCs w:val="28"/>
        </w:rPr>
        <w:t xml:space="preserve"> кандидата в учебное заведение.</w:t>
      </w:r>
    </w:p>
    <w:p w:rsidR="00E86518" w:rsidRDefault="00E86518" w:rsidP="00E86518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Районны</w:t>
      </w:r>
      <w:r>
        <w:rPr>
          <w:sz w:val="28"/>
          <w:szCs w:val="28"/>
        </w:rPr>
        <w:t>й прокурор о</w:t>
      </w:r>
      <w:r w:rsidRPr="0026792F">
        <w:rPr>
          <w:sz w:val="28"/>
          <w:szCs w:val="28"/>
        </w:rPr>
        <w:t xml:space="preserve">риентирован на необходимость объективного и принципиального отношения </w:t>
      </w:r>
      <w:proofErr w:type="gramStart"/>
      <w:r w:rsidRPr="0026792F">
        <w:rPr>
          <w:sz w:val="28"/>
          <w:szCs w:val="28"/>
        </w:rPr>
        <w:t>к выполнению требований Положения о конкурсном отборе кандидатов в абитуриенты для обучения в порядке</w:t>
      </w:r>
      <w:proofErr w:type="gramEnd"/>
      <w:r w:rsidRPr="0026792F">
        <w:rPr>
          <w:sz w:val="28"/>
          <w:szCs w:val="28"/>
        </w:rPr>
        <w:t xml:space="preserve"> целевой подготовки в государственных образовательных организациях высшего образования.</w:t>
      </w:r>
    </w:p>
    <w:p w:rsidR="00E86518" w:rsidRDefault="00E86518" w:rsidP="00E86518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E86518" w:rsidRPr="00107B97" w:rsidRDefault="00E86518" w:rsidP="00E86518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107B97">
        <w:rPr>
          <w:sz w:val="28"/>
          <w:szCs w:val="28"/>
        </w:rPr>
        <w:t>Прокуратура Дубенского района.</w:t>
      </w:r>
    </w:p>
    <w:p w:rsidR="00E9542B" w:rsidRDefault="00E9542B" w:rsidP="00FD434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</w:pPr>
    </w:p>
    <w:p w:rsidR="00FD4343" w:rsidRDefault="00FD4343" w:rsidP="00FD434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Информационный бюллетень Кочкуровского сельского поселения Дубенского муниципального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 № </w:t>
      </w:r>
      <w:r>
        <w:rPr>
          <w:rFonts w:ascii="Times New Roman" w:hAnsi="Times New Roman" w:cs="Times New Roman"/>
          <w:sz w:val="24"/>
          <w:szCs w:val="24"/>
        </w:rPr>
        <w:t xml:space="preserve">6(98) от 09 апреля  </w:t>
      </w:r>
      <w:r>
        <w:rPr>
          <w:rFonts w:ascii="Times New Roman" w:hAnsi="Times New Roman" w:cs="Times New Roman"/>
          <w:spacing w:val="-1"/>
          <w:sz w:val="24"/>
          <w:szCs w:val="24"/>
        </w:rPr>
        <w:t>2021 года.</w:t>
      </w:r>
    </w:p>
    <w:p w:rsidR="00FD4343" w:rsidRDefault="00FD4343" w:rsidP="00FD434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Учредитель: Совет депутатов Кочкуровского сельского поселения Дубенского муниципальногорайонаРеспубликиМордовия.</w:t>
      </w:r>
      <w:r>
        <w:rPr>
          <w:rFonts w:ascii="Times New Roman" w:hAnsi="Times New Roman" w:cs="Times New Roman"/>
          <w:sz w:val="24"/>
          <w:szCs w:val="24"/>
        </w:rPr>
        <w:br/>
        <w:t>Тираж 5 экз.</w:t>
      </w:r>
    </w:p>
    <w:p w:rsidR="00FD4343" w:rsidRDefault="00FD4343"/>
    <w:sectPr w:rsidR="00FD4343" w:rsidSect="00E9542B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665A"/>
    <w:rsid w:val="0053270D"/>
    <w:rsid w:val="0061377D"/>
    <w:rsid w:val="0077665A"/>
    <w:rsid w:val="009742B1"/>
    <w:rsid w:val="00A46F5A"/>
    <w:rsid w:val="00E86518"/>
    <w:rsid w:val="00E9542B"/>
    <w:rsid w:val="00FD4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86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1116</Words>
  <Characters>6363</Characters>
  <Application>Microsoft Office Word</Application>
  <DocSecurity>0</DocSecurity>
  <Lines>53</Lines>
  <Paragraphs>14</Paragraphs>
  <ScaleCrop>false</ScaleCrop>
  <Company>MICROSOFT</Company>
  <LinksUpToDate>false</LinksUpToDate>
  <CharactersWithSpaces>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2021-05-25T07:14:00Z</dcterms:created>
  <dcterms:modified xsi:type="dcterms:W3CDTF">2021-05-25T12:07:00Z</dcterms:modified>
</cp:coreProperties>
</file>