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0" w:hanging="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eastAsia="ru-RU"/>
        </w:rPr>
        <w:t>Документы из прошлого в семейный архив.</w:t>
      </w:r>
    </w:p>
    <w:p>
      <w:pPr>
        <w:pStyle w:val="NormalWeb"/>
        <w:spacing w:lineRule="auto" w:line="276"/>
        <w:ind w:left="0" w:right="141" w:firstLine="425"/>
        <w:jc w:val="both"/>
        <w:rPr/>
      </w:pPr>
      <w:r>
        <w:rPr>
          <w:sz w:val="28"/>
          <w:szCs w:val="28"/>
        </w:rPr>
        <w:t xml:space="preserve">22 июня 2021 года, в день 80-летия </w:t>
      </w:r>
      <w:r>
        <w:rPr>
          <w:rStyle w:val="Strong"/>
          <w:b w:val="false"/>
          <w:sz w:val="28"/>
          <w:szCs w:val="28"/>
        </w:rPr>
        <w:t>со дня начала Великой Отечественной войны, Отделение Пенсионного фонда Российской Федерации по Республике Мордовия объявляет о начале акции "Документы из прошлого в семейный архив".</w:t>
      </w:r>
    </w:p>
    <w:p>
      <w:pPr>
        <w:pStyle w:val="Normal"/>
        <w:ind w:left="0" w:right="14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 xml:space="preserve">В ходе этой акции </w:t>
      </w:r>
      <w:r>
        <w:rPr>
          <w:rFonts w:cs="Times New Roman" w:ascii="Times New Roman" w:hAnsi="Times New Roman"/>
          <w:sz w:val="28"/>
          <w:szCs w:val="28"/>
        </w:rPr>
        <w:t>родственники участников Великой Отечественной войны и тружеников тыла смогут получить документы своих воевавших и трудившихся в годы войны родных из их архивных пенсионных дел с истекшим сроком хранения.</w:t>
      </w:r>
    </w:p>
    <w:p>
      <w:pPr>
        <w:pStyle w:val="NormalWeb"/>
        <w:spacing w:lineRule="auto" w:line="276"/>
        <w:ind w:left="0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архивах органов Пенсионного фонда  на территории Мордовии хранятся пенсионные дела участников и инвалидов Великой Отечественной Войны, тружеников тыла,  в которых содержатся как копии, так и подлинные документы, способные рассказать  о страшном военном лихолетье. Это могут  быть документы, раскрывающие биографию человека, этапы его жизни, документы о его участии в боевых действиях, документы о  наградах, справки о ранении и так далее.</w:t>
      </w:r>
    </w:p>
    <w:p>
      <w:pPr>
        <w:pStyle w:val="NormalWeb"/>
        <w:spacing w:lineRule="auto" w:line="276"/>
        <w:ind w:left="0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Возможно для  родственников,  которые по частицам пытаются воссоздать  основные вехи жизни своих предков,  документы из пенсионных дел станут настоящей семейной реликвией.</w:t>
      </w:r>
    </w:p>
    <w:p>
      <w:pPr>
        <w:pStyle w:val="NormalWeb"/>
        <w:spacing w:lineRule="auto" w:line="276"/>
        <w:ind w:left="0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Жители республики, желающие получить документы своих родственников - ветеранов Великой Отечественной войны и тружеников тыла, умерших до 2002 года (</w:t>
      </w:r>
      <w:r>
        <w:rPr>
          <w:i/>
          <w:sz w:val="28"/>
          <w:szCs w:val="28"/>
        </w:rPr>
        <w:t>т.к. документы должны быть на хранении 20 лет после смерти гражданина</w:t>
      </w:r>
      <w:r>
        <w:rPr>
          <w:sz w:val="28"/>
          <w:szCs w:val="28"/>
        </w:rPr>
        <w:t>), могут обратиться в Управление Пенсионного фонда по месту проживания своего родственника по представленным ниже телефонам:</w:t>
      </w:r>
    </w:p>
    <w:p>
      <w:pPr>
        <w:pStyle w:val="NormalWeb"/>
        <w:rPr/>
      </w:pPr>
      <w:r>
        <w:rPr/>
      </w:r>
    </w:p>
    <w:tbl>
      <w:tblPr>
        <w:tblW w:w="9781" w:type="dxa"/>
        <w:jc w:val="left"/>
        <w:tblInd w:w="-46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4131"/>
        <w:gridCol w:w="5649"/>
      </w:tblGrid>
      <w:tr>
        <w:trPr>
          <w:trHeight w:val="247" w:hRule="atLeast"/>
        </w:trPr>
        <w:tc>
          <w:tcPr>
            <w:tcW w:w="4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Название района, где проживал и получал пенсию гражданин, по которому делается запрос документов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5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Контактные телефоны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Дубенский</w:t>
            </w:r>
          </w:p>
        </w:tc>
        <w:tc>
          <w:tcPr>
            <w:tcW w:w="5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8(834 47) 2-17-91</w:t>
            </w:r>
          </w:p>
        </w:tc>
      </w:tr>
    </w:tbl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Позвонив по соответствующему номеру телефона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необходимо сообщить ФИО родственника, по которому делается запрос, дату его рождения, смерти и  место проживания в республике. Также следует обязательно назвать свой номер телефона, по которому специалист Пенсионного фонда сможет связаться с  вами.</w:t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Приняв заявку</w:t>
      </w:r>
      <w:r>
        <w:rPr>
          <w:rFonts w:cs="Times New Roman" w:ascii="Times New Roman" w:hAnsi="Times New Roman"/>
          <w:sz w:val="28"/>
          <w:szCs w:val="28"/>
        </w:rPr>
        <w:t xml:space="preserve"> по телефону,  специалист Управления ПФР   в течение 10 рабочих дней сообщит заявителю  о наличии/отсутствии архивного выплатного дела и документах, которые в нем имеются.</w:t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гражданин заинтересован в получении этих документов, то ему потребуется  подтвердить родство, т.е. представить документы в которых прослеживаются родственные отношения.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Autospacing="1" w:afterAutospacing="1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77a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7617e7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617e7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Интернет-ссылка"/>
    <w:basedOn w:val="DefaultParagraphFont"/>
    <w:uiPriority w:val="99"/>
    <w:semiHidden/>
    <w:unhideWhenUsed/>
    <w:rsid w:val="007617e7"/>
    <w:rPr>
      <w:color w:val="0000FF"/>
      <w:u w:val="single"/>
    </w:rPr>
  </w:style>
  <w:style w:type="character" w:styleId="Texthighlight" w:customStyle="1">
    <w:name w:val="text-highlight"/>
    <w:basedOn w:val="DefaultParagraphFont"/>
    <w:qFormat/>
    <w:rsid w:val="007617e7"/>
    <w:rPr/>
  </w:style>
  <w:style w:type="character" w:styleId="Textuppercase" w:customStyle="1">
    <w:name w:val="text-uppercase"/>
    <w:basedOn w:val="DefaultParagraphFont"/>
    <w:qFormat/>
    <w:rsid w:val="007617e7"/>
    <w:rPr/>
  </w:style>
  <w:style w:type="character" w:styleId="Strong">
    <w:name w:val="Strong"/>
    <w:basedOn w:val="DefaultParagraphFont"/>
    <w:uiPriority w:val="22"/>
    <w:qFormat/>
    <w:rsid w:val="007617e7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7617e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2021-06-21T09:30:00Z</dcterms:created>
  <dc:creator>011MokrousovaMV</dc:creator>
  <dc:language>ru-RU</dc:language>
  <cp:lastPrinted>2021-06-21T14:22:00Z</cp:lastPrinted>
  <dcterms:modified xsi:type="dcterms:W3CDTF">2021-06-23T09:13:22Z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