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1FF" w:rsidRPr="0007478E" w:rsidRDefault="00E801FF" w:rsidP="00E801F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E801FF" w:rsidRPr="0007478E" w:rsidRDefault="00E801FF" w:rsidP="00E801FF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E801FF" w:rsidRPr="0007478E" w:rsidRDefault="00E801FF" w:rsidP="00E801F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E801FF" w:rsidRPr="0007478E" w:rsidRDefault="00E801FF" w:rsidP="00E801F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E801FF" w:rsidRPr="0007478E" w:rsidRDefault="00E801FF" w:rsidP="00E801F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E801FF" w:rsidRPr="0007478E" w:rsidRDefault="00E801FF" w:rsidP="00E801F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E801FF" w:rsidRPr="0007478E" w:rsidRDefault="00E801FF" w:rsidP="00E801F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E801FF" w:rsidRPr="0007478E" w:rsidRDefault="00E801FF" w:rsidP="00E801FF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E801FF" w:rsidRPr="0007478E" w:rsidRDefault="00E801FF" w:rsidP="00E801FF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16 (359</w:t>
      </w:r>
      <w:r w:rsidRPr="0007478E">
        <w:rPr>
          <w:sz w:val="18"/>
          <w:szCs w:val="18"/>
        </w:rPr>
        <w:t>)</w:t>
      </w:r>
    </w:p>
    <w:p w:rsidR="00E801FF" w:rsidRPr="00D85DA1" w:rsidRDefault="00E801FF" w:rsidP="00E801FF">
      <w:pPr>
        <w:spacing w:line="240" w:lineRule="exact"/>
        <w:jc w:val="both"/>
        <w:rPr>
          <w:sz w:val="28"/>
          <w:szCs w:val="28"/>
        </w:rPr>
      </w:pPr>
    </w:p>
    <w:p w:rsidR="00E801FF" w:rsidRPr="004730EC" w:rsidRDefault="00E801FF" w:rsidP="00E801FF">
      <w:pPr>
        <w:shd w:val="clear" w:color="auto" w:fill="FFFFFF"/>
        <w:jc w:val="center"/>
        <w:rPr>
          <w:color w:val="000000"/>
          <w:sz w:val="19"/>
          <w:szCs w:val="19"/>
        </w:rPr>
      </w:pPr>
      <w:r w:rsidRPr="004730EC">
        <w:rPr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E801FF" w:rsidRPr="004730EC" w:rsidRDefault="00E801FF" w:rsidP="00E801FF">
      <w:pPr>
        <w:shd w:val="clear" w:color="auto" w:fill="FFFFFF"/>
        <w:jc w:val="center"/>
        <w:rPr>
          <w:b/>
          <w:bCs/>
          <w:color w:val="333333"/>
          <w:sz w:val="29"/>
          <w:szCs w:val="29"/>
        </w:rPr>
      </w:pPr>
      <w:r w:rsidRPr="004730EC">
        <w:rPr>
          <w:b/>
          <w:bCs/>
          <w:color w:val="333333"/>
          <w:sz w:val="29"/>
          <w:szCs w:val="29"/>
        </w:rPr>
        <w:t>Когда несовершеннолетние вправе лично защищать свои права в суде.</w:t>
      </w:r>
    </w:p>
    <w:p w:rsidR="00E801FF" w:rsidRDefault="00E801FF" w:rsidP="00E801FF">
      <w:pPr>
        <w:shd w:val="clear" w:color="auto" w:fill="FFFFFF"/>
        <w:rPr>
          <w:rFonts w:ascii="Roboto" w:hAnsi="Roboto"/>
          <w:color w:val="333333"/>
          <w:sz w:val="28"/>
          <w:szCs w:val="28"/>
        </w:rPr>
      </w:pP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Arial" w:hAnsi="Arial" w:cs="Arial"/>
          <w:b/>
          <w:bCs/>
          <w:color w:val="333333"/>
          <w:sz w:val="29"/>
          <w:szCs w:val="29"/>
        </w:rPr>
      </w:pPr>
      <w:r w:rsidRPr="00354FD8">
        <w:rPr>
          <w:rFonts w:ascii="Roboto" w:hAnsi="Roboto"/>
          <w:color w:val="333333"/>
          <w:sz w:val="28"/>
          <w:szCs w:val="28"/>
        </w:rPr>
        <w:t>Права, свободы и законные интересы несовершеннолетних в возрасте от 14 до 18 лет защищают в процессе их законные представители - родители, усыновители, опекуны, попечители и</w:t>
      </w:r>
      <w:r>
        <w:rPr>
          <w:rFonts w:ascii="Roboto" w:hAnsi="Roboto"/>
          <w:color w:val="333333"/>
          <w:sz w:val="28"/>
          <w:szCs w:val="28"/>
        </w:rPr>
        <w:t xml:space="preserve">ли иные лица, которым это право </w:t>
      </w:r>
      <w:r w:rsidRPr="00354FD8">
        <w:rPr>
          <w:rFonts w:ascii="Roboto" w:hAnsi="Roboto"/>
          <w:color w:val="333333"/>
          <w:sz w:val="28"/>
          <w:szCs w:val="28"/>
        </w:rPr>
        <w:t>предоставлено. Однако суд обязан привлекать к участию в таких делах самих несовершеннолетних (ст.</w:t>
      </w:r>
      <w:r>
        <w:rPr>
          <w:rFonts w:ascii="Roboto" w:hAnsi="Roboto"/>
          <w:color w:val="333333"/>
          <w:sz w:val="28"/>
          <w:szCs w:val="28"/>
        </w:rPr>
        <w:t xml:space="preserve"> </w:t>
      </w:r>
      <w:r w:rsidRPr="00354FD8">
        <w:rPr>
          <w:rFonts w:ascii="Roboto" w:hAnsi="Roboto"/>
          <w:color w:val="333333"/>
          <w:sz w:val="28"/>
          <w:szCs w:val="28"/>
        </w:rPr>
        <w:t>37 Гражданского процессуального кодекса РФ).</w:t>
      </w: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В отдельных случаях несовершеннолетние в возрасте от 14 до 18 лет вправе лично защищать в суде свои права, свободы и законные интересы. При этом</w:t>
      </w:r>
      <w:proofErr w:type="gramStart"/>
      <w:r w:rsidRPr="00354FD8">
        <w:rPr>
          <w:rFonts w:ascii="Roboto" w:hAnsi="Roboto"/>
          <w:color w:val="333333"/>
          <w:sz w:val="28"/>
          <w:szCs w:val="28"/>
        </w:rPr>
        <w:t>,</w:t>
      </w:r>
      <w:proofErr w:type="gramEnd"/>
      <w:r w:rsidRPr="00354FD8">
        <w:rPr>
          <w:rFonts w:ascii="Roboto" w:hAnsi="Roboto"/>
          <w:color w:val="333333"/>
          <w:sz w:val="28"/>
          <w:szCs w:val="28"/>
        </w:rPr>
        <w:t xml:space="preserve"> законные представители могут быть привлечены судом к участию в таких делах.</w:t>
      </w: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К таким категориям дел в частности относятся:</w:t>
      </w: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- об имущественной ответственности по сделкам, совершенным несовершеннолетними с письменного согласия законных представителей, или по вопросам распоряжения своими заработком, стипендией и иными доходами, осуществления права автора произведения науки, литературы или искусства, изобретения или иного охраняемого законом результата своей интеллектуальной деятельности (</w:t>
      </w:r>
      <w:proofErr w:type="spellStart"/>
      <w:r w:rsidRPr="00354FD8">
        <w:rPr>
          <w:rFonts w:ascii="Roboto" w:hAnsi="Roboto"/>
          <w:color w:val="333333"/>
          <w:sz w:val="28"/>
          <w:szCs w:val="28"/>
        </w:rPr>
        <w:t>п</w:t>
      </w:r>
      <w:proofErr w:type="spellEnd"/>
      <w:r w:rsidRPr="00354FD8">
        <w:rPr>
          <w:rFonts w:ascii="Roboto" w:hAnsi="Roboto"/>
          <w:color w:val="333333"/>
          <w:sz w:val="28"/>
          <w:szCs w:val="28"/>
        </w:rPr>
        <w:t xml:space="preserve"> .</w:t>
      </w:r>
      <w:r>
        <w:rPr>
          <w:rFonts w:ascii="Roboto" w:hAnsi="Roboto"/>
          <w:color w:val="333333"/>
          <w:sz w:val="28"/>
          <w:szCs w:val="28"/>
        </w:rPr>
        <w:t xml:space="preserve"> </w:t>
      </w:r>
      <w:r w:rsidRPr="00354FD8">
        <w:rPr>
          <w:rFonts w:ascii="Roboto" w:hAnsi="Roboto"/>
          <w:color w:val="333333"/>
          <w:sz w:val="28"/>
          <w:szCs w:val="28"/>
        </w:rPr>
        <w:t>3 ст. 26 Гражданского кодекса РФ);</w:t>
      </w: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- о нарушении прав и законных интересов ребенка, в том числе при невыполнении или при ненадлежащем выполнении родителями (одним из них) обязанностей по воспитанию, образованию ребенка либо при злоупотреблении родительскими правами (п. 2 ст. 56 Семейного кодекса РФ);</w:t>
      </w: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- об установления отцовства в отношении своих детей несовершеннолетними родителями (п. 3 ст. 62 Семейного кодекса РФ).</w:t>
      </w: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Если несовершеннолетний в возрасте от 14 до 18 лет в силу закона вправе самостоятельно выступать в судебном процессе, то и доверенность на ведение дел в суде может быть выдана им самостоятельно, в иных случаях - с согласия законных представителей.</w:t>
      </w:r>
    </w:p>
    <w:p w:rsidR="00E801FF" w:rsidRPr="00354FD8" w:rsidRDefault="00E801FF" w:rsidP="00E801FF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19"/>
          <w:szCs w:val="19"/>
        </w:rPr>
        <w:t> </w:t>
      </w:r>
    </w:p>
    <w:p w:rsidR="00E801FF" w:rsidRDefault="00E801FF" w:rsidP="00E801FF">
      <w:pPr>
        <w:tabs>
          <w:tab w:val="left" w:pos="6720"/>
        </w:tabs>
        <w:rPr>
          <w:rFonts w:ascii="Roboto" w:hAnsi="Roboto"/>
          <w:color w:val="333333"/>
          <w:sz w:val="19"/>
          <w:szCs w:val="19"/>
        </w:rPr>
      </w:pPr>
    </w:p>
    <w:p w:rsidR="00E801FF" w:rsidRPr="000652C8" w:rsidRDefault="00E801FF" w:rsidP="00E801FF">
      <w:pPr>
        <w:tabs>
          <w:tab w:val="left" w:pos="6720"/>
        </w:tabs>
        <w:rPr>
          <w:sz w:val="28"/>
          <w:szCs w:val="28"/>
        </w:rPr>
      </w:pPr>
      <w:r w:rsidRPr="00354FD8">
        <w:rPr>
          <w:rFonts w:ascii="Roboto" w:hAnsi="Roboto"/>
          <w:color w:val="333333"/>
          <w:sz w:val="19"/>
          <w:szCs w:val="19"/>
        </w:rPr>
        <w:t> </w:t>
      </w:r>
      <w:r>
        <w:rPr>
          <w:sz w:val="28"/>
          <w:szCs w:val="28"/>
        </w:rPr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E801FF" w:rsidRDefault="00E801FF" w:rsidP="00E801FF">
      <w:pPr>
        <w:tabs>
          <w:tab w:val="left" w:pos="6720"/>
        </w:tabs>
        <w:rPr>
          <w:rFonts w:ascii="Roboto" w:hAnsi="Roboto"/>
          <w:color w:val="333333"/>
          <w:sz w:val="19"/>
          <w:szCs w:val="19"/>
        </w:rPr>
      </w:pPr>
    </w:p>
    <w:p w:rsidR="00E801FF" w:rsidRPr="00220123" w:rsidRDefault="00E801FF" w:rsidP="00E801FF">
      <w:pPr>
        <w:rPr>
          <w:color w:val="000000" w:themeColor="text1"/>
          <w:sz w:val="28"/>
          <w:szCs w:val="28"/>
        </w:rPr>
      </w:pPr>
    </w:p>
    <w:p w:rsidR="00E801FF" w:rsidRPr="0007478E" w:rsidRDefault="00E801FF" w:rsidP="00E801FF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июня   2021 года №_16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___359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E801FF" w:rsidRDefault="00E801FF" w:rsidP="00E801FF">
      <w:r w:rsidRPr="0007478E">
        <w:rPr>
          <w:b/>
          <w:bCs/>
          <w:sz w:val="18"/>
          <w:szCs w:val="18"/>
        </w:rPr>
        <w:t>Тираж 5 экземпляров</w:t>
      </w:r>
    </w:p>
    <w:p w:rsidR="00E801FF" w:rsidRPr="00107B97" w:rsidRDefault="00E801FF" w:rsidP="00E801FF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D6607F" w:rsidRDefault="00D6607F"/>
    <w:sectPr w:rsidR="00D6607F" w:rsidSect="00EE0DED">
      <w:headerReference w:type="even" r:id="rId4"/>
      <w:headerReference w:type="default" r:id="rId5"/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801FF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E801FF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801FF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801FF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E801F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801FF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E801F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01FF"/>
    <w:rsid w:val="00D6607F"/>
    <w:rsid w:val="00E80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801F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80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801FF"/>
  </w:style>
  <w:style w:type="paragraph" w:styleId="a6">
    <w:name w:val="footer"/>
    <w:basedOn w:val="a"/>
    <w:link w:val="a7"/>
    <w:rsid w:val="00E801F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801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E801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2018</Characters>
  <Application>Microsoft Office Word</Application>
  <DocSecurity>0</DocSecurity>
  <Lines>16</Lines>
  <Paragraphs>4</Paragraphs>
  <ScaleCrop>false</ScaleCrop>
  <Company>KOMP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2021-06-28T07:25:00Z</dcterms:created>
  <dcterms:modified xsi:type="dcterms:W3CDTF">2021-06-28T07:26:00Z</dcterms:modified>
</cp:coreProperties>
</file>