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17B" w:rsidRPr="0007478E" w:rsidRDefault="00B2617B" w:rsidP="00B2617B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B2617B" w:rsidRPr="0007478E" w:rsidRDefault="00B2617B" w:rsidP="00B2617B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B2617B" w:rsidRPr="0007478E" w:rsidRDefault="00B2617B" w:rsidP="00B2617B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B2617B" w:rsidRPr="0007478E" w:rsidRDefault="00B2617B" w:rsidP="00B2617B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B2617B" w:rsidRPr="0007478E" w:rsidRDefault="00B2617B" w:rsidP="00B2617B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B2617B" w:rsidRPr="0007478E" w:rsidRDefault="00B2617B" w:rsidP="00B2617B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B2617B" w:rsidRPr="0007478E" w:rsidRDefault="00B2617B" w:rsidP="00B2617B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28 сентября   2021</w:t>
      </w:r>
      <w:r w:rsidRPr="0007478E">
        <w:rPr>
          <w:b/>
          <w:bCs/>
          <w:sz w:val="18"/>
          <w:szCs w:val="18"/>
        </w:rPr>
        <w:t xml:space="preserve"> года</w:t>
      </w:r>
    </w:p>
    <w:p w:rsidR="00B2617B" w:rsidRPr="0007478E" w:rsidRDefault="00B2617B" w:rsidP="00B2617B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24 (367</w:t>
      </w:r>
      <w:r w:rsidRPr="0007478E">
        <w:rPr>
          <w:sz w:val="18"/>
          <w:szCs w:val="18"/>
        </w:rPr>
        <w:t>)</w:t>
      </w:r>
    </w:p>
    <w:p w:rsidR="00B2617B" w:rsidRDefault="00B2617B" w:rsidP="00B2617B">
      <w:pPr>
        <w:spacing w:after="75"/>
        <w:jc w:val="center"/>
        <w:outlineLvl w:val="2"/>
        <w:rPr>
          <w:b/>
          <w:bCs/>
          <w:sz w:val="28"/>
          <w:szCs w:val="28"/>
        </w:rPr>
      </w:pPr>
    </w:p>
    <w:p w:rsidR="00B2617B" w:rsidRPr="004A74B5" w:rsidRDefault="00B2617B" w:rsidP="00B2617B">
      <w:pPr>
        <w:spacing w:after="75"/>
        <w:jc w:val="center"/>
        <w:outlineLvl w:val="2"/>
        <w:rPr>
          <w:b/>
          <w:bCs/>
          <w:sz w:val="28"/>
          <w:szCs w:val="28"/>
        </w:rPr>
      </w:pPr>
      <w:r w:rsidRPr="004A74B5">
        <w:rPr>
          <w:b/>
          <w:bCs/>
          <w:sz w:val="28"/>
          <w:szCs w:val="28"/>
        </w:rPr>
        <w:t>Памятка о порядке рассмотрения обращений граждан</w:t>
      </w:r>
    </w:p>
    <w:p w:rsidR="00B2617B" w:rsidRPr="004A74B5" w:rsidRDefault="00B2617B" w:rsidP="00B2617B">
      <w:pPr>
        <w:spacing w:after="75"/>
        <w:jc w:val="center"/>
        <w:outlineLvl w:val="2"/>
        <w:rPr>
          <w:b/>
          <w:bCs/>
          <w:sz w:val="28"/>
          <w:szCs w:val="28"/>
        </w:rPr>
      </w:pPr>
      <w:r w:rsidRPr="004A74B5">
        <w:rPr>
          <w:b/>
          <w:bCs/>
          <w:sz w:val="28"/>
          <w:szCs w:val="28"/>
        </w:rPr>
        <w:t>в органах прокуратуры</w:t>
      </w:r>
    </w:p>
    <w:p w:rsidR="00B2617B" w:rsidRPr="004A74B5" w:rsidRDefault="00B2617B" w:rsidP="00B2617B">
      <w:pPr>
        <w:shd w:val="clear" w:color="auto" w:fill="FFFFFF"/>
        <w:jc w:val="both"/>
        <w:rPr>
          <w:sz w:val="28"/>
          <w:szCs w:val="28"/>
        </w:rPr>
      </w:pPr>
    </w:p>
    <w:p w:rsidR="00B2617B" w:rsidRPr="004A74B5" w:rsidRDefault="00B2617B" w:rsidP="00B2617B">
      <w:pPr>
        <w:shd w:val="clear" w:color="auto" w:fill="FFFFFF"/>
        <w:ind w:firstLine="709"/>
        <w:jc w:val="both"/>
        <w:rPr>
          <w:sz w:val="28"/>
          <w:szCs w:val="28"/>
        </w:rPr>
      </w:pPr>
      <w:r w:rsidRPr="004A74B5">
        <w:rPr>
          <w:sz w:val="28"/>
          <w:szCs w:val="28"/>
        </w:rPr>
        <w:t>Одним из способов защиты нарушенных прав граждан является обращение в прокуратуру. Порядок рассмотрения обращений граждан в органах прокуратуры Российской Федерации регламентирован Инструкцией о порядке рассмотрения обращений и приема граждан в органах прокуратуры Российской Федерации.</w:t>
      </w:r>
    </w:p>
    <w:p w:rsidR="00B2617B" w:rsidRPr="004A74B5" w:rsidRDefault="00B2617B" w:rsidP="00B2617B">
      <w:pPr>
        <w:shd w:val="clear" w:color="auto" w:fill="FFFFFF"/>
        <w:ind w:firstLine="709"/>
        <w:jc w:val="both"/>
        <w:rPr>
          <w:sz w:val="28"/>
          <w:szCs w:val="28"/>
        </w:rPr>
      </w:pPr>
      <w:r w:rsidRPr="004A74B5">
        <w:rPr>
          <w:sz w:val="28"/>
          <w:szCs w:val="28"/>
        </w:rPr>
        <w:t xml:space="preserve">Обращение в органы прокуратуры может быть как устным, так и письменным. </w:t>
      </w:r>
      <w:proofErr w:type="gramStart"/>
      <w:r w:rsidRPr="004A74B5">
        <w:rPr>
          <w:sz w:val="28"/>
          <w:szCs w:val="28"/>
        </w:rPr>
        <w:t>Строго установленной формы для обращения в прокуратуру нет, но письменное заявление должно в обязательном порядке содержать наименование органа или указание на должностное лицо, которому направляется обращение, фамилию, имя, отчество (последнее – при наличии) гражданина, направившего обращение, почтовый адрес, по которому должен быть направлен ответ или уведомление о переадресовании обращения, изложение существа вопроса, личную подпись указанного гражданина и дату.</w:t>
      </w:r>
      <w:proofErr w:type="gramEnd"/>
    </w:p>
    <w:p w:rsidR="00B2617B" w:rsidRPr="004A74B5" w:rsidRDefault="00B2617B" w:rsidP="00B2617B">
      <w:pPr>
        <w:shd w:val="clear" w:color="auto" w:fill="FFFFFF"/>
        <w:ind w:firstLine="709"/>
        <w:jc w:val="both"/>
        <w:rPr>
          <w:sz w:val="28"/>
          <w:szCs w:val="28"/>
        </w:rPr>
      </w:pPr>
      <w:r w:rsidRPr="004A74B5">
        <w:rPr>
          <w:sz w:val="28"/>
          <w:szCs w:val="28"/>
        </w:rPr>
        <w:t>Заявитель вправе направить заявление и в электронной форме, которое должно содержать фамилию, имя, отчество (при наличии) гражданина, направившего обращение, адрес электронной почты, по которому должны быть направлены ответ или уведомление о переадресации обращения.</w:t>
      </w:r>
    </w:p>
    <w:p w:rsidR="00B2617B" w:rsidRPr="004A74B5" w:rsidRDefault="00B2617B" w:rsidP="00B2617B">
      <w:pPr>
        <w:shd w:val="clear" w:color="auto" w:fill="FFFFFF"/>
        <w:ind w:firstLine="709"/>
        <w:jc w:val="both"/>
        <w:rPr>
          <w:sz w:val="28"/>
          <w:szCs w:val="28"/>
        </w:rPr>
      </w:pPr>
      <w:r w:rsidRPr="004A74B5">
        <w:rPr>
          <w:sz w:val="28"/>
          <w:szCs w:val="28"/>
        </w:rPr>
        <w:t>В случае</w:t>
      </w:r>
      <w:proofErr w:type="gramStart"/>
      <w:r w:rsidRPr="004A74B5">
        <w:rPr>
          <w:sz w:val="28"/>
          <w:szCs w:val="28"/>
        </w:rPr>
        <w:t>,</w:t>
      </w:r>
      <w:proofErr w:type="gramEnd"/>
      <w:r w:rsidRPr="004A74B5">
        <w:rPr>
          <w:sz w:val="28"/>
          <w:szCs w:val="28"/>
        </w:rPr>
        <w:t xml:space="preserve"> если в обращении не указаны фамилия гражданина, направившего обращение, или адрес, по которому должен быть направлен ответ, ответ на обращение не дается.</w:t>
      </w:r>
    </w:p>
    <w:p w:rsidR="00B2617B" w:rsidRPr="004A74B5" w:rsidRDefault="00B2617B" w:rsidP="00B2617B">
      <w:pPr>
        <w:shd w:val="clear" w:color="auto" w:fill="FFFFFF"/>
        <w:ind w:firstLine="709"/>
        <w:jc w:val="both"/>
        <w:rPr>
          <w:sz w:val="28"/>
          <w:szCs w:val="28"/>
        </w:rPr>
      </w:pPr>
      <w:r w:rsidRPr="004A74B5">
        <w:rPr>
          <w:sz w:val="28"/>
          <w:szCs w:val="28"/>
        </w:rPr>
        <w:t>Обращения граждан разрешаются в течение 30 дней со дня их регистрации, а не требующие дополнительного изучения и проверки – в течение 15 дней, если иное не предусмотрено законом.</w:t>
      </w:r>
    </w:p>
    <w:p w:rsidR="00B2617B" w:rsidRPr="004A74B5" w:rsidRDefault="00B2617B" w:rsidP="00B2617B">
      <w:pPr>
        <w:shd w:val="clear" w:color="auto" w:fill="FFFFFF"/>
        <w:ind w:firstLine="709"/>
        <w:jc w:val="both"/>
        <w:rPr>
          <w:sz w:val="28"/>
          <w:szCs w:val="28"/>
        </w:rPr>
      </w:pPr>
      <w:r w:rsidRPr="004A74B5">
        <w:rPr>
          <w:sz w:val="28"/>
          <w:szCs w:val="28"/>
        </w:rPr>
        <w:t>Обращения, которые подлежат рассмотрению другими органами либо разрешение которых не входит в компетенцию данной прокуратуры, в течение 7 дней со дня регистрации направляются соответствующему органу либо прокурору с одновременным уведомлением об этом заявителя.</w:t>
      </w:r>
    </w:p>
    <w:p w:rsidR="00B2617B" w:rsidRPr="004A74B5" w:rsidRDefault="00B2617B" w:rsidP="00B2617B">
      <w:pPr>
        <w:shd w:val="clear" w:color="auto" w:fill="FFFFFF"/>
        <w:ind w:firstLine="709"/>
        <w:jc w:val="both"/>
        <w:rPr>
          <w:sz w:val="28"/>
          <w:szCs w:val="28"/>
        </w:rPr>
      </w:pPr>
      <w:r w:rsidRPr="004A74B5">
        <w:rPr>
          <w:sz w:val="28"/>
          <w:szCs w:val="28"/>
        </w:rPr>
        <w:lastRenderedPageBreak/>
        <w:t xml:space="preserve">Если по результатам рассмотрения обращения приняты меры прокурорского реагирования, то заявителю сообщается об этом, а также он уведомляется о последующем </w:t>
      </w:r>
      <w:proofErr w:type="gramStart"/>
      <w:r w:rsidRPr="004A74B5">
        <w:rPr>
          <w:sz w:val="28"/>
          <w:szCs w:val="28"/>
        </w:rPr>
        <w:t>информировании</w:t>
      </w:r>
      <w:proofErr w:type="gramEnd"/>
      <w:r w:rsidRPr="004A74B5">
        <w:rPr>
          <w:sz w:val="28"/>
          <w:szCs w:val="28"/>
        </w:rPr>
        <w:t xml:space="preserve"> о результатах их рассмотрения. Ответ заявителю направляется разрешавшим обращение прокурором.</w:t>
      </w:r>
    </w:p>
    <w:p w:rsidR="00B2617B" w:rsidRPr="004A74B5" w:rsidRDefault="00B2617B" w:rsidP="00B2617B">
      <w:pPr>
        <w:shd w:val="clear" w:color="auto" w:fill="FFFFFF"/>
        <w:ind w:firstLine="709"/>
        <w:jc w:val="both"/>
        <w:rPr>
          <w:sz w:val="28"/>
          <w:szCs w:val="28"/>
        </w:rPr>
      </w:pPr>
      <w:r w:rsidRPr="004A74B5">
        <w:rPr>
          <w:sz w:val="28"/>
          <w:szCs w:val="28"/>
        </w:rPr>
        <w:t>Заявитель извещается о результатах рассмотрения внесенных актов прокурорского реагирования в течение 7 дней с момента поступления сведений в прокуратуру.</w:t>
      </w:r>
    </w:p>
    <w:p w:rsidR="00B2617B" w:rsidRPr="004A74B5" w:rsidRDefault="00B2617B" w:rsidP="00B2617B">
      <w:pPr>
        <w:shd w:val="clear" w:color="auto" w:fill="FFFFFF"/>
        <w:ind w:firstLine="709"/>
        <w:jc w:val="both"/>
        <w:rPr>
          <w:sz w:val="28"/>
          <w:szCs w:val="28"/>
        </w:rPr>
      </w:pPr>
      <w:r w:rsidRPr="004A74B5">
        <w:rPr>
          <w:sz w:val="28"/>
          <w:szCs w:val="28"/>
        </w:rPr>
        <w:t>При несогласии с принятым решением заявитель имеет право обжаловать его вышестоящему прокурору либо в суд в установленном законом порядке.</w:t>
      </w:r>
    </w:p>
    <w:p w:rsidR="00B2617B" w:rsidRDefault="00B2617B" w:rsidP="00B2617B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B2617B" w:rsidRDefault="00B2617B" w:rsidP="00B2617B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B2617B" w:rsidRDefault="00B2617B" w:rsidP="00B2617B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района.</w:t>
      </w:r>
    </w:p>
    <w:p w:rsidR="00B2617B" w:rsidRDefault="00B2617B" w:rsidP="00B2617B">
      <w:pPr>
        <w:pStyle w:val="1"/>
        <w:shd w:val="clear" w:color="auto" w:fill="FFFFFF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</w:rPr>
      </w:pPr>
    </w:p>
    <w:p w:rsidR="00B2617B" w:rsidRDefault="00B2617B" w:rsidP="00B2617B">
      <w:pPr>
        <w:pStyle w:val="1"/>
        <w:shd w:val="clear" w:color="auto" w:fill="FFFFFF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</w:rPr>
      </w:pPr>
    </w:p>
    <w:p w:rsidR="00B2617B" w:rsidRPr="0007478E" w:rsidRDefault="00B2617B" w:rsidP="00B2617B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28 сентября   2021 года №_24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___367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B2617B" w:rsidRDefault="00B2617B" w:rsidP="00B2617B">
      <w:r w:rsidRPr="0007478E">
        <w:rPr>
          <w:b/>
          <w:bCs/>
          <w:sz w:val="18"/>
          <w:szCs w:val="18"/>
        </w:rPr>
        <w:t>Тираж 5 экземпляров</w:t>
      </w:r>
    </w:p>
    <w:p w:rsidR="00B2617B" w:rsidRDefault="00B2617B" w:rsidP="00B2617B">
      <w:pPr>
        <w:spacing w:line="375" w:lineRule="atLeast"/>
        <w:jc w:val="center"/>
        <w:outlineLvl w:val="1"/>
        <w:rPr>
          <w:b/>
          <w:spacing w:val="4"/>
          <w:sz w:val="28"/>
          <w:szCs w:val="28"/>
        </w:rPr>
      </w:pPr>
    </w:p>
    <w:p w:rsidR="00314002" w:rsidRDefault="00314002"/>
    <w:sectPr w:rsidR="00314002" w:rsidSect="00314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617B"/>
    <w:rsid w:val="00314002"/>
    <w:rsid w:val="00B26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1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2617B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61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B2617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430</Words>
  <Characters>2457</Characters>
  <Application>Microsoft Office Word</Application>
  <DocSecurity>0</DocSecurity>
  <Lines>20</Lines>
  <Paragraphs>5</Paragraphs>
  <ScaleCrop>false</ScaleCrop>
  <Company>KOMP</Company>
  <LinksUpToDate>false</LinksUpToDate>
  <CharactersWithSpaces>2882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2021-09-30T08:29:00Z</dcterms:created>
  <dcterms:modified xsi:type="dcterms:W3CDTF">2021-09-30T08:30:00Z</dcterms:modified>
</cp:coreProperties>
</file>