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ind w:left="0" w:firstLine="709"/>
        <w:jc w:val="center"/>
        <w:rPr/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В Дубенском районе Республики Мордовия                          более 1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3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00 инвалидов получают выплаты Пенсионного фонда</w:t>
      </w:r>
    </w:p>
    <w:p>
      <w:pPr>
        <w:pStyle w:val="Normal"/>
        <w:spacing w:lineRule="auto" w:line="240" w:beforeAutospacing="1" w:afterAutospacing="1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 Мордовии насчитывается свыше 64 тысяч 500 граждан с разной степенью инвалидности, из них свыше 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00 проживают  в Дубенском</w:t>
      </w:r>
      <w:r>
        <w:rPr>
          <w:rFonts w:eastAsia="Times New Roman" w:cs="Times New Roman" w:ascii="Times New Roman" w:hAnsi="Times New Roman"/>
          <w:b w:val="false"/>
          <w:bCs w:val="false"/>
          <w:sz w:val="32"/>
          <w:szCs w:val="32"/>
          <w:lang w:eastAsia="ru-RU"/>
        </w:rPr>
        <w:t xml:space="preserve"> районе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eastAsia="ru-RU"/>
        </w:rPr>
        <w:t>. Как и в большинстве стран, для российских инвалид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ов существует ряд мер государственной поддержки, часть из которых предоставляется Пенсионным фондом.</w:t>
      </w:r>
    </w:p>
    <w:p>
      <w:pPr>
        <w:pStyle w:val="Normal"/>
        <w:spacing w:lineRule="auto" w:line="240" w:beforeAutospacing="1" w:afterAutospacing="1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ПФР выплачивает инвалидам три вида пенсии: страховую, государственную и социальную.</w:t>
      </w:r>
    </w:p>
    <w:p>
      <w:pPr>
        <w:pStyle w:val="Normal"/>
        <w:spacing w:lineRule="auto" w:line="240" w:beforeAutospacing="1" w:afterAutospacing="1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Страховая пенсия выплачивается, если инвалид проработал хотя бы один день и таким образом имеет страховой стаж. Сегодня эту пенсию получают 270 жителей Дубенского </w:t>
      </w:r>
      <w:bookmarkStart w:id="0" w:name="__DdeLink__28_2025005722"/>
      <w:r>
        <w:rPr>
          <w:rFonts w:eastAsia="Times New Roman" w:cs="Times New Roman" w:ascii="Times New Roman" w:hAnsi="Times New Roman"/>
          <w:b w:val="false"/>
          <w:bCs w:val="false"/>
          <w:sz w:val="32"/>
          <w:szCs w:val="32"/>
          <w:lang w:eastAsia="ru-RU"/>
        </w:rPr>
        <w:t>района</w:t>
      </w:r>
      <w:bookmarkEnd w:id="0"/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. </w:t>
      </w:r>
    </w:p>
    <w:p>
      <w:pPr>
        <w:pStyle w:val="Normal"/>
        <w:spacing w:lineRule="auto" w:line="240" w:beforeAutospacing="1" w:afterAutospacing="1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Если человек с инвалидностью никогда не работал, и у него нет страхового стажа, Пенсионный фонд устанавливает социальную пенсию по инвалидности, которая сегодня назначена  281 гражданину Дубенского</w:t>
      </w:r>
      <w:r>
        <w:rPr>
          <w:rFonts w:eastAsia="Times New Roman" w:cs="Times New Roman" w:ascii="Times New Roman" w:hAnsi="Times New Roman"/>
          <w:b w:val="false"/>
          <w:bCs w:val="false"/>
          <w:sz w:val="32"/>
          <w:szCs w:val="32"/>
          <w:lang w:eastAsia="ru-RU"/>
        </w:rPr>
        <w:t xml:space="preserve"> района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spacing w:lineRule="auto" w:line="240" w:beforeAutospacing="1" w:afterAutospacing="1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Государственная пенсия по инвалидности назначается тем, кто стал инвалидом в результате военной службы, подготовки или выполнения космических полетов, из-за радиационных или техногенных катастроф. В Дубенском</w:t>
      </w:r>
      <w:r>
        <w:rPr>
          <w:rFonts w:eastAsia="Times New Roman" w:cs="Times New Roman" w:ascii="Times New Roman" w:hAnsi="Times New Roman"/>
          <w:b w:val="false"/>
          <w:bCs w:val="false"/>
          <w:sz w:val="32"/>
          <w:szCs w:val="32"/>
          <w:lang w:eastAsia="ru-RU"/>
        </w:rPr>
        <w:t xml:space="preserve"> районе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такую пенсию получают 10 инвалидов.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Получатели страховой и социальной пенсий по инвалидности при определенных условиях (наличие необходимых пенсионных коэффициентов и стажа, достижение пенсионного возраста) могут перейти на страховую или социальную пенсии по старости, которые назначаются в равном или более высоком размере.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Право сразу на две пенсии, страховую по старости и государственную по инвалидности, есть у инвалидов вследствие военной травмы и инвалидов Великой Отечественной войны.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Всем инвалидам, которые получают пенсии ПФР и при этом не работают, гарантируются выплаты не ниже установленного в регионе прожиточного минимума пенсионера. В Республике Мордовия в 2021 году он установлен в размере 9 020 рублей.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Благодаря Федеральному реестру инвалидов практически все пенсии по инвалидности сегодня назначаются только на основе заявления, без дополнительных документов и сведений со стороны инвалида. Продление пенсии происходит автоматически, как только в реестре появляется информация о переосвидетельствовании.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Со следующего года оформление пенсий инвалидам станет полностью проактивным. Это значит, что не только продление уже назначенной пенсии будет автоматическим, но и само назначение выплаты также будет происходить без каких-либо документов, с момента появления права.</w:t>
      </w:r>
    </w:p>
    <w:p>
      <w:pPr>
        <w:pStyle w:val="Normal"/>
        <w:spacing w:lineRule="auto" w:line="240" w:beforeAutospacing="1" w:afterAutospacing="1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Помимо пенсий, ПФР предоставляет инвалидам ежемесячную денежную выплату (ЕДВ), размер которой зависит от группы инвалидности, а также денежную компенсацию набора социальных услуг, включающего лекарства и медицинские изделия, путевку в санаторий и проезд на пригородных электричках. Если инвалид не нуждается в этих услугах, он может полностью или частично получать набор деньгами в ПФР.  В Дубенском муниципальном районе Республики Мордовия ежемесячную денежную выплату получают 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338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инвалидов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 середины прошлого года Пенсионный фонд автоматически назначает ежемесячную денежную выплату всем инвалидам без заявления. Это происходит в течение 10 дней после того, как информация об установлении инвалидности поступает в Федеральный реестр инвалидов. Человеку при этом приходит уведомление в личный кабинет на портале госуслуг, на электронную почту или по СМС.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Выплаты Пенсионного фонда предусмотрены не только для людей с инвалидностью, но и для тех, кто ухаживает за ними. Для неработающих трудоспособных граждан, ухаживающих за инвалидами первой группы, такая выплата сегодня составляет 1 200 рублей в месяц. Родителям, усыновителям и опекунам детей-инвалидов, инвалидов с детства первой группы выплачивается 10 тыс. рублей в месяц за осуществление ухода.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Семьи, у которых есть сертификат материнского капитала, могут использовать его для социальной адаптации и реабилитации детей-инвалидов. Сертификат позволяет родителям компенсировать расходы на специализированные товары, включая функциональные кресла, подъемники, кровати с регулировкой, компьютеры, тактильные дисплеи, клавиатуры и пр.</w:t>
      </w:r>
    </w:p>
    <w:p>
      <w:pPr>
        <w:pStyle w:val="Normal"/>
        <w:spacing w:before="0" w:after="200"/>
        <w:ind w:left="0" w:firstLine="709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1391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df33ae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f33ae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Textuppercase" w:customStyle="1">
    <w:name w:val="text-uppercase"/>
    <w:basedOn w:val="DefaultParagraphFont"/>
    <w:qFormat/>
    <w:rsid w:val="00df33ae"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df33a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2021-12-06T12:01:00Z</dcterms:created>
  <dc:creator>011MokrousovaMV</dc:creator>
  <dc:language>ru-RU</dc:language>
  <dcterms:modified xsi:type="dcterms:W3CDTF">2021-12-09T11:58:39Z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