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72B" w:rsidRDefault="001A572B" w:rsidP="001A572B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</w:t>
      </w:r>
      <w:r>
        <w:t>и</w:t>
      </w:r>
      <w:r>
        <w:t>пального района Республики Мордовия</w:t>
      </w:r>
    </w:p>
    <w:p w:rsidR="001A572B" w:rsidRDefault="001A572B" w:rsidP="001A572B">
      <w:pPr>
        <w:pStyle w:val="msonormalbullet2gifbullet1gif"/>
        <w:numPr>
          <w:ilvl w:val="0"/>
          <w:numId w:val="1"/>
        </w:numPr>
        <w:contextualSpacing/>
        <w:jc w:val="center"/>
      </w:pPr>
      <w:r>
        <w:t>№77 (77) от 27.12.2021г.</w:t>
      </w:r>
    </w:p>
    <w:p w:rsidR="001A572B" w:rsidRPr="001A572B" w:rsidRDefault="001A572B" w:rsidP="001A572B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</w:t>
      </w:r>
      <w:r>
        <w:t>н</w:t>
      </w:r>
      <w:r>
        <w:t>ского муниципального района Республики Мордовия</w:t>
      </w:r>
    </w:p>
    <w:p w:rsidR="00882D6F" w:rsidRPr="00E62E65" w:rsidRDefault="00882D6F" w:rsidP="00882D6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E62E65">
        <w:rPr>
          <w:rFonts w:ascii="Times New Roman" w:hAnsi="Times New Roman"/>
          <w:b/>
          <w:bCs/>
          <w:color w:val="333333"/>
          <w:sz w:val="24"/>
          <w:szCs w:val="24"/>
        </w:rPr>
        <w:t>Есть ли ответственность за распространение экстремистских материалов?</w:t>
      </w:r>
    </w:p>
    <w:p w:rsidR="00882D6F" w:rsidRPr="00E62E65" w:rsidRDefault="00882D6F" w:rsidP="00882D6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62E65">
        <w:rPr>
          <w:rFonts w:ascii="Times New Roman" w:hAnsi="Times New Roman"/>
          <w:color w:val="000000"/>
          <w:sz w:val="24"/>
          <w:szCs w:val="24"/>
        </w:rPr>
        <w:t> </w:t>
      </w:r>
      <w:r w:rsidRPr="00E62E65">
        <w:rPr>
          <w:rFonts w:ascii="Times New Roman" w:hAnsi="Times New Roman"/>
          <w:color w:val="FFFFFF"/>
          <w:sz w:val="24"/>
          <w:szCs w:val="24"/>
        </w:rPr>
        <w:t>Текст</w:t>
      </w:r>
    </w:p>
    <w:p w:rsidR="00882D6F" w:rsidRPr="00E62E65" w:rsidRDefault="00882D6F" w:rsidP="00882D6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62E65">
        <w:rPr>
          <w:rFonts w:ascii="Times New Roman" w:hAnsi="Times New Roman"/>
          <w:color w:val="000000"/>
          <w:sz w:val="24"/>
          <w:szCs w:val="24"/>
        </w:rPr>
        <w:t> </w:t>
      </w:r>
      <w:r w:rsidRPr="00E62E65">
        <w:rPr>
          <w:rFonts w:ascii="Times New Roman" w:hAnsi="Times New Roman"/>
          <w:color w:val="FFFFFF"/>
          <w:sz w:val="24"/>
          <w:szCs w:val="24"/>
        </w:rPr>
        <w:t>Поделиться</w:t>
      </w:r>
    </w:p>
    <w:p w:rsidR="00882D6F" w:rsidRPr="00E62E65" w:rsidRDefault="00882D6F" w:rsidP="00882D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Федеральным законом «О противодействии экстремистской деятельности» опред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е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лено, что экстремистскими материалами являются предназначенные для обнародования документы либо информация на иных носителях (в том числе в сети «Интернет»), приз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ы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вающие к осуществлению экстремистской деятельности либо обосновывающие или о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равдывающие необходимость осуществления такой деятельности, обосновывающие или оправдывающие национальное и (или) расовое превосходство либо оправдывающие пра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к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тику совершения военных или иных преступлений, направленных на полное или части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ч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ное уничтожение какой-либо этнической, социальной, расовой, национальной или рел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и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гиозной группы.</w:t>
      </w:r>
    </w:p>
    <w:p w:rsidR="00882D6F" w:rsidRPr="00E62E65" w:rsidRDefault="00882D6F" w:rsidP="00882D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На территории Российской Федерации зап</w:t>
      </w:r>
      <w:bookmarkStart w:id="0" w:name="_GoBack"/>
      <w:bookmarkEnd w:id="0"/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рещается распространение экстремис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т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ских материалов, а также их производство или хранение в целях распространения.</w:t>
      </w:r>
    </w:p>
    <w:p w:rsidR="00882D6F" w:rsidRPr="00E62E65" w:rsidRDefault="00882D6F" w:rsidP="00882D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Так, предусмотрена административная ответственность за массовое распростран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е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ние признанных запрещенными экстремистских материалов; за пропаганду либо публи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ч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ное демонстрирование нацистской атрибутики или символики, либо атрибутики или си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м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волики, сходных с нацистской атрибутикой или символикой до степени смешения, либо атрибутики или символики экстремистских организаций, либо иных атрибутики или си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м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волики, пропаганда либо публичное демонстрирование которых запрещены федеральн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ы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ми законами.</w:t>
      </w:r>
    </w:p>
    <w:p w:rsidR="00882D6F" w:rsidRPr="00E62E65" w:rsidRDefault="00882D6F" w:rsidP="00882D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Уголовная ответственность предусмотрена за публичные призывы к осуществл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е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нию экстремистской деятельности; возбуждение ненависти либо вражды, а равно униж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е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ние человеческого достоинства; организацию экстремистского сообщества; организация деятельности экстремистской организации».</w:t>
      </w:r>
    </w:p>
    <w:p w:rsidR="00882D6F" w:rsidRDefault="00882D6F" w:rsidP="00882D6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333333"/>
          <w:sz w:val="24"/>
          <w:szCs w:val="24"/>
        </w:rPr>
      </w:pPr>
    </w:p>
    <w:p w:rsidR="00882D6F" w:rsidRPr="00E62E65" w:rsidRDefault="00882D6F" w:rsidP="00882D6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E62E65">
        <w:rPr>
          <w:rFonts w:ascii="Times New Roman" w:hAnsi="Times New Roman"/>
          <w:b/>
          <w:bCs/>
          <w:color w:val="333333"/>
          <w:sz w:val="24"/>
          <w:szCs w:val="24"/>
        </w:rPr>
        <w:t>Ответственность за возбуждение ненависти либо вражды, а равно унижение челов</w:t>
      </w:r>
      <w:r w:rsidRPr="00E62E65">
        <w:rPr>
          <w:rFonts w:ascii="Times New Roman" w:hAnsi="Times New Roman"/>
          <w:b/>
          <w:bCs/>
          <w:color w:val="333333"/>
          <w:sz w:val="24"/>
          <w:szCs w:val="24"/>
        </w:rPr>
        <w:t>е</w:t>
      </w:r>
      <w:r w:rsidRPr="00E62E65">
        <w:rPr>
          <w:rFonts w:ascii="Times New Roman" w:hAnsi="Times New Roman"/>
          <w:b/>
          <w:bCs/>
          <w:color w:val="333333"/>
          <w:sz w:val="24"/>
          <w:szCs w:val="24"/>
        </w:rPr>
        <w:t>ческого достоинства</w:t>
      </w:r>
    </w:p>
    <w:p w:rsidR="00882D6F" w:rsidRPr="00E62E65" w:rsidRDefault="00882D6F" w:rsidP="00882D6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62E65">
        <w:rPr>
          <w:rFonts w:ascii="Times New Roman" w:hAnsi="Times New Roman"/>
          <w:color w:val="000000"/>
          <w:sz w:val="24"/>
          <w:szCs w:val="24"/>
        </w:rPr>
        <w:t> </w:t>
      </w:r>
      <w:r w:rsidRPr="00E62E65">
        <w:rPr>
          <w:rFonts w:ascii="Times New Roman" w:hAnsi="Times New Roman"/>
          <w:color w:val="FFFFFF"/>
          <w:sz w:val="24"/>
          <w:szCs w:val="24"/>
        </w:rPr>
        <w:t>Текс</w:t>
      </w:r>
      <w:r w:rsidRPr="00E62E65">
        <w:rPr>
          <w:rFonts w:ascii="Times New Roman" w:hAnsi="Times New Roman"/>
          <w:color w:val="000000"/>
          <w:sz w:val="24"/>
          <w:szCs w:val="24"/>
        </w:rPr>
        <w:t> </w:t>
      </w:r>
      <w:r w:rsidRPr="00E62E65">
        <w:rPr>
          <w:rFonts w:ascii="Times New Roman" w:hAnsi="Times New Roman"/>
          <w:color w:val="FFFFFF"/>
          <w:sz w:val="24"/>
          <w:szCs w:val="24"/>
        </w:rPr>
        <w:t>Поделиться</w:t>
      </w:r>
    </w:p>
    <w:p w:rsidR="00882D6F" w:rsidRPr="00E62E65" w:rsidRDefault="00882D6F" w:rsidP="00882D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Статьей 20.3.1 Кодекса Российской Федерации об административных правонар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у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шениях установлена ответственность за совершение действий, направленных на возбу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ж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дение ненависти либо вражды, а также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«Интернет».</w:t>
      </w:r>
    </w:p>
    <w:p w:rsidR="00882D6F" w:rsidRPr="00E62E65" w:rsidRDefault="00882D6F" w:rsidP="00882D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За совершение данного правонарушения может быть назначено наказание: в виде штрафа на граждан в размере от 10 000 руб. до 20 000 руб., обязательные работы на срок до 100 часов, административный арест на срок до 15 суток; на юридических лиц штраф в размере от 250 000 руб. до 500 000 руб.</w:t>
      </w:r>
    </w:p>
    <w:p w:rsidR="00882D6F" w:rsidRPr="00E62E65" w:rsidRDefault="00882D6F" w:rsidP="00882D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Совершение лицом повторного правонарушения в течение 1 года после его привл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е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чения к административной ответственности влечет привлечение к уголовной ответстве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ности по ст. 282 УК РФ, предусматривающей более строгое наказание, в том числе и л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и</w:t>
      </w:r>
      <w:r w:rsidRPr="00E62E6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шение свободы на срок от 2 до 5 лет.</w:t>
      </w:r>
    </w:p>
    <w:p w:rsidR="00882D6F" w:rsidRPr="00E62E65" w:rsidRDefault="00882D6F" w:rsidP="00882D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363E" w:rsidRPr="00882D6F" w:rsidRDefault="00882D6F" w:rsidP="00882D6F">
      <w:pPr>
        <w:tabs>
          <w:tab w:val="left" w:pos="5985"/>
        </w:tabs>
        <w:rPr>
          <w:rFonts w:ascii="Times New Roman" w:hAnsi="Times New Roman"/>
          <w:sz w:val="24"/>
          <w:szCs w:val="24"/>
        </w:rPr>
      </w:pPr>
      <w:r>
        <w:tab/>
      </w:r>
      <w:r w:rsidRPr="00882D6F">
        <w:rPr>
          <w:rFonts w:ascii="Times New Roman" w:hAnsi="Times New Roman"/>
          <w:sz w:val="24"/>
          <w:szCs w:val="24"/>
        </w:rPr>
        <w:t>Прокуратура Дубенского района</w:t>
      </w:r>
    </w:p>
    <w:sectPr w:rsidR="0015363E" w:rsidRPr="00882D6F" w:rsidSect="000652C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261B84"/>
    <w:rsid w:val="0015363E"/>
    <w:rsid w:val="001A572B"/>
    <w:rsid w:val="00261B84"/>
    <w:rsid w:val="005303EF"/>
    <w:rsid w:val="00882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D6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1A572B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1A572B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A572B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1A5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7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472</Words>
  <Characters>2695</Characters>
  <Application>Microsoft Office Word</Application>
  <DocSecurity>0</DocSecurity>
  <Lines>22</Lines>
  <Paragraphs>6</Paragraphs>
  <ScaleCrop>false</ScaleCrop>
  <Company>Прокуратура РФ</Company>
  <LinksUpToDate>false</LinksUpToDate>
  <CharactersWithSpaces>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Долгова Ольга Александровна</dc:creator>
  <cp:keywords/>
  <dc:description/>
  <cp:lastModifiedBy>Пользователь</cp:lastModifiedBy>
  <cp:revision>3</cp:revision>
  <cp:lastPrinted>2021-12-27T07:38:00Z</cp:lastPrinted>
  <dcterms:created xsi:type="dcterms:W3CDTF">2021-12-25T15:39:00Z</dcterms:created>
  <dcterms:modified xsi:type="dcterms:W3CDTF">2021-12-27T07:38:00Z</dcterms:modified>
</cp:coreProperties>
</file>