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Республики Мордовия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Является официальным печатным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изданием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</w:t>
      </w:r>
      <w:r w:rsidR="007D0FD6">
        <w:rPr>
          <w:b/>
          <w:bCs/>
          <w:sz w:val="18"/>
          <w:szCs w:val="18"/>
        </w:rPr>
        <w:t xml:space="preserve">7 </w:t>
      </w:r>
      <w:r>
        <w:rPr>
          <w:b/>
          <w:bCs/>
          <w:sz w:val="18"/>
          <w:szCs w:val="18"/>
        </w:rPr>
        <w:t>декабря   2021 года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 xml:space="preserve">№ </w:t>
      </w:r>
      <w:r w:rsidR="00DC204A">
        <w:rPr>
          <w:sz w:val="18"/>
          <w:szCs w:val="18"/>
        </w:rPr>
        <w:t>3</w:t>
      </w:r>
      <w:r w:rsidR="00976806">
        <w:rPr>
          <w:sz w:val="18"/>
          <w:szCs w:val="18"/>
        </w:rPr>
        <w:t>1</w:t>
      </w:r>
      <w:r>
        <w:rPr>
          <w:sz w:val="18"/>
          <w:szCs w:val="18"/>
        </w:rPr>
        <w:t xml:space="preserve"> (37</w:t>
      </w:r>
      <w:r w:rsidR="00CB284D">
        <w:rPr>
          <w:sz w:val="18"/>
          <w:szCs w:val="18"/>
        </w:rPr>
        <w:t>4</w:t>
      </w:r>
      <w:r>
        <w:rPr>
          <w:sz w:val="18"/>
          <w:szCs w:val="18"/>
        </w:rPr>
        <w:t>)</w:t>
      </w:r>
    </w:p>
    <w:p w:rsidR="000A607A" w:rsidRDefault="000A607A" w:rsidP="000A607A"/>
    <w:p w:rsidR="00976806" w:rsidRPr="00E62E65" w:rsidRDefault="00976806" w:rsidP="00976806">
      <w:pPr>
        <w:shd w:val="clear" w:color="auto" w:fill="FFFFFF"/>
        <w:jc w:val="center"/>
        <w:rPr>
          <w:b/>
          <w:bCs/>
          <w:color w:val="333333"/>
          <w:sz w:val="24"/>
          <w:szCs w:val="24"/>
        </w:rPr>
      </w:pPr>
      <w:r w:rsidRPr="00E62E65">
        <w:rPr>
          <w:b/>
          <w:bCs/>
          <w:color w:val="333333"/>
          <w:sz w:val="24"/>
          <w:szCs w:val="24"/>
        </w:rPr>
        <w:t>Уголовная и административная ответственность за совершение преступлений и правонарушений в сфере незаконного оборота наркотических средств</w:t>
      </w:r>
    </w:p>
    <w:p w:rsidR="00976806" w:rsidRPr="00E62E65" w:rsidRDefault="00976806" w:rsidP="00976806">
      <w:pPr>
        <w:shd w:val="clear" w:color="auto" w:fill="FFFFFF"/>
        <w:jc w:val="center"/>
        <w:rPr>
          <w:color w:val="000000"/>
          <w:sz w:val="24"/>
          <w:szCs w:val="24"/>
        </w:rPr>
      </w:pPr>
      <w:r w:rsidRPr="00E62E65">
        <w:rPr>
          <w:color w:val="FFFFFF"/>
          <w:sz w:val="24"/>
          <w:szCs w:val="24"/>
        </w:rPr>
        <w:t>Текст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В Российской Федерации за незаконный оборот наркотических средств и психотропных веще</w:t>
      </w:r>
      <w:proofErr w:type="gramStart"/>
      <w:r w:rsidRPr="00E62E65">
        <w:rPr>
          <w:color w:val="333333"/>
          <w:sz w:val="24"/>
          <w:szCs w:val="24"/>
        </w:rPr>
        <w:t>ств пр</w:t>
      </w:r>
      <w:proofErr w:type="gramEnd"/>
      <w:r w:rsidRPr="00E62E65">
        <w:rPr>
          <w:color w:val="333333"/>
          <w:sz w:val="24"/>
          <w:szCs w:val="24"/>
        </w:rPr>
        <w:t>едусмотрена как административная, так и уголовная ответственность, к которой могут быть привлечены лица, достигшие шестнадцати лет.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Постановлением Правительства Российской Федерации от 30 июня 1998 г. № 681 утвержден Перечень наркотических средств, психотропных веществ и их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>, подлежащих контролю в Российской Федерации.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Основное отличие административной ответственности от уголовной заключается в размере наркотических средств или психотропных веществ, а также растений, содержащих наркотические средства или психотропные вещества, либо их частей, содержащих указанные средства и вещества.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Уголовно наказуемыми являются незаконное приобретение, хранение, перевозка, изготовление, переработка без цели сбыта наркотических средств и психотропных веществ (ст. 228 УК РФ);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незаконные производство, сбыт или пересылка (ст. 228.1 УК РФ);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proofErr w:type="gramStart"/>
      <w:r w:rsidRPr="00E62E65">
        <w:rPr>
          <w:color w:val="333333"/>
          <w:sz w:val="24"/>
          <w:szCs w:val="24"/>
        </w:rPr>
        <w:t xml:space="preserve">Нарушение правил оборота наркотических средств или психотропных веществ (ст. 228.2 УК РФ) незаконные приобретение, хранение или перевозка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веществ, а также незаконные приобретение, хранение или перевозка растений, содержащих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веществ, либо их частей, содержащих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 (ст. 228.3 УК РФ);</w:t>
      </w:r>
      <w:proofErr w:type="gramEnd"/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proofErr w:type="gramStart"/>
      <w:r w:rsidRPr="00E62E65">
        <w:rPr>
          <w:color w:val="333333"/>
          <w:sz w:val="24"/>
          <w:szCs w:val="24"/>
        </w:rPr>
        <w:t xml:space="preserve">незаконные производство, сбыт или пересылка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веществ, а также незаконные сбыт или пересылка растений, содержащих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веществ, либо их частей, содержащих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 (ст. 228.4 УК РФ), хищение либо вымогательство наркотических средств или психотропных веществ, а также растений, содержащих наркотические средства или психотропные вещества, либо их частей, содержащих</w:t>
      </w:r>
      <w:proofErr w:type="gramEnd"/>
      <w:r w:rsidRPr="00E62E65">
        <w:rPr>
          <w:color w:val="333333"/>
          <w:sz w:val="24"/>
          <w:szCs w:val="24"/>
        </w:rPr>
        <w:t xml:space="preserve"> наркотические средства или психотропные вещества (ст. 229 УК РФ);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proofErr w:type="gramStart"/>
      <w:r w:rsidRPr="00E62E65">
        <w:rPr>
          <w:color w:val="333333"/>
          <w:sz w:val="24"/>
          <w:szCs w:val="24"/>
        </w:rPr>
        <w:t xml:space="preserve">контрабанда наркотических средств, психотропных веществ, их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 xml:space="preserve"> или аналогов, растений, содержащих наркотические средства, психотропные вещества или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, либо их частей, содержащих наркотические средства, психотропные вещества или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>, инструментов или оборудования, находящихся под специальным контролем и используемых для изготовления наркотических средств или психотропных веществ (ст. 229.1 УК РФ) склонение к потреблению (ст. 230 УК РФ);</w:t>
      </w:r>
      <w:proofErr w:type="gramEnd"/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незаконное культивирование запрещенных к возделыванию растений, содержащих наркотические вещества (ст. 231 УК РФ);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организация либо содержание притонов или систематическое предоставление помещений для потребления наркотических средств, психотропных веществ или их аналогов (ст. 232 УК РФ);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незаконная выдача либо подделка рецептов или иных документов, дающих право на получение наркотических средств или психотропных веществ (ст. 233 УК РФ), незаконный оборот сильнодействующих или ядовитых веществ в целях сбыта (ст. 234 УК РФ);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а также незаконный оборот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(ст. 234.1 УК РФ).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Уголовной ответственности за совершение указанных преступлений в сфере незаконного оборота наркотиков подлежат лица, достигшие шестнадцатилетнего возраста. За хищение и вымогательство наркотических средств и психотропных веществ уголовная ответственность наступает с 14 лет.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Если одно из преступлений совершено лицом до наступления возраста привлечения к уголовной ответственности, то полиция совместно с комиссиями по делам несовершеннолетних применяют меры воздействия к совершившему противоправное деяние лицу, а также его родителям (законным представителям). Характер применяемых мер менее строг по сравнению с уголовной ответственностью.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Существенным дополнением к уголовно-правовым мерам борьбы с наркоманией, содержащимся в УК РФ, является примечание к ст. 228 УК РФ, которым предусмотрен специальный вид освобождения от уголовной ответственности при незаконных действиях с наркотиками. В соответствии с ним лицо, добровольно сдавшее наркотические средства или психотропные вещества и активно способствовавшее раскрытию или пресечению преступлений, связанных с их незаконным оборотом, изобличению лиц, их совершавших, освобождается от уголовной ответственности за данное преступление.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В примечании к статье 228 Уголовного кодекса РФ предусмотрен специальный вид освобождения от уголовной ответственности: лицо, добровольно сдавшее наркотические средства или психотропные вещества и активно способствовавшее раскрытию или пресечению преступлений, связанных с их незаконным оборотом, изобличению лиц, их совершавших, освобождается от уголовной ответственности за данное преступление.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Ответственность за совершение преступлений в указанной сфере варьируется от назначения штрафа от 100 тыс. руб. вплоть до пожизненного лишения свободы, предусмотренного </w:t>
      </w:r>
      <w:proofErr w:type="gramStart"/>
      <w:r w:rsidRPr="00E62E65">
        <w:rPr>
          <w:color w:val="333333"/>
          <w:sz w:val="24"/>
          <w:szCs w:val="24"/>
        </w:rPr>
        <w:t>ч</w:t>
      </w:r>
      <w:proofErr w:type="gramEnd"/>
      <w:r w:rsidRPr="00E62E65">
        <w:rPr>
          <w:color w:val="333333"/>
          <w:sz w:val="24"/>
          <w:szCs w:val="24"/>
        </w:rPr>
        <w:t xml:space="preserve">.5 ст.228.1 УК РФ. Кроме того, </w:t>
      </w:r>
      <w:proofErr w:type="gramStart"/>
      <w:r w:rsidRPr="00E62E65">
        <w:rPr>
          <w:color w:val="333333"/>
          <w:sz w:val="24"/>
          <w:szCs w:val="24"/>
        </w:rPr>
        <w:t>ч</w:t>
      </w:r>
      <w:proofErr w:type="gramEnd"/>
      <w:r w:rsidRPr="00E62E65">
        <w:rPr>
          <w:color w:val="333333"/>
          <w:sz w:val="24"/>
          <w:szCs w:val="24"/>
        </w:rPr>
        <w:t>.3 ст.230, а также ст.233 УК РФ в качестве дополнительного наказания предусматривают лишение права занимать определенные должности или заниматься определенной деятельностью с максимальным сроком – до 20 лет.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Наряду с уголовной ответственностью предусмотрена также административная ответственность за правонарушения, связанные с незаконным оборотом наркотиков, круг которых также достаточно обширен.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Административная ответственность наступает в следующих случаях: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1) при незаконном обороте наркотических средств, психотропных веществ или их аналогов и незаконном приобретении, хранении, перевозки растений, содержащих наркотические средства или психотропные вещества, либо их частей, содержащих наркотические средства или психотропные вещества – ст.6.8 Кодекса Российской Федерации об административных правонарушениях;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2) при потреблении наркотиков без назначения врача, либо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— ст.6.9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3) при уклонении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 веществ без назначения врача либо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– ст.6.9.1.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4) при вовлечении несовершеннолетнего в употребление алкогольной и спиртосодержащей продукции,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или одурманивающих веществ – ст. 6.10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5) при пропаганде наркотических средств, психотропных веществ или их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 xml:space="preserve">, растений,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, и их частей,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,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– ст. 6.13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6) при нарушении правил оборота инструментов или оборудования, используемых для изготовления наркотических средств или психотропных веществ – ст. 6.15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7) при нарушении правил оборота наркотических средств, психотропных веществ и их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 xml:space="preserve"> либо хранения, учета, реализации, перевозки, приобретения, использования, ввоза, вывоза или уничтожения растений,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, и их частей,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– ст. 6.16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proofErr w:type="gramStart"/>
      <w:r w:rsidRPr="00E62E65">
        <w:rPr>
          <w:color w:val="333333"/>
          <w:sz w:val="24"/>
          <w:szCs w:val="24"/>
        </w:rPr>
        <w:t xml:space="preserve">8) при незаконных приобретении, хранении, перевозке, производстве, сбыте или пересылке </w:t>
      </w:r>
      <w:proofErr w:type="spellStart"/>
      <w:r w:rsidRPr="00E62E65">
        <w:rPr>
          <w:color w:val="333333"/>
          <w:sz w:val="24"/>
          <w:szCs w:val="24"/>
        </w:rPr>
        <w:t>прекурсоров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веществ, а также незаконных приобретении, хранении, перевозке, сбыте или пересылке растений, содержащих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веществ, либо их частей, содержащих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наркотических средств или психотропных веществ – ст. 6.16.1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  <w:proofErr w:type="gramEnd"/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9) при непринятии мер по обеспечению режима охраны посевов и мест хранения растений,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– ст. 10.4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10) при непринятии мер по уничтожению дикорастущих растений,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– ст. 10.5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11) при незаконном культивировании растений, содержащих наркотические средства или психотропные вещества либо их </w:t>
      </w:r>
      <w:proofErr w:type="spellStart"/>
      <w:r w:rsidRPr="00E62E65">
        <w:rPr>
          <w:color w:val="333333"/>
          <w:sz w:val="24"/>
          <w:szCs w:val="24"/>
        </w:rPr>
        <w:t>прекурсоры</w:t>
      </w:r>
      <w:proofErr w:type="spellEnd"/>
      <w:r w:rsidRPr="00E62E65">
        <w:rPr>
          <w:color w:val="333333"/>
          <w:sz w:val="24"/>
          <w:szCs w:val="24"/>
        </w:rPr>
        <w:t xml:space="preserve"> – ст. 10.5.1;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12) при потреблении наркотических средств или психотропных веществ,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или одурманивающих веществ в общественных местах — </w:t>
      </w:r>
      <w:proofErr w:type="gramStart"/>
      <w:r w:rsidRPr="00E62E65">
        <w:rPr>
          <w:color w:val="333333"/>
          <w:sz w:val="24"/>
          <w:szCs w:val="24"/>
        </w:rPr>
        <w:t>ч</w:t>
      </w:r>
      <w:proofErr w:type="gramEnd"/>
      <w:r w:rsidRPr="00E62E65">
        <w:rPr>
          <w:color w:val="333333"/>
          <w:sz w:val="24"/>
          <w:szCs w:val="24"/>
        </w:rPr>
        <w:t xml:space="preserve">.2 ст.20.20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13) при потреблении несовершеннолетними в возрасте до шестнадцати лет наркотических средств или психотропных веществ без назначения врача, новых потенциально опасных </w:t>
      </w:r>
      <w:proofErr w:type="spellStart"/>
      <w:r w:rsidRPr="00E62E65">
        <w:rPr>
          <w:color w:val="333333"/>
          <w:sz w:val="24"/>
          <w:szCs w:val="24"/>
        </w:rPr>
        <w:t>психоактивных</w:t>
      </w:r>
      <w:proofErr w:type="spellEnd"/>
      <w:r w:rsidRPr="00E62E65">
        <w:rPr>
          <w:color w:val="333333"/>
          <w:sz w:val="24"/>
          <w:szCs w:val="24"/>
        </w:rPr>
        <w:t xml:space="preserve"> веществ или одурманивающих веществ – ст. 20.22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РФ;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>Указанные статьи предусматривают наказания для правонарушителей в виде штрафов от 1500 руб. до административного ареста до 15 суток.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Согласно статье 2.3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 административной ответственности подлежат лица, достигшие к моменту совершения административного правонарушения возраста 16 лет. Согласно статье 4.6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 лицо, которому назначено административное наказание за совершение административного правонарушения, считается подвергнутым данному наказанию в течение одного года со дня исполнения постановления о назначении административного наказания.</w:t>
      </w:r>
    </w:p>
    <w:p w:rsidR="00976806" w:rsidRPr="00E62E65" w:rsidRDefault="00976806" w:rsidP="00976806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</w:rPr>
        <w:t xml:space="preserve">Существует также правовая возможность освобождения от административной ответственности: примечанием к статье 6.9 </w:t>
      </w:r>
      <w:proofErr w:type="spellStart"/>
      <w:r w:rsidRPr="00E62E65">
        <w:rPr>
          <w:color w:val="333333"/>
          <w:sz w:val="24"/>
          <w:szCs w:val="24"/>
        </w:rPr>
        <w:t>КоАП</w:t>
      </w:r>
      <w:proofErr w:type="spellEnd"/>
      <w:r w:rsidRPr="00E62E65">
        <w:rPr>
          <w:color w:val="333333"/>
          <w:sz w:val="24"/>
          <w:szCs w:val="24"/>
        </w:rPr>
        <w:t xml:space="preserve"> РФ предусмотрено, что лицо, добровольно обратившееся в лечебно-профилактическое учреждение для лечения в связи с потреблением наркотических средств или психотропных веществ без назначения врача, освобождается от административной ответственности за данное правонарушение.</w:t>
      </w:r>
    </w:p>
    <w:p w:rsidR="00976806" w:rsidRDefault="00976806" w:rsidP="00976806"/>
    <w:p w:rsidR="00976806" w:rsidRPr="00F767EE" w:rsidRDefault="00976806" w:rsidP="00976806">
      <w:pPr>
        <w:tabs>
          <w:tab w:val="left" w:pos="3368"/>
        </w:tabs>
        <w:rPr>
          <w:sz w:val="24"/>
          <w:szCs w:val="24"/>
        </w:rPr>
      </w:pPr>
      <w:r>
        <w:tab/>
      </w:r>
      <w:bookmarkStart w:id="0" w:name="_GoBack"/>
      <w:bookmarkEnd w:id="0"/>
      <w:r w:rsidRPr="00F767EE">
        <w:rPr>
          <w:sz w:val="24"/>
          <w:szCs w:val="24"/>
        </w:rPr>
        <w:t>Прокуратура Дубенского района</w:t>
      </w: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от 2</w:t>
      </w:r>
      <w:r w:rsidR="007D0FD6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декабря</w:t>
      </w:r>
      <w:r w:rsidR="00DC204A">
        <w:rPr>
          <w:b/>
          <w:bCs/>
          <w:sz w:val="18"/>
          <w:szCs w:val="18"/>
        </w:rPr>
        <w:t xml:space="preserve">  2021 года №_3</w:t>
      </w:r>
      <w:r w:rsidR="00976806">
        <w:rPr>
          <w:b/>
          <w:bCs/>
          <w:sz w:val="18"/>
          <w:szCs w:val="18"/>
        </w:rPr>
        <w:t>1</w:t>
      </w:r>
      <w:r w:rsidR="00DC204A">
        <w:rPr>
          <w:b/>
          <w:bCs/>
          <w:sz w:val="18"/>
          <w:szCs w:val="18"/>
        </w:rPr>
        <w:t xml:space="preserve"> </w:t>
      </w:r>
      <w:proofErr w:type="gramStart"/>
      <w:r w:rsidR="00DC204A">
        <w:rPr>
          <w:b/>
          <w:bCs/>
          <w:sz w:val="18"/>
          <w:szCs w:val="18"/>
        </w:rPr>
        <w:t xml:space="preserve">( </w:t>
      </w:r>
      <w:proofErr w:type="gramEnd"/>
      <w:r w:rsidR="00DC204A">
        <w:rPr>
          <w:b/>
          <w:bCs/>
          <w:sz w:val="18"/>
          <w:szCs w:val="18"/>
        </w:rPr>
        <w:t>___37</w:t>
      </w:r>
      <w:r w:rsidR="00CB284D">
        <w:rPr>
          <w:b/>
          <w:bCs/>
          <w:sz w:val="18"/>
          <w:szCs w:val="18"/>
        </w:rPr>
        <w:t>4</w:t>
      </w:r>
      <w:r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b/>
          <w:bCs/>
          <w:sz w:val="18"/>
          <w:szCs w:val="18"/>
        </w:rPr>
        <w:t xml:space="preserve"> .</w:t>
      </w:r>
      <w:proofErr w:type="gramEnd"/>
      <w:r>
        <w:rPr>
          <w:b/>
          <w:bCs/>
          <w:sz w:val="18"/>
          <w:szCs w:val="18"/>
        </w:rPr>
        <w:t xml:space="preserve"> </w:t>
      </w:r>
    </w:p>
    <w:p w:rsidR="000A607A" w:rsidRDefault="000A607A" w:rsidP="000A607A">
      <w:r>
        <w:rPr>
          <w:b/>
          <w:bCs/>
          <w:sz w:val="18"/>
          <w:szCs w:val="18"/>
        </w:rPr>
        <w:t>Тираж 5 экземпляров</w:t>
      </w:r>
    </w:p>
    <w:p w:rsidR="000A607A" w:rsidRDefault="000A607A" w:rsidP="000A607A">
      <w:pPr>
        <w:jc w:val="both"/>
        <w:rPr>
          <w:sz w:val="28"/>
          <w:szCs w:val="28"/>
        </w:rPr>
      </w:pPr>
    </w:p>
    <w:p w:rsidR="00857FBF" w:rsidRDefault="00857FBF"/>
    <w:sectPr w:rsidR="00857FBF" w:rsidSect="0085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A607A"/>
    <w:rsid w:val="000A607A"/>
    <w:rsid w:val="00670AE1"/>
    <w:rsid w:val="007D0FD6"/>
    <w:rsid w:val="00857FBF"/>
    <w:rsid w:val="00976806"/>
    <w:rsid w:val="00991034"/>
    <w:rsid w:val="00CB284D"/>
    <w:rsid w:val="00DC2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607A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A60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1515</Words>
  <Characters>8642</Characters>
  <Application>Microsoft Office Word</Application>
  <DocSecurity>0</DocSecurity>
  <Lines>72</Lines>
  <Paragraphs>20</Paragraphs>
  <ScaleCrop>false</ScaleCrop>
  <Company>KOMP</Company>
  <LinksUpToDate>false</LinksUpToDate>
  <CharactersWithSpaces>10137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6</cp:revision>
  <dcterms:created xsi:type="dcterms:W3CDTF">2021-12-28T07:43:00Z</dcterms:created>
  <dcterms:modified xsi:type="dcterms:W3CDTF">2021-12-28T08:42:00Z</dcterms:modified>
</cp:coreProperties>
</file>