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1037" w:rsidRPr="00BB1037" w:rsidRDefault="00BB1037" w:rsidP="00BB103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B26308" w:rsidP="00BD5432">
      <w:pPr>
        <w:spacing w:after="0" w:line="240" w:lineRule="auto"/>
        <w:ind w:left="426" w:right="-1" w:hanging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30.12</w:t>
      </w:r>
      <w:r w:rsidR="004027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2021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0271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BB1037">
        <w:rPr>
          <w:rFonts w:ascii="Times New Roman" w:hAnsi="Times New Roman" w:cs="Times New Roman"/>
          <w:sz w:val="28"/>
          <w:szCs w:val="28"/>
        </w:rPr>
        <w:t xml:space="preserve">  </w:t>
      </w:r>
      <w:r w:rsidR="0040271A">
        <w:rPr>
          <w:rFonts w:ascii="Times New Roman" w:hAnsi="Times New Roman" w:cs="Times New Roman"/>
          <w:sz w:val="28"/>
          <w:szCs w:val="28"/>
        </w:rPr>
        <w:t xml:space="preserve">       </w:t>
      </w:r>
      <w:r w:rsidR="00BB1037">
        <w:rPr>
          <w:rFonts w:ascii="Times New Roman" w:hAnsi="Times New Roman" w:cs="Times New Roman"/>
          <w:sz w:val="28"/>
          <w:szCs w:val="28"/>
        </w:rPr>
        <w:t xml:space="preserve">   </w:t>
      </w:r>
      <w:r w:rsidR="00BB1037" w:rsidRPr="00BB1037">
        <w:rPr>
          <w:rFonts w:ascii="Times New Roman" w:hAnsi="Times New Roman" w:cs="Times New Roman"/>
          <w:sz w:val="28"/>
          <w:szCs w:val="28"/>
        </w:rPr>
        <w:t>№</w:t>
      </w:r>
      <w:r w:rsidR="00BD5432">
        <w:rPr>
          <w:rFonts w:ascii="Times New Roman" w:hAnsi="Times New Roman" w:cs="Times New Roman"/>
          <w:sz w:val="28"/>
          <w:szCs w:val="28"/>
        </w:rPr>
        <w:t>639</w:t>
      </w:r>
    </w:p>
    <w:p w:rsidR="00BB1037" w:rsidRPr="00BB1037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с. Дубенки</w:t>
      </w:r>
    </w:p>
    <w:p w:rsidR="00BB1037" w:rsidRPr="00BB1037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2D31CF">
        <w:rPr>
          <w:rFonts w:ascii="Times New Roman" w:hAnsi="Times New Roman" w:cs="Times New Roman"/>
          <w:sz w:val="28"/>
          <w:szCs w:val="28"/>
        </w:rPr>
        <w:t xml:space="preserve">карты </w:t>
      </w:r>
      <w:proofErr w:type="spellStart"/>
      <w:r w:rsidR="002D31CF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2D31CF">
        <w:rPr>
          <w:rFonts w:ascii="Times New Roman" w:hAnsi="Times New Roman" w:cs="Times New Roman"/>
          <w:sz w:val="28"/>
          <w:szCs w:val="28"/>
        </w:rPr>
        <w:t xml:space="preserve">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r w:rsidRPr="00BB103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Мордовия. </w:t>
      </w:r>
    </w:p>
    <w:p w:rsidR="00BB1037" w:rsidRPr="00BB1037" w:rsidRDefault="00BB1037" w:rsidP="00BB1037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Default="00BB1037" w:rsidP="00A4478C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</w:t>
      </w:r>
      <w:r w:rsidR="00BD5432" w:rsidRPr="00BD5432">
        <w:rPr>
          <w:rFonts w:ascii="Times New Roman" w:hAnsi="Times New Roman" w:cs="Times New Roman"/>
          <w:sz w:val="28"/>
          <w:szCs w:val="28"/>
        </w:rPr>
        <w:t>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</w:r>
      <w:r w:rsidR="006477C7">
        <w:rPr>
          <w:rFonts w:ascii="Times New Roman" w:hAnsi="Times New Roman" w:cs="Times New Roman"/>
          <w:sz w:val="28"/>
          <w:szCs w:val="28"/>
        </w:rPr>
        <w:t>», распоряжением Правительства Республики Мордовия от 18 февраля 2019 года №135-Р</w:t>
      </w:r>
      <w:r w:rsidR="00BD5432">
        <w:rPr>
          <w:rFonts w:ascii="Times New Roman" w:hAnsi="Times New Roman" w:cs="Times New Roman"/>
          <w:sz w:val="28"/>
          <w:szCs w:val="28"/>
        </w:rPr>
        <w:t xml:space="preserve"> «Об</w:t>
      </w:r>
      <w:proofErr w:type="gramEnd"/>
      <w:r w:rsidR="00BD54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5432">
        <w:rPr>
          <w:rFonts w:ascii="Times New Roman" w:hAnsi="Times New Roman" w:cs="Times New Roman"/>
          <w:sz w:val="28"/>
          <w:szCs w:val="28"/>
        </w:rPr>
        <w:t>у</w:t>
      </w:r>
      <w:r w:rsidR="00BD5432" w:rsidRPr="00BD5432">
        <w:rPr>
          <w:rFonts w:ascii="Times New Roman" w:hAnsi="Times New Roman" w:cs="Times New Roman"/>
          <w:sz w:val="28"/>
          <w:szCs w:val="28"/>
        </w:rPr>
        <w:t>твер</w:t>
      </w:r>
      <w:r w:rsidR="00BD5432">
        <w:rPr>
          <w:rFonts w:ascii="Times New Roman" w:hAnsi="Times New Roman" w:cs="Times New Roman"/>
          <w:sz w:val="28"/>
          <w:szCs w:val="28"/>
        </w:rPr>
        <w:t>ждении</w:t>
      </w:r>
      <w:r w:rsidR="00BD5432" w:rsidRPr="00BD5432">
        <w:rPr>
          <w:rFonts w:ascii="Times New Roman" w:hAnsi="Times New Roman" w:cs="Times New Roman"/>
          <w:sz w:val="28"/>
          <w:szCs w:val="28"/>
        </w:rPr>
        <w:t xml:space="preserve"> методически</w:t>
      </w:r>
      <w:r w:rsidR="00BD5432">
        <w:rPr>
          <w:rFonts w:ascii="Times New Roman" w:hAnsi="Times New Roman" w:cs="Times New Roman"/>
          <w:sz w:val="28"/>
          <w:szCs w:val="28"/>
        </w:rPr>
        <w:t>х</w:t>
      </w:r>
      <w:r w:rsidR="00BD5432" w:rsidRPr="00BD5432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BD5432">
        <w:rPr>
          <w:rFonts w:ascii="Times New Roman" w:hAnsi="Times New Roman" w:cs="Times New Roman"/>
          <w:sz w:val="28"/>
          <w:szCs w:val="28"/>
        </w:rPr>
        <w:t>й</w:t>
      </w:r>
      <w:r w:rsidR="00BD5432" w:rsidRPr="00BD5432">
        <w:rPr>
          <w:rFonts w:ascii="Times New Roman" w:hAnsi="Times New Roman" w:cs="Times New Roman"/>
          <w:sz w:val="28"/>
          <w:szCs w:val="28"/>
        </w:rPr>
        <w:t xml:space="preserve">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</w:t>
      </w:r>
      <w:r w:rsidR="00BD5432">
        <w:rPr>
          <w:rFonts w:ascii="Times New Roman" w:hAnsi="Times New Roman" w:cs="Times New Roman"/>
          <w:sz w:val="28"/>
          <w:szCs w:val="28"/>
        </w:rPr>
        <w:t>нодательства»</w:t>
      </w:r>
      <w:r w:rsidR="006477C7">
        <w:rPr>
          <w:rFonts w:ascii="Times New Roman" w:hAnsi="Times New Roman" w:cs="Times New Roman"/>
          <w:sz w:val="28"/>
          <w:szCs w:val="28"/>
        </w:rPr>
        <w:t xml:space="preserve"> и </w:t>
      </w:r>
      <w:r w:rsidR="00A4478C">
        <w:rPr>
          <w:rFonts w:ascii="Times New Roman" w:hAnsi="Times New Roman" w:cs="Times New Roman"/>
          <w:sz w:val="28"/>
          <w:szCs w:val="28"/>
        </w:rPr>
        <w:t>постановлением</w:t>
      </w:r>
      <w:r w:rsidR="006477C7">
        <w:rPr>
          <w:rFonts w:ascii="Times New Roman" w:hAnsi="Times New Roman" w:cs="Times New Roman"/>
          <w:sz w:val="28"/>
          <w:szCs w:val="28"/>
        </w:rPr>
        <w:t xml:space="preserve"> </w:t>
      </w:r>
      <w:r w:rsidR="00A4478C">
        <w:rPr>
          <w:rFonts w:ascii="Times New Roman" w:hAnsi="Times New Roman" w:cs="Times New Roman"/>
          <w:sz w:val="28"/>
          <w:szCs w:val="28"/>
        </w:rPr>
        <w:t>а</w:t>
      </w:r>
      <w:r w:rsidR="006477C7">
        <w:rPr>
          <w:rFonts w:ascii="Times New Roman" w:hAnsi="Times New Roman" w:cs="Times New Roman"/>
          <w:sz w:val="28"/>
          <w:szCs w:val="28"/>
        </w:rPr>
        <w:t xml:space="preserve">дминистрации Дубенского муниципального района </w:t>
      </w:r>
      <w:r w:rsidR="00A4478C">
        <w:rPr>
          <w:rFonts w:ascii="Times New Roman" w:hAnsi="Times New Roman" w:cs="Times New Roman"/>
          <w:sz w:val="28"/>
          <w:szCs w:val="28"/>
        </w:rPr>
        <w:t>Республики Мордовия от 13 марта 2019 года №175</w:t>
      </w:r>
      <w:r w:rsidR="006477C7">
        <w:rPr>
          <w:rFonts w:ascii="Times New Roman" w:hAnsi="Times New Roman" w:cs="Times New Roman"/>
          <w:sz w:val="28"/>
          <w:szCs w:val="28"/>
        </w:rPr>
        <w:t xml:space="preserve"> </w:t>
      </w:r>
      <w:r w:rsidR="006477C7" w:rsidRPr="006477C7">
        <w:rPr>
          <w:rFonts w:ascii="Times New Roman" w:hAnsi="Times New Roman" w:cs="Times New Roman"/>
          <w:sz w:val="28"/>
          <w:szCs w:val="28"/>
        </w:rPr>
        <w:t>«</w:t>
      </w:r>
      <w:r w:rsidR="00A4478C" w:rsidRPr="00A4478C">
        <w:rPr>
          <w:rFonts w:ascii="Times New Roman" w:eastAsia="Times New Roman" w:hAnsi="Times New Roman" w:cs="Times New Roman"/>
          <w:sz w:val="28"/>
          <w:szCs w:val="28"/>
        </w:rPr>
        <w:t>О системе внутреннего обеспечения соответствия требованиям ан</w:t>
      </w:r>
      <w:r w:rsidR="00A4478C">
        <w:rPr>
          <w:rFonts w:ascii="Times New Roman" w:eastAsia="Times New Roman" w:hAnsi="Times New Roman" w:cs="Times New Roman"/>
          <w:sz w:val="28"/>
          <w:szCs w:val="28"/>
        </w:rPr>
        <w:t>тимонопольного законодательства</w:t>
      </w:r>
      <w:r w:rsidR="006477C7" w:rsidRPr="006477C7">
        <w:rPr>
          <w:rFonts w:ascii="Times New Roman" w:hAnsi="Times New Roman" w:cs="Times New Roman"/>
          <w:sz w:val="28"/>
          <w:szCs w:val="28"/>
        </w:rPr>
        <w:t>»</w:t>
      </w:r>
      <w:r w:rsidR="006477C7">
        <w:rPr>
          <w:rFonts w:ascii="Times New Roman" w:hAnsi="Times New Roman" w:cs="Times New Roman"/>
          <w:sz w:val="28"/>
          <w:szCs w:val="28"/>
        </w:rPr>
        <w:t>,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</w:t>
      </w:r>
      <w:r w:rsidR="006477C7">
        <w:rPr>
          <w:rFonts w:ascii="Times New Roman" w:hAnsi="Times New Roman" w:cs="Times New Roman"/>
          <w:sz w:val="28"/>
          <w:szCs w:val="28"/>
        </w:rPr>
        <w:t xml:space="preserve">я 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6477C7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 w:rsidR="00A4478C" w:rsidRPr="00A4478C">
        <w:rPr>
          <w:rFonts w:ascii="Times New Roman" w:hAnsi="Times New Roman" w:cs="Times New Roman"/>
          <w:sz w:val="28"/>
          <w:szCs w:val="28"/>
        </w:rPr>
        <w:t xml:space="preserve"> </w:t>
      </w:r>
      <w:r w:rsidR="00A4478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A4478C">
        <w:rPr>
          <w:rFonts w:ascii="Times New Roman" w:hAnsi="Times New Roman" w:cs="Times New Roman"/>
          <w:sz w:val="28"/>
          <w:szCs w:val="28"/>
        </w:rPr>
        <w:t xml:space="preserve"> постановляет: </w:t>
      </w:r>
      <w:proofErr w:type="gramEnd"/>
    </w:p>
    <w:p w:rsidR="00EA6272" w:rsidRPr="00A4478C" w:rsidRDefault="00EA6272" w:rsidP="00A4478C">
      <w:pPr>
        <w:pStyle w:val="a4"/>
        <w:numPr>
          <w:ilvl w:val="0"/>
          <w:numId w:val="5"/>
        </w:numPr>
        <w:spacing w:after="0" w:line="240" w:lineRule="auto"/>
        <w:ind w:left="567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2D31CF" w:rsidRPr="00B249D8" w:rsidRDefault="002D31CF" w:rsidP="002D31CF">
      <w:pPr>
        <w:spacing w:after="0" w:line="240" w:lineRule="auto"/>
        <w:ind w:right="14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/>
          <w:sz w:val="28"/>
          <w:szCs w:val="28"/>
        </w:rPr>
        <w:t>К</w:t>
      </w:r>
      <w:r w:rsidRPr="00B249D8">
        <w:rPr>
          <w:rFonts w:ascii="Times New Roman" w:hAnsi="Times New Roman"/>
          <w:sz w:val="28"/>
          <w:szCs w:val="28"/>
        </w:rPr>
        <w:t>арту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49D8">
        <w:rPr>
          <w:rFonts w:ascii="Times New Roman" w:hAnsi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249D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49D8">
        <w:rPr>
          <w:rFonts w:ascii="Times New Roman" w:hAnsi="Times New Roman"/>
          <w:sz w:val="28"/>
          <w:szCs w:val="28"/>
        </w:rPr>
        <w:t>рисков администрации Дубенского муниципального района Республики Мордовия</w:t>
      </w:r>
      <w:r w:rsidR="00A447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приложению 1 к настоящему постановлению.</w:t>
      </w:r>
    </w:p>
    <w:p w:rsidR="006477C7" w:rsidRDefault="00EA6272" w:rsidP="003A7855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D31C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A6272">
        <w:rPr>
          <w:rFonts w:ascii="Times New Roman" w:hAnsi="Times New Roman" w:cs="Times New Roman"/>
          <w:sz w:val="28"/>
          <w:szCs w:val="28"/>
        </w:rPr>
        <w:t xml:space="preserve"> План мероприятий («дорожную карту») по снижению</w:t>
      </w:r>
      <w:r w:rsidR="005528ED"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 w:rsidR="005528E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A627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5528ED"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 w:rsidR="005528ED"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528E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EA6272">
        <w:rPr>
          <w:rFonts w:ascii="Times New Roman" w:hAnsi="Times New Roman" w:cs="Times New Roman"/>
          <w:sz w:val="28"/>
          <w:szCs w:val="28"/>
        </w:rPr>
        <w:t xml:space="preserve">на </w:t>
      </w:r>
      <w:r w:rsidR="00B26308" w:rsidRPr="00B26308">
        <w:rPr>
          <w:rFonts w:ascii="Times New Roman" w:hAnsi="Times New Roman" w:cs="Times New Roman"/>
          <w:sz w:val="28"/>
          <w:szCs w:val="28"/>
        </w:rPr>
        <w:t>2020-2022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</w:t>
      </w:r>
      <w:r w:rsidR="00B26308">
        <w:rPr>
          <w:rFonts w:ascii="Times New Roman" w:hAnsi="Times New Roman" w:cs="Times New Roman"/>
          <w:sz w:val="28"/>
          <w:szCs w:val="28"/>
        </w:rPr>
        <w:t>ы</w:t>
      </w:r>
      <w:r w:rsidRPr="00EA6272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2D31CF">
        <w:rPr>
          <w:rFonts w:ascii="Times New Roman" w:hAnsi="Times New Roman" w:cs="Times New Roman"/>
          <w:sz w:val="28"/>
          <w:szCs w:val="28"/>
        </w:rPr>
        <w:t>2</w:t>
      </w:r>
      <w:r w:rsidRPr="00EA6272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4478C" w:rsidRDefault="002D31CF" w:rsidP="00A4478C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EA6272" w:rsidRPr="002D31CF"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законодательства Администрации на </w:t>
      </w:r>
      <w:r w:rsidR="00B26308" w:rsidRPr="00B26308">
        <w:rPr>
          <w:rFonts w:ascii="Times New Roman" w:hAnsi="Times New Roman" w:cs="Times New Roman"/>
          <w:sz w:val="28"/>
          <w:szCs w:val="28"/>
        </w:rPr>
        <w:t>2020-2022</w:t>
      </w:r>
      <w:r w:rsidR="00B26308">
        <w:rPr>
          <w:rFonts w:ascii="Times New Roman" w:hAnsi="Times New Roman" w:cs="Times New Roman"/>
          <w:sz w:val="28"/>
          <w:szCs w:val="28"/>
        </w:rPr>
        <w:t xml:space="preserve"> </w:t>
      </w:r>
      <w:r w:rsidR="003A7855" w:rsidRPr="002D31CF">
        <w:rPr>
          <w:rFonts w:ascii="Times New Roman" w:hAnsi="Times New Roman" w:cs="Times New Roman"/>
          <w:sz w:val="28"/>
          <w:szCs w:val="28"/>
        </w:rPr>
        <w:t>год</w:t>
      </w:r>
      <w:r w:rsidR="00B26308">
        <w:rPr>
          <w:rFonts w:ascii="Times New Roman" w:hAnsi="Times New Roman" w:cs="Times New Roman"/>
          <w:sz w:val="28"/>
          <w:szCs w:val="28"/>
        </w:rPr>
        <w:t>ы</w:t>
      </w:r>
      <w:r w:rsidR="003A7855" w:rsidRPr="002D31CF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A7855" w:rsidRPr="002D31CF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B26308" w:rsidRPr="00A4478C" w:rsidRDefault="002D31CF" w:rsidP="00A4478C">
      <w:pPr>
        <w:pStyle w:val="a4"/>
        <w:numPr>
          <w:ilvl w:val="0"/>
          <w:numId w:val="5"/>
        </w:numPr>
        <w:spacing w:after="0" w:line="240" w:lineRule="auto"/>
        <w:ind w:right="141" w:hanging="11"/>
        <w:jc w:val="both"/>
        <w:rPr>
          <w:rFonts w:ascii="Times New Roman" w:hAnsi="Times New Roman" w:cs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B26308" w:rsidRPr="00A4478C">
        <w:rPr>
          <w:rFonts w:ascii="Times New Roman" w:hAnsi="Times New Roman" w:cs="Times New Roman"/>
          <w:sz w:val="28"/>
          <w:szCs w:val="28"/>
        </w:rPr>
        <w:t>:</w:t>
      </w:r>
    </w:p>
    <w:p w:rsidR="00A4478C" w:rsidRDefault="002D31CF" w:rsidP="00A4478C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>Постановление администрации Дубенского муниципального района от 02.08.2019 г. №509 «</w:t>
      </w:r>
      <w:r w:rsidRPr="00A4478C">
        <w:rPr>
          <w:rFonts w:ascii="Times New Roman" w:hAnsi="Times New Roman"/>
          <w:sz w:val="28"/>
          <w:szCs w:val="28"/>
        </w:rPr>
        <w:t>Об утверждении Кар</w:t>
      </w:r>
      <w:r w:rsidR="00A4478C" w:rsidRPr="00A4478C">
        <w:rPr>
          <w:rFonts w:ascii="Times New Roman" w:hAnsi="Times New Roman"/>
          <w:sz w:val="28"/>
          <w:szCs w:val="28"/>
        </w:rPr>
        <w:t xml:space="preserve">ты </w:t>
      </w:r>
      <w:proofErr w:type="spellStart"/>
      <w:r w:rsidRPr="00A4478C">
        <w:rPr>
          <w:rFonts w:ascii="Times New Roman" w:hAnsi="Times New Roman"/>
          <w:sz w:val="28"/>
          <w:szCs w:val="28"/>
        </w:rPr>
        <w:t>комплаенс</w:t>
      </w:r>
      <w:proofErr w:type="spellEnd"/>
      <w:r w:rsidRPr="00A4478C">
        <w:rPr>
          <w:rFonts w:ascii="Times New Roman" w:hAnsi="Times New Roman"/>
          <w:sz w:val="28"/>
          <w:szCs w:val="28"/>
        </w:rPr>
        <w:t xml:space="preserve"> - рисков администрации Дубенского муниципального района</w:t>
      </w:r>
      <w:r w:rsidR="00B26308" w:rsidRPr="00A4478C">
        <w:rPr>
          <w:rFonts w:ascii="Times New Roman" w:hAnsi="Times New Roman"/>
          <w:sz w:val="28"/>
          <w:szCs w:val="28"/>
        </w:rPr>
        <w:t xml:space="preserve"> Республики Мордовия»;</w:t>
      </w:r>
    </w:p>
    <w:p w:rsidR="00A4478C" w:rsidRDefault="00B26308" w:rsidP="00A4478C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Постановление администрации Дубенского муниципального района от 14.11.2019 г. №696 «Об утверждении карты </w:t>
      </w:r>
      <w:proofErr w:type="spellStart"/>
      <w:r w:rsidRPr="00A4478C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A4478C">
        <w:rPr>
          <w:rFonts w:ascii="Times New Roman" w:hAnsi="Times New Roman" w:cs="Times New Roman"/>
          <w:sz w:val="28"/>
          <w:szCs w:val="28"/>
        </w:rPr>
        <w:t xml:space="preserve"> рисков, Плана мероприятий («дорожной карты») по снижению </w:t>
      </w:r>
      <w:proofErr w:type="spellStart"/>
      <w:r w:rsidRPr="00A4478C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A4478C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</w:t>
      </w:r>
      <w:proofErr w:type="gramStart"/>
      <w:r w:rsidRPr="00A4478C">
        <w:rPr>
          <w:rFonts w:ascii="Times New Roman" w:hAnsi="Times New Roman" w:cs="Times New Roman"/>
          <w:sz w:val="28"/>
          <w:szCs w:val="28"/>
        </w:rPr>
        <w:t>эффективности антимонопольного законодательства администрации Дубенского муниципального района Республики</w:t>
      </w:r>
      <w:proofErr w:type="gramEnd"/>
      <w:r w:rsidRPr="00A4478C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A4478C">
        <w:rPr>
          <w:rFonts w:ascii="Times New Roman" w:hAnsi="Times New Roman"/>
          <w:sz w:val="28"/>
          <w:szCs w:val="28"/>
        </w:rPr>
        <w:t>».</w:t>
      </w:r>
    </w:p>
    <w:p w:rsidR="00A4478C" w:rsidRPr="00A4478C" w:rsidRDefault="003A7855" w:rsidP="00A4478C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478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4478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40271A" w:rsidRPr="00A4478C">
        <w:rPr>
          <w:rFonts w:ascii="Times New Roman" w:hAnsi="Times New Roman" w:cs="Times New Roman"/>
          <w:sz w:val="28"/>
          <w:szCs w:val="28"/>
        </w:rPr>
        <w:t>Руководителя аппарата</w:t>
      </w:r>
      <w:r w:rsidR="00A4478C">
        <w:rPr>
          <w:rFonts w:ascii="Times New Roman" w:hAnsi="Times New Roman" w:cs="Times New Roman"/>
          <w:sz w:val="28"/>
          <w:szCs w:val="28"/>
        </w:rPr>
        <w:t>-начальника организационно</w:t>
      </w:r>
      <w:r w:rsidR="00B26308" w:rsidRPr="00A4478C">
        <w:rPr>
          <w:rFonts w:ascii="Times New Roman" w:hAnsi="Times New Roman" w:cs="Times New Roman"/>
          <w:sz w:val="28"/>
          <w:szCs w:val="28"/>
        </w:rPr>
        <w:t>-правового управления</w:t>
      </w:r>
      <w:r w:rsidR="0040271A" w:rsidRPr="00A4478C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 – </w:t>
      </w:r>
      <w:r w:rsidR="00B26308" w:rsidRPr="00A4478C">
        <w:rPr>
          <w:rFonts w:ascii="Times New Roman" w:hAnsi="Times New Roman" w:cs="Times New Roman"/>
          <w:sz w:val="28"/>
          <w:szCs w:val="28"/>
        </w:rPr>
        <w:t>Малкину Т</w:t>
      </w:r>
      <w:r w:rsidR="00A4478C">
        <w:rPr>
          <w:rFonts w:ascii="Times New Roman" w:hAnsi="Times New Roman" w:cs="Times New Roman"/>
          <w:sz w:val="28"/>
          <w:szCs w:val="28"/>
        </w:rPr>
        <w:t xml:space="preserve">атьяну </w:t>
      </w:r>
      <w:r w:rsidR="00B26308" w:rsidRPr="00A4478C">
        <w:rPr>
          <w:rFonts w:ascii="Times New Roman" w:hAnsi="Times New Roman" w:cs="Times New Roman"/>
          <w:sz w:val="28"/>
          <w:szCs w:val="28"/>
        </w:rPr>
        <w:t>И</w:t>
      </w:r>
      <w:r w:rsidR="00A4478C">
        <w:rPr>
          <w:rFonts w:ascii="Times New Roman" w:hAnsi="Times New Roman" w:cs="Times New Roman"/>
          <w:sz w:val="28"/>
          <w:szCs w:val="28"/>
        </w:rPr>
        <w:t>вановну</w:t>
      </w:r>
      <w:r w:rsidR="00B26308" w:rsidRPr="00A4478C">
        <w:rPr>
          <w:rFonts w:ascii="Times New Roman" w:hAnsi="Times New Roman" w:cs="Times New Roman"/>
          <w:sz w:val="28"/>
          <w:szCs w:val="28"/>
        </w:rPr>
        <w:t>.</w:t>
      </w:r>
      <w:bookmarkStart w:id="0" w:name="sub_3"/>
    </w:p>
    <w:p w:rsidR="00A4478C" w:rsidRPr="00A4478C" w:rsidRDefault="00A4478C" w:rsidP="00A4478C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="00BB1037" w:rsidRPr="00A4478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="00BB1037" w:rsidRPr="00A4478C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8" w:history="1">
        <w:r w:rsidR="00BB1037" w:rsidRPr="00A4478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http://www.dubenki.e-mordovia.ru</w:t>
        </w:r>
      </w:hyperlink>
      <w:r w:rsidR="00BB1037" w:rsidRPr="00A4478C">
        <w:rPr>
          <w:rFonts w:ascii="Times New Roman" w:hAnsi="Times New Roman" w:cs="Times New Roman"/>
          <w:sz w:val="28"/>
          <w:szCs w:val="28"/>
        </w:rPr>
        <w:t>.</w:t>
      </w:r>
    </w:p>
    <w:p w:rsidR="003A7855" w:rsidRPr="00A4478C" w:rsidRDefault="00A4478C" w:rsidP="00A4478C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A7855" w:rsidRPr="00A4478C">
        <w:rPr>
          <w:rFonts w:ascii="Times New Roman" w:hAnsi="Times New Roman" w:cs="Times New Roman"/>
          <w:sz w:val="28"/>
          <w:szCs w:val="28"/>
        </w:rPr>
        <w:t>астоящее постановление вступает в силу со дня его официального опубликования.</w:t>
      </w:r>
    </w:p>
    <w:bookmarkEnd w:id="0"/>
    <w:p w:rsidR="00BB1037" w:rsidRPr="00BB1037" w:rsidRDefault="00BB1037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037" w:rsidRDefault="00BB1037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78C" w:rsidRPr="00BB1037" w:rsidRDefault="00A4478C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55" w:rsidRDefault="00A4478C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B1037" w:rsidRPr="00BB1037">
        <w:rPr>
          <w:rFonts w:ascii="Times New Roman" w:hAnsi="Times New Roman" w:cs="Times New Roman"/>
          <w:sz w:val="28"/>
          <w:szCs w:val="28"/>
        </w:rPr>
        <w:t>Дубенского</w:t>
      </w:r>
    </w:p>
    <w:p w:rsidR="00BB1037" w:rsidRPr="00BB1037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5C0D67">
        <w:rPr>
          <w:rFonts w:ascii="Times New Roman" w:hAnsi="Times New Roman" w:cs="Times New Roman"/>
          <w:sz w:val="28"/>
          <w:szCs w:val="28"/>
        </w:rPr>
        <w:t xml:space="preserve"> </w:t>
      </w:r>
      <w:r w:rsidRPr="00BB1037">
        <w:rPr>
          <w:rFonts w:ascii="Times New Roman" w:hAnsi="Times New Roman" w:cs="Times New Roman"/>
          <w:sz w:val="28"/>
          <w:szCs w:val="28"/>
        </w:rPr>
        <w:t xml:space="preserve">      </w:t>
      </w:r>
      <w:r w:rsidR="003A785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B26308">
        <w:rPr>
          <w:rFonts w:ascii="Times New Roman" w:hAnsi="Times New Roman" w:cs="Times New Roman"/>
          <w:sz w:val="28"/>
          <w:szCs w:val="28"/>
        </w:rPr>
        <w:t>В. Н. Нефедов</w:t>
      </w:r>
    </w:p>
    <w:p w:rsidR="002836EF" w:rsidRDefault="002836EF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  <w:sectPr w:rsidR="002836EF" w:rsidSect="002D31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0E39" w:rsidRPr="00BB1037" w:rsidRDefault="00AF0E39" w:rsidP="00AF0E39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2D31CF" w:rsidRPr="00F742C8" w:rsidRDefault="002D31CF" w:rsidP="00A4478C">
      <w:pPr>
        <w:pStyle w:val="1"/>
        <w:ind w:left="10632" w:right="74"/>
        <w:jc w:val="right"/>
        <w:rPr>
          <w:szCs w:val="28"/>
        </w:rPr>
      </w:pPr>
      <w:r w:rsidRPr="00F742C8">
        <w:rPr>
          <w:szCs w:val="28"/>
        </w:rPr>
        <w:t>Приложение №1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УТВЕРЖДЕНО 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айона Республики Мордовия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B26308">
        <w:rPr>
          <w:rFonts w:ascii="Times New Roman" w:hAnsi="Times New Roman"/>
          <w:sz w:val="28"/>
          <w:szCs w:val="28"/>
        </w:rPr>
        <w:t>30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.</w:t>
      </w:r>
      <w:r w:rsidR="00B26308">
        <w:rPr>
          <w:rFonts w:ascii="Times New Roman" w:hAnsi="Times New Roman"/>
          <w:sz w:val="28"/>
          <w:szCs w:val="28"/>
        </w:rPr>
        <w:t>12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B26308">
        <w:rPr>
          <w:rFonts w:ascii="Times New Roman" w:eastAsia="Times New Roman" w:hAnsi="Times New Roman" w:cs="Times New Roman"/>
          <w:sz w:val="28"/>
          <w:szCs w:val="28"/>
        </w:rPr>
        <w:t>21</w:t>
      </w:r>
      <w:r w:rsidR="00A447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4478C">
        <w:rPr>
          <w:rFonts w:ascii="Times New Roman" w:eastAsia="Times New Roman" w:hAnsi="Times New Roman" w:cs="Times New Roman"/>
          <w:sz w:val="28"/>
          <w:szCs w:val="28"/>
        </w:rPr>
        <w:t>639</w:t>
      </w: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Карта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комплаенс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-рисков</w:t>
      </w:r>
    </w:p>
    <w:p w:rsidR="002D31CF" w:rsidRDefault="002D31CF" w:rsidP="002D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администрации Дубенского муниципального района</w:t>
      </w:r>
    </w:p>
    <w:p w:rsidR="002D31CF" w:rsidRDefault="002D31CF" w:rsidP="002D31CF">
      <w:pPr>
        <w:spacing w:after="0" w:line="240" w:lineRule="auto"/>
        <w:jc w:val="center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Республики Мордовия</w:t>
      </w:r>
    </w:p>
    <w:p w:rsidR="002D31CF" w:rsidRDefault="002D31CF" w:rsidP="002D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15685" w:type="dxa"/>
        <w:tblInd w:w="59" w:type="dxa"/>
        <w:tblLayout w:type="fixed"/>
        <w:tblLook w:val="0000" w:firstRow="0" w:lastRow="0" w:firstColumn="0" w:lastColumn="0" w:noHBand="0" w:noVBand="0"/>
      </w:tblPr>
      <w:tblGrid>
        <w:gridCol w:w="570"/>
        <w:gridCol w:w="1935"/>
        <w:gridCol w:w="2025"/>
        <w:gridCol w:w="2465"/>
        <w:gridCol w:w="2055"/>
        <w:gridCol w:w="3405"/>
        <w:gridCol w:w="1530"/>
        <w:gridCol w:w="1700"/>
      </w:tblGrid>
      <w:tr w:rsidR="002D31CF" w:rsidRPr="00A120B3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D31CF" w:rsidRPr="00A120B3" w:rsidRDefault="002D31CF" w:rsidP="00535A1E">
            <w:pPr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Уровень риска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риска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(описание)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причины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возникновения (описание)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условия</w:t>
            </w:r>
          </w:p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возникновения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(описание)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общие меры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наличие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(отсутствие) остаточных рисков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вероятность повторного возникновения рисков</w:t>
            </w:r>
          </w:p>
        </w:tc>
      </w:tr>
      <w:tr w:rsidR="002D31CF" w:rsidRPr="00A120B3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сфере формирования  муниципальных программ 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D31CF" w:rsidRPr="00A120B3" w:rsidRDefault="002D31CF" w:rsidP="00535A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20B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законодательства;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Несвоевременное отслеживание изменений законодательства;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проведение оценки регулирующего воздействия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pStyle w:val="ConsPlusNormal"/>
              <w:snapToGrid w:val="0"/>
              <w:jc w:val="both"/>
            </w:pPr>
            <w:r>
              <w:rPr>
                <w:sz w:val="24"/>
                <w:szCs w:val="24"/>
              </w:rPr>
              <w:t>создание дискриминационных условий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A120B3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сфере инвестиционной и предпринимательской деятельности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2D31CF" w:rsidRPr="00A120B3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НПА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</w:p>
          <w:p w:rsidR="002D31CF" w:rsidRDefault="002D31CF" w:rsidP="00535A1E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преимущественных условий отдельным хозяйствующим субъектам;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Несоблюдение установленных  процедур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оценка поступивших материалов, отчетной и иной документации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требований законодательства, наставничество;</w:t>
            </w: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и анализ выявленных нарушений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87567A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87567A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8756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2D31CF" w:rsidRPr="0087567A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Недостаточный опыт применения законодательства о контрактной системе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Чрезмерная нагрузка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правоприменительной практики и мониторинг изменений законодательства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института смежного контроля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87567A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87567A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8756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сфере предоставления государственных услуг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2D31CF" w:rsidRPr="0087567A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Истребование документов, непредусмотренных действующим законодательством при оказании услуг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Требование платы за предоставление услуг, не предусмотренной действующим законодательством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 единообразия, предоставление преимуществ отдельным хозяйствующим субъектам;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Несоблюдение установленных  процедур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сроков рассмотрения документов соискателей лицензий и лицензиатов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0D1EE6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0D1EE6">
              <w:rPr>
                <w:rFonts w:ascii="Times New Roman" w:eastAsia="Times New Roman" w:hAnsi="Times New Roman" w:cs="Times New Roman"/>
                <w:sz w:val="24"/>
                <w:szCs w:val="24"/>
              </w:rPr>
              <w:t>едостаточная квалификация и опыт сотрудников</w:t>
            </w:r>
          </w:p>
          <w:p w:rsidR="002D31CF" w:rsidRPr="000D1EE6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Pr="00B1122F" w:rsidRDefault="002D31CF" w:rsidP="00535A1E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и анализ выявленных нарушений;</w:t>
            </w: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</w:tbl>
    <w:p w:rsidR="002D31CF" w:rsidRDefault="002D31CF" w:rsidP="002D31CF">
      <w:pPr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5C0D67" w:rsidRDefault="005C0D6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Cs w:val="28"/>
        </w:rPr>
        <w:br w:type="page"/>
      </w:r>
    </w:p>
    <w:p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t>Приложение №</w:t>
      </w:r>
      <w:r w:rsidR="005C0D67" w:rsidRPr="00A4478C">
        <w:rPr>
          <w:sz w:val="24"/>
          <w:szCs w:val="24"/>
        </w:rPr>
        <w:t>2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Дубенского муниципального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от</w:t>
      </w:r>
      <w:r w:rsidR="00B26308" w:rsidRPr="00A4478C">
        <w:rPr>
          <w:rFonts w:ascii="Times New Roman" w:hAnsi="Times New Roman" w:cs="Times New Roman"/>
          <w:sz w:val="24"/>
          <w:szCs w:val="24"/>
        </w:rPr>
        <w:t xml:space="preserve"> 30.12.2021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Pr="00A4478C">
        <w:rPr>
          <w:rFonts w:ascii="Times New Roman" w:hAnsi="Times New Roman" w:cs="Times New Roman"/>
          <w:sz w:val="24"/>
          <w:szCs w:val="24"/>
        </w:rPr>
        <w:t>№</w:t>
      </w:r>
      <w:r w:rsidR="00A4478C">
        <w:rPr>
          <w:rFonts w:ascii="Times New Roman" w:hAnsi="Times New Roman" w:cs="Times New Roman"/>
          <w:sz w:val="24"/>
          <w:szCs w:val="24"/>
        </w:rPr>
        <w:t>639</w:t>
      </w:r>
    </w:p>
    <w:p w:rsidR="00AF0E39" w:rsidRPr="00A4478C" w:rsidRDefault="00AF0E39" w:rsidP="00A4478C">
      <w:pPr>
        <w:ind w:left="5400" w:right="75"/>
        <w:jc w:val="right"/>
        <w:rPr>
          <w:sz w:val="24"/>
          <w:szCs w:val="24"/>
        </w:rPr>
      </w:pP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A6272">
        <w:rPr>
          <w:rFonts w:ascii="Times New Roman" w:hAnsi="Times New Roman" w:cs="Times New Roman"/>
          <w:sz w:val="28"/>
          <w:szCs w:val="28"/>
        </w:rPr>
        <w:t>План мероприятий («дорожн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A6272">
        <w:rPr>
          <w:rFonts w:ascii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») по снижению </w:t>
      </w:r>
      <w:r>
        <w:rPr>
          <w:rFonts w:ascii="Times New Roman" w:hAnsi="Times New Roman" w:cs="Times New Roman"/>
          <w:sz w:val="28"/>
          <w:szCs w:val="28"/>
        </w:rPr>
        <w:t>рисков нарушения антимонопольного законодательства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риски) 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A4478C">
        <w:rPr>
          <w:rFonts w:ascii="Times New Roman" w:hAnsi="Times New Roman" w:cs="Times New Roman"/>
          <w:sz w:val="28"/>
          <w:szCs w:val="28"/>
        </w:rPr>
        <w:t>на 2020-2022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695" w:type="dxa"/>
        <w:jc w:val="center"/>
        <w:tblLook w:val="04A0" w:firstRow="1" w:lastRow="0" w:firstColumn="1" w:lastColumn="0" w:noHBand="0" w:noVBand="1"/>
      </w:tblPr>
      <w:tblGrid>
        <w:gridCol w:w="758"/>
        <w:gridCol w:w="3185"/>
        <w:gridCol w:w="3969"/>
        <w:gridCol w:w="3166"/>
        <w:gridCol w:w="1339"/>
        <w:gridCol w:w="3278"/>
      </w:tblGrid>
      <w:tr w:rsidR="00160E6C" w:rsidRPr="00A4478C" w:rsidTr="00D764E0">
        <w:trPr>
          <w:jc w:val="center"/>
        </w:trPr>
        <w:tc>
          <w:tcPr>
            <w:tcW w:w="758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185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рисков</w:t>
            </w:r>
          </w:p>
        </w:tc>
        <w:tc>
          <w:tcPr>
            <w:tcW w:w="3969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166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 (планируемый результат)</w:t>
            </w:r>
          </w:p>
        </w:tc>
        <w:tc>
          <w:tcPr>
            <w:tcW w:w="1339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278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F0E39" w:rsidRPr="00A4478C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A4478C" w:rsidRDefault="00AF0E39" w:rsidP="00AF0E39">
            <w:pPr>
              <w:pStyle w:val="a4"/>
              <w:numPr>
                <w:ilvl w:val="0"/>
                <w:numId w:val="2"/>
              </w:numPr>
              <w:ind w:right="1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В сфере формирования муниципальных программ Дубенского муниципального района</w:t>
            </w:r>
          </w:p>
        </w:tc>
      </w:tr>
      <w:tr w:rsidR="00160E6C" w:rsidRPr="00A4478C" w:rsidTr="00D6695E">
        <w:trPr>
          <w:trHeight w:val="2651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185" w:type="dxa"/>
            <w:vMerge w:val="restart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Наличие дискриминационных условий в разрабатываемых (разработанных) муниципальных программах, нормативных правовых актах, регламентирующих деятельность хозяйствующих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AF0E39" w:rsidRPr="00A4478C" w:rsidRDefault="00AF0E39" w:rsidP="00B0371F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Проведение анализа разрабатываемых (разработанных) муниципальных программ, правовых актов на предмет соответствия требованиям антимонопольного законодательства</w:t>
            </w:r>
          </w:p>
        </w:tc>
        <w:tc>
          <w:tcPr>
            <w:tcW w:w="3166" w:type="dxa"/>
            <w:tcBorders>
              <w:bottom w:val="single" w:sz="4" w:space="0" w:color="auto"/>
            </w:tcBorders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Выявление и снижение рисков нарушений</w:t>
            </w: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AF0E39" w:rsidRPr="00A4478C" w:rsidRDefault="00AF0E39" w:rsidP="00B26308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308" w:rsidRPr="00A4478C">
              <w:rPr>
                <w:rFonts w:ascii="Times New Roman" w:hAnsi="Times New Roman" w:cs="Times New Roman"/>
                <w:sz w:val="24"/>
                <w:szCs w:val="24"/>
              </w:rPr>
              <w:t>20-2022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="00B26308" w:rsidRPr="00A4478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="00B26308" w:rsidRPr="00A4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78" w:type="dxa"/>
            <w:tcBorders>
              <w:bottom w:val="single" w:sz="4" w:space="0" w:color="auto"/>
            </w:tcBorders>
            <w:vAlign w:val="center"/>
          </w:tcPr>
          <w:p w:rsidR="00AF0E39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160E6C" w:rsidRPr="00A4478C" w:rsidTr="00D764E0">
        <w:trPr>
          <w:trHeight w:val="391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185" w:type="dxa"/>
            <w:vMerge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Pr="00A4478C" w:rsidRDefault="00AF0E39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профессиональной квалификации сотрудников путем регулярного их обучения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Повышение уровня квалификации сотрудников</w:t>
            </w: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Pr="00A4478C" w:rsidRDefault="00B26308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2020-2022</w:t>
            </w:r>
            <w:r w:rsidR="00AF0E39"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F0E39"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Дубенского муниципального района</w:t>
            </w:r>
          </w:p>
        </w:tc>
      </w:tr>
      <w:tr w:rsidR="00AF0E39" w:rsidRPr="00A4478C" w:rsidTr="00D764E0">
        <w:trPr>
          <w:trHeight w:val="642"/>
          <w:jc w:val="center"/>
        </w:trPr>
        <w:tc>
          <w:tcPr>
            <w:tcW w:w="15695" w:type="dxa"/>
            <w:gridSpan w:val="6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2. В сфере инвестиционной и предпринимательской деятельности</w:t>
            </w:r>
          </w:p>
        </w:tc>
      </w:tr>
      <w:tr w:rsidR="00160E6C" w:rsidRPr="00A4478C" w:rsidTr="00D6695E">
        <w:trPr>
          <w:trHeight w:val="2412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185" w:type="dxa"/>
            <w:vMerge w:val="restart"/>
          </w:tcPr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Выявление и снижение рисков, предотвращение и (или) выявление нарушений, вводящих избыточные обязанности, запреты  и ограничения для хозяйствующих субъектов</w:t>
            </w:r>
          </w:p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:rsidR="00160E6C" w:rsidRPr="00A4478C" w:rsidRDefault="00160E6C" w:rsidP="00B26308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308" w:rsidRPr="00A4478C">
              <w:rPr>
                <w:rFonts w:ascii="Times New Roman" w:hAnsi="Times New Roman" w:cs="Times New Roman"/>
                <w:sz w:val="24"/>
                <w:szCs w:val="24"/>
              </w:rPr>
              <w:t>20-2022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="00B26308" w:rsidRPr="00A4478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="00B26308" w:rsidRPr="00A4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администрации Дубенского муниципального района</w:t>
            </w:r>
          </w:p>
        </w:tc>
      </w:tr>
      <w:tr w:rsidR="00160E6C" w:rsidRPr="00A4478C" w:rsidTr="00D764E0">
        <w:trPr>
          <w:trHeight w:val="92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Pr="00A4478C" w:rsidRDefault="00160E6C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ведения на официальном сайте администрации разделов </w:t>
            </w: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64E0"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Административная реформа</w:t>
            </w: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»,</w:t>
            </w:r>
            <w:r w:rsidR="00D764E0"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акты»,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«Малое и среднее предпринимательство», «Развитие конкуренции»,  «Инвестиционная привлекательность»</w:t>
            </w:r>
          </w:p>
        </w:tc>
        <w:tc>
          <w:tcPr>
            <w:tcW w:w="3166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Обеспечение открытости и доступности информации о НПА в сфере инвестиционной и предпринимательской деятельности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Pr="00A4478C" w:rsidRDefault="00B26308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2020-2022</w:t>
            </w:r>
            <w:r w:rsidR="00160E6C"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60E6C"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78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и экономическое управление администрации Дубенского муниципального района</w:t>
            </w:r>
          </w:p>
        </w:tc>
      </w:tr>
      <w:tr w:rsidR="00160E6C" w:rsidRPr="00A4478C" w:rsidTr="00D6695E">
        <w:trPr>
          <w:trHeight w:val="2093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E39" w:rsidRPr="00A4478C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A4478C" w:rsidRDefault="00AF0E39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3. В сфере закупок товаров, работ, услуг, для обеспечения государственных и муниципальных нужд</w:t>
            </w:r>
          </w:p>
        </w:tc>
      </w:tr>
      <w:tr w:rsidR="009F07FD" w:rsidRPr="00A4478C" w:rsidTr="00D6695E">
        <w:trPr>
          <w:trHeight w:val="2129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185" w:type="dxa"/>
            <w:vMerge w:val="restart"/>
          </w:tcPr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Предоставление преимуществ отдельным хозяйствующим субъектам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Изучение правоприменительной практики и мониторинг изменений законодательства</w:t>
            </w: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Соблюдение требований при проведении</w:t>
            </w: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9F07FD" w:rsidRPr="00A4478C" w:rsidRDefault="00B26308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2020-2022</w:t>
            </w:r>
            <w:r w:rsidR="009F07FD"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F07FD"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78" w:type="dxa"/>
            <w:vMerge w:val="restart"/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администрации Дубенского муниципального района;</w:t>
            </w: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"Центр обслуживания муниципальных учреждений Дубенского муниципального района</w:t>
            </w:r>
            <w:proofErr w:type="gramStart"/>
            <w:r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D764E0"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End"/>
            <w:r w:rsidR="00D764E0"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согласованию)</w:t>
            </w:r>
            <w:r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«Служба обеспечения администрации Дубенского муниципального района</w:t>
            </w:r>
            <w:r w:rsidR="00D764E0"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 согласованию)</w:t>
            </w:r>
          </w:p>
        </w:tc>
      </w:tr>
      <w:tr w:rsidR="009F07FD" w:rsidRPr="00A4478C" w:rsidTr="00D764E0">
        <w:trPr>
          <w:trHeight w:val="2864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мероприятия)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Pr="00A4478C" w:rsidRDefault="00B26308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2020-2022 </w:t>
            </w:r>
            <w:proofErr w:type="spell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E39" w:rsidRPr="00A4478C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4. В сфере предоставления государственных услуг</w:t>
            </w:r>
          </w:p>
        </w:tc>
      </w:tr>
      <w:tr w:rsidR="00B84FD2" w:rsidRPr="00A4478C" w:rsidTr="00D764E0">
        <w:trPr>
          <w:trHeight w:val="1824"/>
          <w:jc w:val="center"/>
        </w:trPr>
        <w:tc>
          <w:tcPr>
            <w:tcW w:w="758" w:type="dxa"/>
            <w:tcBorders>
              <w:bottom w:val="nil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B84FD2">
            <w:pPr>
              <w:ind w:right="1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  <w:vMerge w:val="restart"/>
          </w:tcPr>
          <w:p w:rsidR="00B84FD2" w:rsidRPr="00A4478C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Истребование документов, непредусмотренных действующим законодательством</w:t>
            </w:r>
          </w:p>
        </w:tc>
        <w:tc>
          <w:tcPr>
            <w:tcW w:w="3969" w:type="dxa"/>
            <w:vMerge w:val="restart"/>
          </w:tcPr>
          <w:p w:rsidR="00B84FD2" w:rsidRPr="00A4478C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Соблюдение административных регламентов</w:t>
            </w:r>
          </w:p>
          <w:p w:rsidR="00B84FD2" w:rsidRPr="00A4478C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vMerge w:val="restart"/>
            <w:vAlign w:val="center"/>
          </w:tcPr>
          <w:p w:rsidR="00B84FD2" w:rsidRPr="00A4478C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Исключение предоставления преимуществ отдельным хозяйствующим субъектам, несоблюдения установленных процедур и затягивания сроков рассмотрения документов</w:t>
            </w:r>
          </w:p>
        </w:tc>
        <w:tc>
          <w:tcPr>
            <w:tcW w:w="1339" w:type="dxa"/>
            <w:vMerge w:val="restart"/>
            <w:vAlign w:val="center"/>
          </w:tcPr>
          <w:p w:rsidR="00B84FD2" w:rsidRPr="00A4478C" w:rsidRDefault="00B26308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2020-2022 </w:t>
            </w:r>
            <w:proofErr w:type="spell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78" w:type="dxa"/>
            <w:vMerge w:val="restart"/>
            <w:vAlign w:val="center"/>
          </w:tcPr>
          <w:p w:rsidR="00B84FD2" w:rsidRPr="00A4478C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Структурные </w:t>
            </w: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подразделения</w:t>
            </w:r>
            <w:proofErr w:type="gramEnd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оказывающие государственные (муниципальные) услуги</w:t>
            </w:r>
          </w:p>
        </w:tc>
      </w:tr>
      <w:tr w:rsidR="00B84FD2" w:rsidRPr="00A4478C" w:rsidTr="00D764E0">
        <w:trPr>
          <w:trHeight w:val="322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  <w:vMerge/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FD2" w:rsidRPr="00A4478C" w:rsidTr="00D764E0">
        <w:trPr>
          <w:trHeight w:val="1174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B84FD2" w:rsidRPr="00A4478C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185" w:type="dxa"/>
            <w:vMerge/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Мониторинг выявленных нарушений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внутреннего контроля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center"/>
          </w:tcPr>
          <w:p w:rsidR="00B84FD2" w:rsidRPr="00A4478C" w:rsidRDefault="00B26308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2020-2022 </w:t>
            </w:r>
            <w:proofErr w:type="spell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78" w:type="dxa"/>
            <w:tcBorders>
              <w:top w:val="single" w:sz="4" w:space="0" w:color="auto"/>
            </w:tcBorders>
            <w:vAlign w:val="center"/>
          </w:tcPr>
          <w:p w:rsidR="00B84FD2" w:rsidRPr="00A4478C" w:rsidRDefault="00B0371F" w:rsidP="00B0371F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</w:tr>
    </w:tbl>
    <w:p w:rsidR="00AF0E39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371F" w:rsidRDefault="00B037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t>Приложение №</w:t>
      </w:r>
      <w:r w:rsidR="005C0D67" w:rsidRPr="00A4478C">
        <w:rPr>
          <w:sz w:val="24"/>
          <w:szCs w:val="24"/>
        </w:rPr>
        <w:t>3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Дубенского муниципального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AF0E39" w:rsidRPr="00A4478C" w:rsidRDefault="00B26308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от 30.12.2021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="00AF0E39" w:rsidRPr="00A4478C">
        <w:rPr>
          <w:rFonts w:ascii="Times New Roman" w:hAnsi="Times New Roman" w:cs="Times New Roman"/>
          <w:sz w:val="24"/>
          <w:szCs w:val="24"/>
        </w:rPr>
        <w:t>№</w:t>
      </w:r>
      <w:r w:rsidR="00A4478C">
        <w:rPr>
          <w:rFonts w:ascii="Times New Roman" w:hAnsi="Times New Roman" w:cs="Times New Roman"/>
          <w:sz w:val="24"/>
          <w:szCs w:val="24"/>
        </w:rPr>
        <w:t>639</w:t>
      </w:r>
    </w:p>
    <w:p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 Республики Мордовия на 20</w:t>
      </w:r>
      <w:r w:rsidR="00A4478C">
        <w:rPr>
          <w:rFonts w:ascii="Times New Roman" w:hAnsi="Times New Roman" w:cs="Times New Roman"/>
          <w:sz w:val="28"/>
          <w:szCs w:val="28"/>
        </w:rPr>
        <w:t>20-2022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0371F" w:rsidRDefault="00B0371F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4782"/>
        <w:gridCol w:w="4522"/>
        <w:gridCol w:w="2048"/>
        <w:gridCol w:w="3071"/>
      </w:tblGrid>
      <w:tr w:rsidR="00AF0E39" w:rsidRPr="00E57154" w:rsidTr="00B0371F">
        <w:trPr>
          <w:jc w:val="center"/>
        </w:trPr>
        <w:tc>
          <w:tcPr>
            <w:tcW w:w="534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 (%)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B2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20-2022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совместно с организационно-правовым управлением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B26308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</w:p>
        </w:tc>
        <w:tc>
          <w:tcPr>
            <w:tcW w:w="3071" w:type="dxa"/>
          </w:tcPr>
          <w:p w:rsidR="00AF0E39" w:rsidRPr="00874029" w:rsidRDefault="00D764E0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B26308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B26308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721F15" w:rsidRDefault="00721F15" w:rsidP="00AF0E39">
      <w:pPr>
        <w:pStyle w:val="1"/>
        <w:ind w:left="10915" w:right="75"/>
      </w:pPr>
    </w:p>
    <w:sectPr w:rsidR="00721F15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25CBF"/>
    <w:multiLevelType w:val="hybridMultilevel"/>
    <w:tmpl w:val="AE881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83924"/>
    <w:multiLevelType w:val="hybridMultilevel"/>
    <w:tmpl w:val="A67E9E14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52F53DB"/>
    <w:multiLevelType w:val="multilevel"/>
    <w:tmpl w:val="8842EB3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037"/>
    <w:rsid w:val="000F3386"/>
    <w:rsid w:val="00160E6C"/>
    <w:rsid w:val="00176A9A"/>
    <w:rsid w:val="00227DD0"/>
    <w:rsid w:val="0023192C"/>
    <w:rsid w:val="002836EF"/>
    <w:rsid w:val="002D31CF"/>
    <w:rsid w:val="00347262"/>
    <w:rsid w:val="00352267"/>
    <w:rsid w:val="003A7855"/>
    <w:rsid w:val="003B4F6C"/>
    <w:rsid w:val="003F6F61"/>
    <w:rsid w:val="0040271A"/>
    <w:rsid w:val="00435FF7"/>
    <w:rsid w:val="00445382"/>
    <w:rsid w:val="00522728"/>
    <w:rsid w:val="005528ED"/>
    <w:rsid w:val="00596BC9"/>
    <w:rsid w:val="005C0D67"/>
    <w:rsid w:val="006477C7"/>
    <w:rsid w:val="006631DF"/>
    <w:rsid w:val="00721F15"/>
    <w:rsid w:val="008476B4"/>
    <w:rsid w:val="009F07FD"/>
    <w:rsid w:val="009F281D"/>
    <w:rsid w:val="00A4478C"/>
    <w:rsid w:val="00A82A69"/>
    <w:rsid w:val="00AF0E39"/>
    <w:rsid w:val="00B0371F"/>
    <w:rsid w:val="00B26308"/>
    <w:rsid w:val="00B76DE2"/>
    <w:rsid w:val="00B84FD2"/>
    <w:rsid w:val="00BB1037"/>
    <w:rsid w:val="00BD5432"/>
    <w:rsid w:val="00C94B70"/>
    <w:rsid w:val="00CA7344"/>
    <w:rsid w:val="00D03D33"/>
    <w:rsid w:val="00D6695E"/>
    <w:rsid w:val="00D764E0"/>
    <w:rsid w:val="00EA6272"/>
    <w:rsid w:val="00FA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365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901328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680ED-570C-496E-A203-95FE60783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1921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Юрист</cp:lastModifiedBy>
  <cp:revision>3</cp:revision>
  <dcterms:created xsi:type="dcterms:W3CDTF">2022-01-19T11:34:00Z</dcterms:created>
  <dcterms:modified xsi:type="dcterms:W3CDTF">2022-01-21T08:22:00Z</dcterms:modified>
</cp:coreProperties>
</file>