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B8" w:rsidRDefault="008670B8"/>
    <w:p w:rsidR="008474F4" w:rsidRDefault="008474F4" w:rsidP="008474F4">
      <w:pPr>
        <w:pStyle w:val="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ПУРКАЕВСКОГО СЕЛЬСКОГО ПОСЕЛЕНИЯ      </w:t>
      </w:r>
    </w:p>
    <w:p w:rsidR="008474F4" w:rsidRDefault="008474F4" w:rsidP="008474F4">
      <w:pPr>
        <w:pStyle w:val="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ДУБЕНСКОГО МУНИЦИПАЛЬНОГО РАЙОНА</w:t>
      </w:r>
    </w:p>
    <w:p w:rsidR="008474F4" w:rsidRDefault="008474F4" w:rsidP="008474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8474F4" w:rsidRDefault="008474F4" w:rsidP="008474F4">
      <w:pPr>
        <w:pStyle w:val="a3"/>
        <w:spacing w:line="216" w:lineRule="auto"/>
        <w:jc w:val="left"/>
        <w:rPr>
          <w:sz w:val="28"/>
          <w:szCs w:val="28"/>
        </w:rPr>
      </w:pPr>
    </w:p>
    <w:p w:rsidR="008474F4" w:rsidRDefault="008474F4" w:rsidP="008474F4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474F4" w:rsidRDefault="008474F4" w:rsidP="008474F4">
      <w:pPr>
        <w:pStyle w:val="a3"/>
        <w:spacing w:line="216" w:lineRule="auto"/>
        <w:rPr>
          <w:b w:val="0"/>
          <w:sz w:val="28"/>
          <w:szCs w:val="28"/>
        </w:rPr>
      </w:pPr>
    </w:p>
    <w:p w:rsidR="008474F4" w:rsidRDefault="008474F4" w:rsidP="008474F4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8474F4" w:rsidRDefault="008474F4" w:rsidP="008474F4">
      <w:pPr>
        <w:pStyle w:val="a3"/>
        <w:spacing w:line="216" w:lineRule="auto"/>
        <w:jc w:val="left"/>
        <w:rPr>
          <w:sz w:val="28"/>
          <w:szCs w:val="28"/>
        </w:rPr>
      </w:pPr>
    </w:p>
    <w:p w:rsidR="008474F4" w:rsidRPr="0040792C" w:rsidRDefault="008474F4" w:rsidP="008474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0792C">
        <w:rPr>
          <w:rFonts w:ascii="Times New Roman" w:hAnsi="Times New Roman" w:cs="Times New Roman"/>
          <w:sz w:val="28"/>
          <w:szCs w:val="28"/>
        </w:rPr>
        <w:t>«31» января  2022 г.                                                       № 27</w:t>
      </w:r>
    </w:p>
    <w:p w:rsidR="008474F4" w:rsidRDefault="008474F4" w:rsidP="008474F4">
      <w:pPr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474F4" w:rsidRPr="0040792C" w:rsidRDefault="008474F4" w:rsidP="008474F4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92C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вырубки зеленых насаждений, возмещения ущерба и восстановления зеленых насаждений, расположенных на землях, не относящихся к категории земель лесного фонда,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4079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РМ</w:t>
      </w:r>
    </w:p>
    <w:p w:rsidR="008474F4" w:rsidRPr="00AA1334" w:rsidRDefault="008474F4" w:rsidP="008474F4">
      <w:pPr>
        <w:pStyle w:val="ad"/>
        <w:ind w:right="-1"/>
        <w:jc w:val="both"/>
        <w:rPr>
          <w:szCs w:val="28"/>
        </w:rPr>
      </w:pPr>
      <w:proofErr w:type="gramStart"/>
      <w:r w:rsidRPr="00AA1334">
        <w:rPr>
          <w:szCs w:val="28"/>
        </w:rPr>
        <w:t xml:space="preserve">В соответствии с Федеральными законами от 10.01.2002 г. №7-ФЗ </w:t>
      </w:r>
      <w:hyperlink r:id="rId5" w:history="1">
        <w:r w:rsidRPr="00AA1334">
          <w:rPr>
            <w:rStyle w:val="af"/>
            <w:szCs w:val="28"/>
          </w:rPr>
          <w:t>«Об охране окружающей среды</w:t>
        </w:r>
      </w:hyperlink>
      <w:r w:rsidRPr="00AA1334">
        <w:rPr>
          <w:b/>
          <w:szCs w:val="28"/>
        </w:rPr>
        <w:t>»</w:t>
      </w:r>
      <w:r w:rsidRPr="00AA1334">
        <w:rPr>
          <w:szCs w:val="28"/>
        </w:rPr>
        <w:t xml:space="preserve"> и Федеральным законом от 06.10.2003 г. № 131-ФЗ </w:t>
      </w:r>
      <w:hyperlink r:id="rId6" w:history="1">
        <w:r w:rsidRPr="00AA1334">
          <w:rPr>
            <w:rStyle w:val="af"/>
            <w:szCs w:val="28"/>
          </w:rPr>
          <w:t>«Об общих принципах организации местного самоуправления в Российской Федерации</w:t>
        </w:r>
      </w:hyperlink>
      <w:r w:rsidRPr="00AA1334">
        <w:rPr>
          <w:b/>
          <w:szCs w:val="28"/>
        </w:rPr>
        <w:t>»</w:t>
      </w:r>
      <w:r w:rsidRPr="00AA1334">
        <w:rPr>
          <w:szCs w:val="28"/>
        </w:rPr>
        <w:t xml:space="preserve">, в целях рационального использования, охраны и воспроизводства зеленых насаждений, а также финансирования мероприятий по поддержанию и восстановлению зеленых насаждений, совет депутатов </w:t>
      </w:r>
      <w:proofErr w:type="spellStart"/>
      <w:r>
        <w:rPr>
          <w:szCs w:val="28"/>
        </w:rPr>
        <w:t>Пуркаевского</w:t>
      </w:r>
      <w:proofErr w:type="spellEnd"/>
      <w:r w:rsidRPr="00AA1334">
        <w:rPr>
          <w:szCs w:val="28"/>
        </w:rPr>
        <w:t xml:space="preserve"> сельского поселения Дубенского муниципального района решил:</w:t>
      </w:r>
      <w:proofErr w:type="gramEnd"/>
    </w:p>
    <w:p w:rsidR="008474F4" w:rsidRPr="00AA1334" w:rsidRDefault="008474F4" w:rsidP="008474F4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насаждений, расположенных на землях, не относящихся к категории земель лесного фонда, на территории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(Приложение №1).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sub_30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размеры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 компенсационной стоимости ущерба, наносимого в результате вырубки зеленых насаждений (Приложение№2).</w:t>
      </w:r>
    </w:p>
    <w:p w:rsidR="008474F4" w:rsidRPr="00AA1334" w:rsidRDefault="008474F4" w:rsidP="008474F4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в официальном печатном издании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AA133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A1334">
        <w:rPr>
          <w:rFonts w:ascii="Times New Roman" w:hAnsi="Times New Roman" w:cs="Times New Roman"/>
          <w:sz w:val="28"/>
          <w:szCs w:val="28"/>
        </w:rPr>
        <w:t>\\</w:t>
      </w:r>
      <w:r w:rsidRPr="00AA1334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AA1334">
        <w:rPr>
          <w:rFonts w:ascii="Times New Roman" w:hAnsi="Times New Roman" w:cs="Times New Roman"/>
          <w:sz w:val="28"/>
          <w:szCs w:val="28"/>
        </w:rPr>
        <w:t>.</w:t>
      </w:r>
      <w:r w:rsidRPr="00AA133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A133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1334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A133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lastRenderedPageBreak/>
        <w:t>4. Настоящее решение вступает в силу с момента официального опубликования.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74F4" w:rsidRPr="00AA1334" w:rsidRDefault="008474F4" w:rsidP="008474F4">
      <w:pPr>
        <w:tabs>
          <w:tab w:val="left" w:pos="7383"/>
        </w:tabs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Глава</w:t>
      </w:r>
    </w:p>
    <w:p w:rsidR="008474F4" w:rsidRPr="00AA1334" w:rsidRDefault="008474F4" w:rsidP="008474F4">
      <w:pPr>
        <w:tabs>
          <w:tab w:val="left" w:pos="7383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8474F4" w:rsidRPr="00AA1334" w:rsidRDefault="008474F4" w:rsidP="008474F4">
      <w:pPr>
        <w:pStyle w:val="1"/>
        <w:jc w:val="both"/>
        <w:rPr>
          <w:rFonts w:ascii="Times New Roman" w:hAnsi="Times New Roman" w:cs="Times New Roman"/>
        </w:rPr>
      </w:pPr>
    </w:p>
    <w:p w:rsidR="008474F4" w:rsidRPr="00AA1334" w:rsidRDefault="008474F4" w:rsidP="008474F4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AA1334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AA1334">
        <w:rPr>
          <w:rFonts w:ascii="Times New Roman" w:hAnsi="Times New Roman" w:cs="Times New Roman"/>
          <w:b/>
          <w:sz w:val="28"/>
          <w:szCs w:val="28"/>
        </w:rPr>
        <w:br/>
        <w:t>о порядке вырубки, возмещения ущерба и восстановления зеленых</w:t>
      </w:r>
      <w:r w:rsidRPr="00AA1334">
        <w:rPr>
          <w:rFonts w:ascii="Times New Roman" w:hAnsi="Times New Roman" w:cs="Times New Roman"/>
          <w:b/>
          <w:sz w:val="28"/>
          <w:szCs w:val="28"/>
        </w:rPr>
        <w:br/>
        <w:t xml:space="preserve">насаждений, расположенных на землях, не относящихся к категории земель лесного фонда, на территории </w:t>
      </w:r>
      <w:proofErr w:type="spellStart"/>
      <w:r w:rsidRPr="00AA1334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РМ</w:t>
      </w:r>
      <w:bookmarkEnd w:id="0"/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bookmarkStart w:id="1" w:name="sub_1001"/>
      <w:r w:rsidRPr="00AA1334">
        <w:rPr>
          <w:rFonts w:ascii="Times New Roman" w:hAnsi="Times New Roman" w:cs="Times New Roman"/>
        </w:rPr>
        <w:t>1. Общие положения</w:t>
      </w:r>
    </w:p>
    <w:bookmarkEnd w:id="1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1. Положение о порядке вырубки, возмещения ущерба и восстановления зеленых насаждений на территории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(далее - Положение) устанавливает порядок вырубки, возмещения ущерба и восстановления зеленых насаждений на территории Дубенского муниципального района РМ.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2" w:name="sub_1012"/>
      <w:r w:rsidRPr="00AA1334">
        <w:rPr>
          <w:rFonts w:ascii="Times New Roman" w:hAnsi="Times New Roman" w:cs="Times New Roman"/>
          <w:sz w:val="28"/>
          <w:szCs w:val="28"/>
        </w:rPr>
        <w:t>2. Настоящее Положение классифицирует вырубку зеленых насаждений как вынужденную и незаконную.</w:t>
      </w:r>
    </w:p>
    <w:bookmarkEnd w:id="2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1334">
        <w:rPr>
          <w:rFonts w:ascii="Times New Roman" w:hAnsi="Times New Roman" w:cs="Times New Roman"/>
          <w:sz w:val="28"/>
          <w:szCs w:val="28"/>
        </w:rPr>
        <w:t>Вынужденной вырубкой зеленых насаждений считается повреждение или вырубка деревьев и кустарников, газонов и цветников (в т.ч.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городских территорий, а также в целях обеспечения нормативных требований к освещенности жилых и общественных помещений и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прибалочных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лесных полосах; защитных лесных полосах вдоль автомобильных и железных дорог; зеленных лесных массивах на территории и вокруг населенных пунктов, расположенных на землях населенных пунктов.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в ценах действующих на момент выполнения работ по вырубке.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3" w:name="sub_1013"/>
      <w:r w:rsidRPr="00AA1334">
        <w:rPr>
          <w:rFonts w:ascii="Times New Roman" w:hAnsi="Times New Roman" w:cs="Times New Roman"/>
          <w:sz w:val="28"/>
          <w:szCs w:val="28"/>
        </w:rPr>
        <w:t xml:space="preserve">3. Под повреждением зеленых насаждений понимается вред, нанесенный зеленым насаждениям в результате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окольцовки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вытаптывания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газонов и т.п.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4" w:name="sub_1014"/>
      <w:bookmarkEnd w:id="3"/>
      <w:r w:rsidRPr="00AA1334">
        <w:rPr>
          <w:rFonts w:ascii="Times New Roman" w:hAnsi="Times New Roman" w:cs="Times New Roman"/>
          <w:sz w:val="28"/>
          <w:szCs w:val="28"/>
        </w:rPr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5" w:name="sub_1015"/>
      <w:bookmarkEnd w:id="4"/>
      <w:r w:rsidRPr="00AA1334">
        <w:rPr>
          <w:rFonts w:ascii="Times New Roman" w:hAnsi="Times New Roman" w:cs="Times New Roman"/>
          <w:sz w:val="28"/>
          <w:szCs w:val="28"/>
        </w:rPr>
        <w:t xml:space="preserve">5. Состав и порядок работы Комиссии определяется Администрацией </w:t>
      </w:r>
      <w:bookmarkEnd w:id="5"/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и определение суммы компенсационной (восстановительной) стоимости или ущерба, причиняемого вырубкой зеленых насаждений.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6" w:name="sub_1016"/>
      <w:r w:rsidRPr="00AA1334">
        <w:rPr>
          <w:rFonts w:ascii="Times New Roman" w:hAnsi="Times New Roman" w:cs="Times New Roman"/>
          <w:sz w:val="28"/>
          <w:szCs w:val="28"/>
        </w:rPr>
        <w:t xml:space="preserve">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</w:t>
      </w:r>
      <w:hyperlink w:anchor="sub_10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6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bookmarkStart w:id="7" w:name="sub_1002"/>
      <w:r w:rsidRPr="00AA1334">
        <w:rPr>
          <w:rFonts w:ascii="Times New Roman" w:hAnsi="Times New Roman" w:cs="Times New Roman"/>
        </w:rPr>
        <w:t>2. Порядок вырубки зеленых насаждений</w:t>
      </w:r>
    </w:p>
    <w:bookmarkEnd w:id="7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8" w:name="sub_1017"/>
      <w:r w:rsidRPr="00AA1334">
        <w:rPr>
          <w:rFonts w:ascii="Times New Roman" w:hAnsi="Times New Roman" w:cs="Times New Roman"/>
          <w:sz w:val="28"/>
          <w:szCs w:val="28"/>
        </w:rPr>
        <w:t xml:space="preserve">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</w:t>
      </w:r>
      <w:hyperlink w:anchor="sub_20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8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8. Разрешение подписывается должностным лицом, уполномоченным Главой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РМ, при наличии: акта обследования зеленых насаждений, документа, подтверждающего оплату компенсационной стоимости (в случаях, предусмотренных Положением), разрешения на строительство, капитальный ремонт, реконструкцию объектов капитального строительства, прокладку инженерных сетей 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правоподтверждающих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документов на земельный участок.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Наличие разрешения на строительство 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правоподтверждающих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Дубенского муниципального района РМ,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10. Зеленые насаждения восстанавливаются специализированными организациями высадкой взамен удаленных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озеленения, благоустройства территорий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Под специализированной организацией в пределах действия настоящего Положения понимается юридическое лицо независимо от формы собственности и организационно-правовой формы, а также индивидуальный предприниматель, основным видом деятельности которых является предоставление услуг по закладке, обработке и содержанию садов, парков и других зеленых насаждений.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9" w:name="sub_10011"/>
      <w:r w:rsidRPr="00AA1334">
        <w:rPr>
          <w:rFonts w:ascii="Times New Roman" w:hAnsi="Times New Roman" w:cs="Times New Roman"/>
          <w:sz w:val="28"/>
          <w:szCs w:val="28"/>
        </w:rPr>
        <w:t>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9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при вырубке аварийных деревьев.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В данном случае заявитель перед вырубкой зеленых насаждений извещает телефонограммой Администрацию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и в двухдневный срок подает заявку на вырубку зеленых насаждений. Соответствующие документы оформляются Администрацией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в течение 10 дней после получения заявки.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bookmarkStart w:id="10" w:name="sub_1003"/>
      <w:r w:rsidRPr="00AA1334">
        <w:rPr>
          <w:rFonts w:ascii="Times New Roman" w:hAnsi="Times New Roman" w:cs="Times New Roman"/>
        </w:rPr>
        <w:t>3. Порядок возмещения компенсационной стоимости и восстановления зеленых насаждений</w:t>
      </w:r>
    </w:p>
    <w:bookmarkEnd w:id="10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11" w:name="sub_10012"/>
      <w:r w:rsidRPr="00AA1334">
        <w:rPr>
          <w:rFonts w:ascii="Times New Roman" w:hAnsi="Times New Roman" w:cs="Times New Roman"/>
          <w:sz w:val="28"/>
          <w:szCs w:val="28"/>
        </w:rPr>
        <w:t>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:rsidR="008474F4" w:rsidRPr="00AA1334" w:rsidRDefault="008474F4" w:rsidP="008474F4">
      <w:pPr>
        <w:rPr>
          <w:rFonts w:ascii="Times New Roman" w:hAnsi="Times New Roman" w:cs="Times New Roman"/>
          <w:b/>
          <w:sz w:val="28"/>
          <w:szCs w:val="28"/>
        </w:rPr>
      </w:pPr>
      <w:bookmarkStart w:id="12" w:name="sub_10013"/>
      <w:bookmarkEnd w:id="11"/>
      <w:r w:rsidRPr="00AA1334">
        <w:rPr>
          <w:rFonts w:ascii="Times New Roman" w:hAnsi="Times New Roman" w:cs="Times New Roman"/>
          <w:sz w:val="28"/>
          <w:szCs w:val="28"/>
        </w:rPr>
        <w:t xml:space="preserve">13. Компенсационная (восстановительная) стоимость деревьев, кустарников, газонов, цветников возмещается в размере согласно </w:t>
      </w:r>
      <w:hyperlink w:anchor="sub_30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приложению 3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 к настоящему Положению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таблицы 1</w:t>
        </w:r>
      </w:hyperlink>
      <w:r w:rsidRPr="00AA1334">
        <w:rPr>
          <w:rFonts w:ascii="Times New Roman" w:hAnsi="Times New Roman" w:cs="Times New Roman"/>
          <w:b/>
          <w:sz w:val="28"/>
          <w:szCs w:val="28"/>
        </w:rPr>
        <w:t>,</w:t>
      </w:r>
      <w:hyperlink w:anchor="sub_2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2</w:t>
        </w:r>
      </w:hyperlink>
      <w:r w:rsidRPr="00AA1334">
        <w:rPr>
          <w:rFonts w:ascii="Times New Roman" w:hAnsi="Times New Roman" w:cs="Times New Roman"/>
          <w:b/>
          <w:sz w:val="28"/>
          <w:szCs w:val="28"/>
        </w:rPr>
        <w:t>).</w:t>
      </w:r>
    </w:p>
    <w:bookmarkEnd w:id="12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За вырубку деревьев и кустарников возмещается 100 % компенсационной стоимости.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При осуществлении работ по пересадке деревьев и кустарников, осуществляемых специализированной организацией - 50 % компенсационной стоимости.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(кроме городских лесов) - коэффициент 0,5.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согласно </w:t>
      </w:r>
      <w:hyperlink w:anchor="sub_30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приложению 3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 (таблица 3) к настоящему Положению.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14. Суммы платежей компенсационной (восстановительной) стоимости перечисляются в бюджет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РМ.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 xml:space="preserve">Объем средств бюджета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на финансирование мероприятий по расширению зеленого фонда, восстановлению баланса древесно-кустарниковой растительности, озеленению территории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и обеспечению функций по охране зеленого фонда не 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  <w:proofErr w:type="gramEnd"/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bookmarkStart w:id="13" w:name="sub_10015"/>
      <w:r w:rsidRPr="00AA1334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осуществлением компенсационных посадок и восстановлением зеленого фонда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возлагается на администрацию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</w:t>
      </w:r>
      <w:bookmarkStart w:id="14" w:name="sub_10016"/>
      <w:bookmarkEnd w:id="13"/>
      <w:r w:rsidRPr="00AA1334">
        <w:rPr>
          <w:rFonts w:ascii="Times New Roman" w:hAnsi="Times New Roman" w:cs="Times New Roman"/>
          <w:sz w:val="28"/>
          <w:szCs w:val="28"/>
        </w:rPr>
        <w:t>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16. Компенсационная стоимость не взыскивается в случаях:</w:t>
      </w:r>
    </w:p>
    <w:bookmarkEnd w:id="14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- 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- вырубки ослабленных, усыхающих, сухостойных, буреломных и ветровальных деревьев, представляющих угрозу жизни, здоровью и имуществу;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- вырубка аварийных деревьев (деревьев со структурными изъянами (наличие дупел, гнилей, обрыв корней, опасный наклон), способных привести к падению всего дерева или его части и причинения ущерба населению или государственному имуществу и имуществу граждан и юридических лиц);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  <w:shd w:val="clear" w:color="auto" w:fill="FFFFFF"/>
        </w:rPr>
        <w:t>- размещения линейных объектов, инженерных коммуникаций, сетей инженерно-технического обеспечения, необходимых для обеспечения нужд населения</w:t>
      </w:r>
      <w:r w:rsidRPr="00AA133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b w:val="0"/>
          <w:szCs w:val="28"/>
        </w:rPr>
      </w:pPr>
      <w:r w:rsidRPr="00AA1334">
        <w:rPr>
          <w:rStyle w:val="a8"/>
          <w:szCs w:val="28"/>
        </w:rPr>
        <w:t>Приложение 1</w:t>
      </w:r>
      <w:r w:rsidRPr="00AA1334">
        <w:rPr>
          <w:rStyle w:val="a8"/>
          <w:szCs w:val="28"/>
        </w:rPr>
        <w:br/>
        <w:t xml:space="preserve">к </w:t>
      </w:r>
      <w:hyperlink w:anchor="sub_1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Положению</w:t>
        </w:r>
      </w:hyperlink>
      <w:r w:rsidRPr="00AA1334">
        <w:rPr>
          <w:rStyle w:val="a8"/>
          <w:szCs w:val="28"/>
        </w:rPr>
        <w:t xml:space="preserve"> о порядке</w:t>
      </w:r>
      <w:r w:rsidRPr="00AA1334">
        <w:rPr>
          <w:rStyle w:val="a8"/>
          <w:szCs w:val="28"/>
        </w:rPr>
        <w:br/>
        <w:t>вырубки, возмещения</w:t>
      </w:r>
      <w:r w:rsidRPr="00AA1334">
        <w:rPr>
          <w:rStyle w:val="a8"/>
          <w:szCs w:val="28"/>
        </w:rPr>
        <w:br/>
        <w:t>ущерба и восстановления зеленых</w:t>
      </w:r>
      <w:r w:rsidRPr="00AA1334">
        <w:rPr>
          <w:rStyle w:val="a8"/>
          <w:szCs w:val="28"/>
        </w:rPr>
        <w:br/>
        <w:t>насаждений на территории</w:t>
      </w:r>
    </w:p>
    <w:p w:rsidR="008474F4" w:rsidRPr="00AA1334" w:rsidRDefault="008474F4" w:rsidP="008474F4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A1334">
        <w:rPr>
          <w:rStyle w:val="a8"/>
          <w:szCs w:val="28"/>
        </w:rPr>
        <w:br/>
      </w:r>
      <w:r w:rsidRPr="00AA1334">
        <w:rPr>
          <w:rFonts w:ascii="Times New Roman" w:hAnsi="Times New Roman" w:cs="Times New Roman"/>
          <w:sz w:val="28"/>
          <w:szCs w:val="28"/>
        </w:rPr>
        <w:t>Дубенского муниципального района РМ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r w:rsidRPr="00AA1334">
        <w:rPr>
          <w:rFonts w:ascii="Times New Roman" w:hAnsi="Times New Roman" w:cs="Times New Roman"/>
        </w:rPr>
        <w:t>Акт обследования зеленых насаждений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"_____"____________201 г.                                        №_______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Комиссия по зеленым насаждениям в составе: 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провела обследование зеленых насаждений  и   определила   количество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компенсационных посадок в связи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       (обоснование заявителем необходимости предполагаемой вырубки)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по адресу:_________________________________________________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Заказчик:___________________________________________________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(наименование юридического лица, адрес, телефон или Ф.И.О.,</w:t>
      </w:r>
      <w:proofErr w:type="gram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__________________ адрес места жительства, телефон физического лица)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Заключение комиссии:________________________________________________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Председатель комиссии: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Члены комиссии: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  <w:bookmarkStart w:id="15" w:name="sub_20000"/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b w:val="0"/>
          <w:szCs w:val="28"/>
        </w:rPr>
      </w:pPr>
      <w:r w:rsidRPr="00AA1334">
        <w:rPr>
          <w:rStyle w:val="a8"/>
          <w:szCs w:val="28"/>
        </w:rPr>
        <w:t>Приложение 2</w:t>
      </w:r>
      <w:r w:rsidRPr="00AA1334">
        <w:rPr>
          <w:rStyle w:val="a8"/>
          <w:szCs w:val="28"/>
        </w:rPr>
        <w:br/>
        <w:t xml:space="preserve">к </w:t>
      </w:r>
      <w:hyperlink w:anchor="sub_1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Положению</w:t>
        </w:r>
      </w:hyperlink>
      <w:r w:rsidRPr="00AA1334">
        <w:rPr>
          <w:rStyle w:val="a8"/>
          <w:szCs w:val="28"/>
        </w:rPr>
        <w:t xml:space="preserve"> о порядке</w:t>
      </w:r>
      <w:r w:rsidRPr="00AA1334">
        <w:rPr>
          <w:rStyle w:val="a8"/>
          <w:szCs w:val="28"/>
        </w:rPr>
        <w:br/>
        <w:t>вырубки, возмещения</w:t>
      </w:r>
      <w:r w:rsidRPr="00AA1334">
        <w:rPr>
          <w:rStyle w:val="a8"/>
          <w:szCs w:val="28"/>
        </w:rPr>
        <w:br/>
        <w:t>ущерба и восстановления зеленых</w:t>
      </w:r>
      <w:r w:rsidRPr="00AA1334">
        <w:rPr>
          <w:rStyle w:val="a8"/>
          <w:szCs w:val="28"/>
        </w:rPr>
        <w:br/>
        <w:t>насаждений на территории</w:t>
      </w:r>
    </w:p>
    <w:p w:rsidR="008474F4" w:rsidRPr="00AA1334" w:rsidRDefault="008474F4" w:rsidP="008474F4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A1334">
        <w:rPr>
          <w:rStyle w:val="a8"/>
          <w:szCs w:val="28"/>
        </w:rPr>
        <w:br/>
      </w:r>
      <w:r w:rsidRPr="00AA1334">
        <w:rPr>
          <w:rFonts w:ascii="Times New Roman" w:hAnsi="Times New Roman" w:cs="Times New Roman"/>
          <w:sz w:val="28"/>
          <w:szCs w:val="28"/>
        </w:rPr>
        <w:t>Дубенского муниципального района РМ</w:t>
      </w:r>
    </w:p>
    <w:bookmarkEnd w:id="15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r w:rsidRPr="00AA1334">
        <w:rPr>
          <w:rFonts w:ascii="Times New Roman" w:hAnsi="Times New Roman" w:cs="Times New Roman"/>
        </w:rPr>
        <w:t>Разрешение на вырубку зеленых насаждений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от "_____"_______________201 г.                              №______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В соответствии с Актом обследования зеленых насаждений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N_________  от  "______"____________201  г.: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1.Разрешить ________________________________________________________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   (наименование организации)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вырубку зеленых насаждений в количестве 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по адресу___________________________________________________________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2. Произвести уборку и вывоз древесных  остатков  в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отведенные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для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этой цели места в срок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3. Срок действия разрешения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     Подпись уполномоченного лица  ______________________________________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  <w:bookmarkStart w:id="16" w:name="sub_30000"/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rPr>
          <w:rStyle w:val="a8"/>
          <w:b w:val="0"/>
          <w:szCs w:val="28"/>
        </w:rPr>
      </w:pPr>
      <w:r>
        <w:rPr>
          <w:rStyle w:val="a8"/>
          <w:szCs w:val="28"/>
        </w:rPr>
        <w:t xml:space="preserve">                                                                                                    </w:t>
      </w:r>
      <w:r w:rsidRPr="00AA1334">
        <w:rPr>
          <w:rStyle w:val="a8"/>
          <w:szCs w:val="28"/>
        </w:rPr>
        <w:t>Приложение 3</w:t>
      </w:r>
      <w:r w:rsidRPr="00AA1334">
        <w:rPr>
          <w:rStyle w:val="a8"/>
          <w:szCs w:val="28"/>
        </w:rPr>
        <w:br/>
      </w:r>
      <w:r>
        <w:rPr>
          <w:rStyle w:val="a8"/>
          <w:szCs w:val="28"/>
        </w:rPr>
        <w:t xml:space="preserve">                                                                                    </w:t>
      </w:r>
      <w:r w:rsidRPr="00AA1334">
        <w:rPr>
          <w:rStyle w:val="a8"/>
          <w:szCs w:val="28"/>
        </w:rPr>
        <w:t xml:space="preserve">к </w:t>
      </w:r>
      <w:hyperlink w:anchor="sub_10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Положению</w:t>
        </w:r>
      </w:hyperlink>
      <w:r w:rsidRPr="00AA1334">
        <w:rPr>
          <w:rStyle w:val="a8"/>
          <w:szCs w:val="28"/>
        </w:rPr>
        <w:t xml:space="preserve"> о порядке</w:t>
      </w:r>
      <w:r w:rsidRPr="00AA1334">
        <w:rPr>
          <w:rStyle w:val="a8"/>
          <w:szCs w:val="28"/>
        </w:rPr>
        <w:br/>
      </w:r>
      <w:r>
        <w:rPr>
          <w:rStyle w:val="a8"/>
          <w:szCs w:val="28"/>
        </w:rPr>
        <w:t xml:space="preserve">                                                                                        </w:t>
      </w:r>
      <w:r w:rsidRPr="00AA1334">
        <w:rPr>
          <w:rStyle w:val="a8"/>
          <w:szCs w:val="28"/>
        </w:rPr>
        <w:t>вырубки, возмещения</w:t>
      </w:r>
      <w:r w:rsidRPr="00AA1334">
        <w:rPr>
          <w:rStyle w:val="a8"/>
          <w:szCs w:val="28"/>
        </w:rPr>
        <w:br/>
      </w:r>
      <w:r>
        <w:rPr>
          <w:rStyle w:val="a8"/>
          <w:szCs w:val="28"/>
        </w:rPr>
        <w:t xml:space="preserve">                                                                   </w:t>
      </w:r>
      <w:r w:rsidRPr="00AA1334">
        <w:rPr>
          <w:rStyle w:val="a8"/>
          <w:szCs w:val="28"/>
        </w:rPr>
        <w:t>ущерба и восстановления зеленых</w:t>
      </w:r>
      <w:r w:rsidRPr="00AA1334">
        <w:rPr>
          <w:rStyle w:val="a8"/>
          <w:szCs w:val="28"/>
        </w:rPr>
        <w:br/>
      </w:r>
      <w:r>
        <w:rPr>
          <w:rStyle w:val="a8"/>
          <w:szCs w:val="28"/>
        </w:rPr>
        <w:t xml:space="preserve">                                                                                </w:t>
      </w:r>
      <w:r w:rsidRPr="00AA1334">
        <w:rPr>
          <w:rStyle w:val="a8"/>
          <w:szCs w:val="28"/>
        </w:rPr>
        <w:t>насаждений на территории</w:t>
      </w:r>
    </w:p>
    <w:p w:rsidR="008474F4" w:rsidRPr="00AA1334" w:rsidRDefault="008474F4" w:rsidP="008474F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A1334">
        <w:rPr>
          <w:rStyle w:val="a8"/>
          <w:szCs w:val="28"/>
        </w:rPr>
        <w:br/>
      </w:r>
      <w:r w:rsidRPr="00AA1334">
        <w:rPr>
          <w:rFonts w:ascii="Times New Roman" w:hAnsi="Times New Roman" w:cs="Times New Roman"/>
          <w:sz w:val="28"/>
          <w:szCs w:val="28"/>
        </w:rPr>
        <w:t>Дубенского муниципального района РМ</w:t>
      </w:r>
    </w:p>
    <w:bookmarkEnd w:id="16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7" w:name="sub_100"/>
      <w:r w:rsidRPr="00AA1334">
        <w:rPr>
          <w:rStyle w:val="a8"/>
          <w:szCs w:val="28"/>
        </w:rPr>
        <w:t>Таблица 1</w:t>
      </w:r>
    </w:p>
    <w:bookmarkEnd w:id="17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r w:rsidRPr="00AA1334">
        <w:rPr>
          <w:rFonts w:ascii="Times New Roman" w:hAnsi="Times New Roman" w:cs="Times New Roman"/>
        </w:rPr>
        <w:t>Размеры компенсационной стоимости деревьев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┌─────────┬─────────────────────────────────────────────────────────────┐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Диаметр        Компенсационная стоимость одного дерева, рублей                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│штамба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├────────────────────┬────────────────────┬───────────────────┤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высоте  │ Пихта, ель, сосна, │ Дуб, липа, бархат, │ Черемуха, рябина,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1,3м   │ можжевельник, туя, │  вяз, бук, клен,   │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осина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ополь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(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.)  │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кипарисовик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,    │ каштан, боярышник, │   бальзамический,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│лиственница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кедр и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│платан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орех, граб,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│клен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американский,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др.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хвойные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 │   ясень, береза,   │   ольха, слива,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яблоня       │   вишня, лещина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      ├────────────────────┴────────────────────┴───────────────────┤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Качественное состояние деревьев        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      ├──────────┬─────────┬──────────┬─────────┬─────────┬─────────┤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хорошее  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удовл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.  │ хорошее  │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удовл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. │ хорошее 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удовл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.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до 4   │   1734   │  1387   │   1530   │  1224   │  1505   │   1204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4,1-8  │   1974   │  1627   │   1770   │  1464   │  1745   │   1444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8,1-12  │   2214   │  1867   │   2010   │  1704   │  1985   │   1684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12,1-16 │   2454   │  2107   │   2250   │  1944   │  2225   │   1924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16,1-20 │   2694   │  2347   │   2490   │  2184   │  2465   │   2164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20,1-24 │   3692   │  3345   │   3488   │  3182   │  3462   │   3162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24,1-28 │   4690   │  4343   │   4486   │  4180   │  4460   │   4160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28,1-32 │   5688   │  5341   │   5484   │  5178   │  5458   │   5158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32,1-36 │   6686   │  6339   │   6482   │  6176   │  6456   │   6156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36,1-40 │   7684   │  7337   │   7480   │  7174   │  7454   │   7154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40,1-44 │   8682   │  8335   │   8478   │  8172   │  8452   │   8152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44,1-48 │   9680   │  9333   │   9476   │  9170   │  9450   │   9150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48,1-52 │  10678   │  10331  │  10474   │  10168  │  10448  │  10148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52,1-56 │  11676   │  11329  │  11472   │  11166  │  11446  │  11146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56,1-60 │  12674   │  12327  │  12470   │  12164  │  12444  │  12144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60,1-70 │  13672   │  13325  │  13468   │  13162  │  13442  │  13142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70,1-80 │  14670   │  14323  │  14466   │  14160  │  14440  │  14140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80,1-90 │  15668   │  15321  │  15464   │  15158  │  15438  │  15138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│90,1-100 │  16666   │  16319  │  16462   │  16156  │  16436  │  16136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101 и  │  17664   │  17317  │  17460   │ 171543  │  17434  │  17134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более 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└─────────┴──────────┴─────────┴──────────┴─────────┴─────────┴─────────┘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8" w:name="sub_200"/>
      <w:r w:rsidRPr="00AA1334">
        <w:rPr>
          <w:rStyle w:val="a8"/>
          <w:szCs w:val="28"/>
        </w:rPr>
        <w:t>Таблица 2</w:t>
      </w:r>
    </w:p>
    <w:bookmarkEnd w:id="18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r w:rsidRPr="00AA1334">
        <w:rPr>
          <w:rFonts w:ascii="Times New Roman" w:hAnsi="Times New Roman" w:cs="Times New Roman"/>
        </w:rPr>
        <w:t>Размеры компенсационной стоимости кустарников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┌───────┬────────────────────────────────┬──────────────────────────────┐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Компенсационная стоимость    │  Компенсационная стоимость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свободно растущего одного    │  кустарников в 1п.м.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живой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│Возраст│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кустарника, рублей       │       изгороди, рублей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(лет) │   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    ├────────────────────────────────┴──────────────────────────────┤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Качественное состояние кустарников        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    ├───────────────┬────────────────┬──────────────┬───────────────┤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хорошее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│удовлетворител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хорошее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│удовлетворите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-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│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льное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3   │      115      │       92       │     344      │      275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4   │      176      │      153       │     358      │      289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5   │      237      │      214       │     372      │      303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6   │      298      │      275       │     386      │      314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7   │      259      │      336       │     400      │      328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8   │      420      │      397       │     414      │      342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 9   │      481      │      458       │     428      │      356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10   │      542      │      519       │     442      │      370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11   │      603      │      580       │     456      │      384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12   │      664      │      641       │     470      │      398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13   │      725      │      702       │     484      │      412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14   │      786      │      763       │     498      │      426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15   │      847      │      824       │     512      │      440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16   │      908      │      885       │     526      │      454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17   │      969      │      946       │     540      │      468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18   │     1030      │      1007      │     554      │      482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 19   │     1091      │      1068      │     568      │      496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20 и  │     1152      │      1129      │     582      │      510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более │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└───────┴───────────────┴────────────────┴──────────────┴───────────────┘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9" w:name="sub_300"/>
      <w:r w:rsidRPr="00AA1334">
        <w:rPr>
          <w:rStyle w:val="a8"/>
          <w:szCs w:val="28"/>
        </w:rPr>
        <w:t>Таблица 3</w:t>
      </w:r>
    </w:p>
    <w:bookmarkEnd w:id="19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r w:rsidRPr="00AA1334">
        <w:rPr>
          <w:rFonts w:ascii="Times New Roman" w:hAnsi="Times New Roman" w:cs="Times New Roman"/>
        </w:rPr>
        <w:t>Размеры компенсационной стоимости газонов, дорожек и площадок, цветников, садово-паркового оборудования и малых архитектурных форм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┌──────────────────────────────┬──────────┬─────────────────────────────┐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Наименование элементов    │ Единица  │ Компенсационная стоимость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│измерения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│         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рублях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 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│1. Газоны                     │    м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│            96,8      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│обыкновенные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партерные      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│2. Дорожки, площадки         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│щебеночные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│    м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│  по фактической стоимости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│асфальтированные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│    м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│  по фактической стоимости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│плиточное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покрытие из ж/б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плит│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м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│  по фактической стоимости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│3. Цветники (клумбы,  рабатки)│    м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│           504,00     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│без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стоимости цветов         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│4.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Садово-парковое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        │   шт.    │   по балансовой стоимости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│оборудование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и   элементы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│внешнего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благоустройства│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│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AA1334">
        <w:rPr>
          <w:rFonts w:ascii="Times New Roman" w:hAnsi="Times New Roman" w:cs="Times New Roman"/>
          <w:sz w:val="28"/>
          <w:szCs w:val="28"/>
        </w:rPr>
        <w:t xml:space="preserve">│(диваны,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скамейки,│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│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proofErr w:type="gram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│оборудование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детских│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│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│площадок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урны, вазы)        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│5. Ограждения                 │   п. м   │   возврат по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фактической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│бортовой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камень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гранитный│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│          стоимости     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│бортовой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камень бетонный      │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└──────────────────────────────┴──────────┴─────────────────────────────┘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Style w:val="a8"/>
          <w:szCs w:val="28"/>
        </w:rPr>
        <w:t>Примечание: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1. Поросль малоценных видов древесной растительности (тополь бальзамический, клен американский) диаметром менее 4 см в расчетах не учитывается.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2. Ель колючая и ее привитые формы оцениваются в 5-ти кратном размере в случае самовольного сноса (хищения).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  <w:bookmarkStart w:id="20" w:name="sub_400"/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Style w:val="a8"/>
          <w:szCs w:val="28"/>
        </w:rPr>
      </w:pPr>
    </w:p>
    <w:p w:rsidR="008474F4" w:rsidRPr="00AA1334" w:rsidRDefault="008474F4" w:rsidP="008474F4">
      <w:pPr>
        <w:jc w:val="right"/>
        <w:rPr>
          <w:rFonts w:ascii="Times New Roman" w:hAnsi="Times New Roman" w:cs="Times New Roman"/>
          <w:sz w:val="28"/>
          <w:szCs w:val="28"/>
        </w:rPr>
      </w:pPr>
      <w:r w:rsidRPr="00AA1334">
        <w:rPr>
          <w:rStyle w:val="a8"/>
          <w:szCs w:val="28"/>
        </w:rPr>
        <w:t>Таблица 4</w:t>
      </w:r>
    </w:p>
    <w:bookmarkEnd w:id="20"/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1"/>
        <w:rPr>
          <w:rFonts w:ascii="Times New Roman" w:hAnsi="Times New Roman" w:cs="Times New Roman"/>
        </w:rPr>
      </w:pPr>
      <w:r w:rsidRPr="00AA1334">
        <w:rPr>
          <w:rFonts w:ascii="Times New Roman" w:hAnsi="Times New Roman" w:cs="Times New Roman"/>
        </w:rPr>
        <w:t>Размеры компенсационной стоимости при ущербе, наносимом зеленому фонду несогласованными действиями</w:t>
      </w:r>
    </w:p>
    <w:p w:rsidR="008474F4" w:rsidRPr="00AA1334" w:rsidRDefault="008474F4" w:rsidP="008474F4">
      <w:pPr>
        <w:rPr>
          <w:rFonts w:ascii="Times New Roman" w:hAnsi="Times New Roman" w:cs="Times New Roman"/>
          <w:sz w:val="28"/>
          <w:szCs w:val="28"/>
        </w:rPr>
      </w:pP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┌───────┬──────────────────────┬───────────────────┬────────────────────┐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│Объекты│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Объекты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, находящиеся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│Зеленый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фонд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общего│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Зеленый фонд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│зелен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под охраной ГНОП и в │    пользования    │   ограниченного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го   │ историческом центре  │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пользования  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фонда │        города        │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├───────┼───────┬──────┬───────┼──────┬─────┬──────┼──────┬──────┬──────┤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│полное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│повр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│частич-│полное│пов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│части-│полное│повре-│части-│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│повре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ж-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│ждение│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│повре-│реж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- 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чное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│повре-│ждение│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чное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│дение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│  до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│повре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ж-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жде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│дение│повре-│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жде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- │  до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│повре-│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│гибель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│ 50 % 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дение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│ до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│ждение│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│ 50 %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│ждение│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│до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30 %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│гибель│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50 %│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│гибель│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│  до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30 % │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30 %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├───────┼───────┴──────┴───────┼──────┴─────┴──────┼──────┴──────┴──────┤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│Деревья│в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5-кратном размере </w:t>
      </w:r>
      <w:proofErr w:type="spellStart"/>
      <w:proofErr w:type="gramStart"/>
      <w:r w:rsidRPr="00AA133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3-кратном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размере│в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2-кратном размере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первоначальной    │ от первоначальной │ от первоначальной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компенсационной    │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компенсационной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│  компенсационной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стоимости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 │</w:t>
      </w:r>
    </w:p>
    <w:p w:rsidR="008474F4" w:rsidRDefault="008474F4" w:rsidP="008474F4">
      <w:pPr>
        <w:pStyle w:val="aa"/>
        <w:rPr>
          <w:sz w:val="22"/>
          <w:szCs w:val="22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├───────┼──────────────────────┼──────────</w:t>
      </w:r>
      <w:r>
        <w:rPr>
          <w:sz w:val="22"/>
          <w:szCs w:val="22"/>
        </w:rPr>
        <w:t>─────────┼────────────────────┤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│Куста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5-кратном размере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от│в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3-кратном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размере│в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2-кратном размере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ник,  │    первоначальной    │ от первоначальной │ от первоначальной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│свобод-│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компенсационной    │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компенсационной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│  компенсационной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│нора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│ стоимости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1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тущий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│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├───────┼──────────────────────┼───────────────────┼────────────────────┤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│Куста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5-кратном размере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от│в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3-кратном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размере│в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2-кратном размере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ник в │    первоначальной    │ от первоначальной │ от первоначальной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живой │   компенсационной    │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компенсационной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│  компенсационной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│изгор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стоимости (</w:t>
      </w:r>
      <w:hyperlink w:anchor="sub_2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2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2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2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2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2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 │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│ п.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.  │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>├───────┼──────────────────────┼───────────────────┼─────────────────── ┤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│Садов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>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5-кратном размере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от│в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3-кратном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размере│в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2-кратном размере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│папр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│    первоначальной    │ от первоначальной │ от первоначальной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ковые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│   компенсационной    │  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компенсационной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 │  компенсационной  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│доро</w:t>
      </w:r>
      <w:proofErr w:type="gramStart"/>
      <w:r w:rsidRPr="00AA1334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A1334">
        <w:rPr>
          <w:rFonts w:ascii="Times New Roman" w:hAnsi="Times New Roman" w:cs="Times New Roman"/>
          <w:sz w:val="28"/>
          <w:szCs w:val="28"/>
        </w:rPr>
        <w:t xml:space="preserve"> │ стоимости (</w:t>
      </w:r>
      <w:hyperlink w:anchor="sub_3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3</w:t>
        </w:r>
      </w:hyperlink>
      <w:r w:rsidRPr="00AA1334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3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3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│стоимости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300" w:history="1">
        <w:r w:rsidRPr="00AA1334">
          <w:rPr>
            <w:rStyle w:val="af"/>
            <w:rFonts w:ascii="Times New Roman" w:hAnsi="Times New Roman" w:cs="Times New Roman"/>
            <w:sz w:val="28"/>
            <w:szCs w:val="28"/>
          </w:rPr>
          <w:t>табл. 3</w:t>
        </w:r>
      </w:hyperlink>
      <w:r w:rsidRPr="00AA1334">
        <w:rPr>
          <w:rFonts w:ascii="Times New Roman" w:hAnsi="Times New Roman" w:cs="Times New Roman"/>
          <w:sz w:val="28"/>
          <w:szCs w:val="28"/>
        </w:rPr>
        <w:t>) │</w:t>
      </w:r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,  │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│площад-│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│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r w:rsidRPr="00AA1334">
        <w:rPr>
          <w:rFonts w:ascii="Times New Roman" w:hAnsi="Times New Roman" w:cs="Times New Roman"/>
          <w:sz w:val="28"/>
          <w:szCs w:val="28"/>
        </w:rPr>
        <w:t xml:space="preserve">│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и  │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│газоны,│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  │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Pr="00AA1334" w:rsidRDefault="008474F4" w:rsidP="008474F4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│кв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. м. │  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  <w:r w:rsidRPr="00AA133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AA1334">
        <w:rPr>
          <w:rFonts w:ascii="Times New Roman" w:hAnsi="Times New Roman" w:cs="Times New Roman"/>
          <w:sz w:val="28"/>
          <w:szCs w:val="28"/>
        </w:rPr>
        <w:t>│</w:t>
      </w:r>
      <w:proofErr w:type="spellEnd"/>
    </w:p>
    <w:p w:rsidR="008474F4" w:rsidRDefault="008474F4"/>
    <w:sectPr w:rsidR="008474F4" w:rsidSect="00867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9"/>
  </w:num>
  <w:num w:numId="5">
    <w:abstractNumId w:val="4"/>
  </w:num>
  <w:num w:numId="6">
    <w:abstractNumId w:val="12"/>
  </w:num>
  <w:num w:numId="7">
    <w:abstractNumId w:val="10"/>
  </w:num>
  <w:num w:numId="8">
    <w:abstractNumId w:val="14"/>
  </w:num>
  <w:num w:numId="9">
    <w:abstractNumId w:val="5"/>
  </w:num>
  <w:num w:numId="10">
    <w:abstractNumId w:val="7"/>
  </w:num>
  <w:num w:numId="11">
    <w:abstractNumId w:val="3"/>
  </w:num>
  <w:num w:numId="12">
    <w:abstractNumId w:val="11"/>
  </w:num>
  <w:num w:numId="13">
    <w:abstractNumId w:val="1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213A2B"/>
    <w:rsid w:val="00213A2B"/>
    <w:rsid w:val="0045720A"/>
    <w:rsid w:val="008474F4"/>
    <w:rsid w:val="00867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0B8"/>
  </w:style>
  <w:style w:type="paragraph" w:styleId="1">
    <w:name w:val="heading 1"/>
    <w:basedOn w:val="a"/>
    <w:next w:val="a"/>
    <w:link w:val="10"/>
    <w:uiPriority w:val="99"/>
    <w:qFormat/>
    <w:rsid w:val="00213A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3A2B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3A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13A2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213A2B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213A2B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213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213A2B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  <w:style w:type="character" w:customStyle="1" w:styleId="a6">
    <w:name w:val="Основной текст_"/>
    <w:basedOn w:val="a0"/>
    <w:link w:val="11"/>
    <w:locked/>
    <w:rsid w:val="00213A2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6"/>
    <w:rsid w:val="00213A2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Прижатый влево"/>
    <w:basedOn w:val="a"/>
    <w:next w:val="a"/>
    <w:uiPriority w:val="99"/>
    <w:rsid w:val="00213A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213A2B"/>
    <w:rPr>
      <w:b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213A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213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b">
    <w:name w:val="Заголовок статьи"/>
    <w:basedOn w:val="a"/>
    <w:next w:val="a"/>
    <w:uiPriority w:val="99"/>
    <w:rsid w:val="00213A2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table" w:styleId="ac">
    <w:name w:val="Table Grid"/>
    <w:basedOn w:val="a1"/>
    <w:uiPriority w:val="59"/>
    <w:rsid w:val="00213A2B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semiHidden/>
    <w:unhideWhenUsed/>
    <w:rsid w:val="008474F4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semiHidden/>
    <w:rsid w:val="008474F4"/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Гипертекстовая ссылка"/>
    <w:uiPriority w:val="99"/>
    <w:rsid w:val="008474F4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86367&amp;sub=0" TargetMode="External"/><Relationship Id="rId5" Type="http://schemas.openxmlformats.org/officeDocument/2006/relationships/hyperlink" Target="http://mobileonline.garant.ru/document?id=12025350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4194</Words>
  <Characters>23909</Characters>
  <Application>Microsoft Office Word</Application>
  <DocSecurity>0</DocSecurity>
  <Lines>199</Lines>
  <Paragraphs>56</Paragraphs>
  <ScaleCrop>false</ScaleCrop>
  <Company/>
  <LinksUpToDate>false</LinksUpToDate>
  <CharactersWithSpaces>28047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3</cp:revision>
  <dcterms:created xsi:type="dcterms:W3CDTF">2022-02-03T22:23:00Z</dcterms:created>
  <dcterms:modified xsi:type="dcterms:W3CDTF">2022-02-03T22:26:00Z</dcterms:modified>
</cp:coreProperties>
</file>