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Pr="003F4F83" w:rsidRDefault="003F4F83" w:rsidP="003F4F83"/>
    <w:p w:rsidR="007A0297" w:rsidRPr="002410AE" w:rsidRDefault="00C1189F" w:rsidP="00052BB8">
      <w:pPr>
        <w:jc w:val="center"/>
        <w:rPr>
          <w:sz w:val="28"/>
          <w:szCs w:val="28"/>
        </w:rPr>
      </w:pPr>
      <w:r>
        <w:rPr>
          <w:sz w:val="28"/>
          <w:szCs w:val="28"/>
        </w:rPr>
        <w:t>25.01.2022</w:t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0297" w:rsidRPr="002410AE">
        <w:rPr>
          <w:sz w:val="28"/>
          <w:szCs w:val="28"/>
        </w:rPr>
        <w:t xml:space="preserve"> № </w:t>
      </w:r>
      <w:r w:rsidR="007167CC">
        <w:rPr>
          <w:sz w:val="28"/>
          <w:szCs w:val="28"/>
        </w:rPr>
        <w:t>27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BF4E92" w:rsidRDefault="00BF4E92" w:rsidP="00E907C9">
      <w:pPr>
        <w:jc w:val="center"/>
        <w:rPr>
          <w:sz w:val="28"/>
          <w:szCs w:val="28"/>
        </w:rPr>
      </w:pPr>
      <w:r w:rsidRPr="00D9598E">
        <w:rPr>
          <w:sz w:val="28"/>
          <w:szCs w:val="28"/>
        </w:rPr>
        <w:t>О</w:t>
      </w:r>
      <w:r w:rsidR="00A5104B">
        <w:rPr>
          <w:sz w:val="28"/>
          <w:szCs w:val="28"/>
        </w:rPr>
        <w:t xml:space="preserve"> внесении изменений в постановление администрации Дубенского муни</w:t>
      </w:r>
      <w:r w:rsidR="00866E31">
        <w:rPr>
          <w:sz w:val="28"/>
          <w:szCs w:val="28"/>
        </w:rPr>
        <w:t xml:space="preserve">ципального района от 23 ноября </w:t>
      </w:r>
      <w:r w:rsidR="00A5104B">
        <w:rPr>
          <w:sz w:val="28"/>
          <w:szCs w:val="28"/>
        </w:rPr>
        <w:t>2015 года №688 «Об утверждении муниципальной программы «Развитие системы образования</w:t>
      </w:r>
      <w:r w:rsidR="00E907C9">
        <w:rPr>
          <w:sz w:val="28"/>
          <w:szCs w:val="28"/>
        </w:rPr>
        <w:t xml:space="preserve"> Дубенского муниципального района</w:t>
      </w:r>
      <w:r w:rsidR="00A5104B">
        <w:rPr>
          <w:sz w:val="28"/>
          <w:szCs w:val="28"/>
        </w:rPr>
        <w:t xml:space="preserve"> на 2016-2024</w:t>
      </w:r>
      <w:r w:rsidR="00866E31">
        <w:rPr>
          <w:sz w:val="28"/>
          <w:szCs w:val="28"/>
        </w:rPr>
        <w:t>»</w:t>
      </w:r>
    </w:p>
    <w:p w:rsidR="00866E31" w:rsidRPr="00866E31" w:rsidRDefault="00866E31" w:rsidP="00E907C9">
      <w:pPr>
        <w:jc w:val="center"/>
        <w:rPr>
          <w:sz w:val="28"/>
          <w:szCs w:val="28"/>
        </w:rPr>
      </w:pPr>
    </w:p>
    <w:p w:rsidR="008F724A" w:rsidRPr="00866E31" w:rsidRDefault="00BF4E92" w:rsidP="00866E31">
      <w:pPr>
        <w:ind w:firstLine="720"/>
        <w:jc w:val="both"/>
        <w:rPr>
          <w:sz w:val="28"/>
          <w:szCs w:val="28"/>
        </w:rPr>
      </w:pPr>
      <w:r w:rsidRPr="00866E31">
        <w:rPr>
          <w:sz w:val="28"/>
          <w:szCs w:val="28"/>
        </w:rPr>
        <w:t xml:space="preserve">В </w:t>
      </w:r>
      <w:r w:rsidR="00A5104B" w:rsidRPr="00866E31">
        <w:rPr>
          <w:sz w:val="28"/>
          <w:szCs w:val="28"/>
        </w:rPr>
        <w:t xml:space="preserve">целях </w:t>
      </w:r>
      <w:proofErr w:type="gramStart"/>
      <w:r w:rsidR="00A5104B" w:rsidRPr="00866E31">
        <w:rPr>
          <w:sz w:val="28"/>
          <w:szCs w:val="28"/>
        </w:rPr>
        <w:t>приведения нормативных актов органов местного самоуправления</w:t>
      </w:r>
      <w:r w:rsidR="00294618" w:rsidRPr="00866E31">
        <w:rPr>
          <w:sz w:val="28"/>
          <w:szCs w:val="28"/>
        </w:rPr>
        <w:t xml:space="preserve"> Дубенского муниципального района</w:t>
      </w:r>
      <w:proofErr w:type="gramEnd"/>
      <w:r w:rsidR="00294618" w:rsidRPr="00866E31">
        <w:rPr>
          <w:sz w:val="28"/>
          <w:szCs w:val="28"/>
        </w:rPr>
        <w:t xml:space="preserve"> в соответствие с действующим законодательством Российской Федерациии Республики Мордовии, руководствуясь Уставом Дубенского муниципального район</w:t>
      </w:r>
      <w:r w:rsidR="008F724A" w:rsidRPr="00866E31">
        <w:rPr>
          <w:sz w:val="28"/>
          <w:szCs w:val="28"/>
        </w:rPr>
        <w:t xml:space="preserve">а, </w:t>
      </w:r>
      <w:r w:rsidR="00866E31" w:rsidRPr="00866E31">
        <w:rPr>
          <w:sz w:val="28"/>
          <w:szCs w:val="28"/>
          <w:shd w:val="clear" w:color="auto" w:fill="FFFFFF"/>
        </w:rPr>
        <w:t>администрация Дубенского муниципального района постановляет:</w:t>
      </w:r>
    </w:p>
    <w:p w:rsidR="008F724A" w:rsidRDefault="008F724A" w:rsidP="008F72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</w:t>
      </w:r>
      <w:r w:rsidR="00BF4E92">
        <w:rPr>
          <w:sz w:val="28"/>
          <w:szCs w:val="28"/>
        </w:rPr>
        <w:t>Дубенского</w:t>
      </w:r>
      <w:r w:rsidR="00BF4E92" w:rsidRPr="00BF4E92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на 2016-2024 годы» следующие изменения:</w:t>
      </w:r>
    </w:p>
    <w:p w:rsidR="00A77467" w:rsidRDefault="00A76D82" w:rsidP="00A76D8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52BB8">
        <w:rPr>
          <w:sz w:val="28"/>
          <w:szCs w:val="28"/>
        </w:rPr>
        <w:t>Р</w:t>
      </w:r>
      <w:r w:rsidR="006E30DC">
        <w:rPr>
          <w:sz w:val="28"/>
          <w:szCs w:val="28"/>
        </w:rPr>
        <w:t>аздел</w:t>
      </w:r>
      <w:r w:rsidR="008F724A" w:rsidRPr="00002BAE">
        <w:rPr>
          <w:sz w:val="28"/>
          <w:szCs w:val="28"/>
        </w:rPr>
        <w:t xml:space="preserve"> 3</w:t>
      </w:r>
      <w:r w:rsidR="0007024A" w:rsidRPr="00002BAE">
        <w:rPr>
          <w:sz w:val="28"/>
          <w:szCs w:val="28"/>
        </w:rPr>
        <w:t>.</w:t>
      </w:r>
      <w:r w:rsidR="006E30DC">
        <w:rPr>
          <w:sz w:val="28"/>
          <w:szCs w:val="28"/>
        </w:rPr>
        <w:t>«</w:t>
      </w:r>
      <w:r w:rsidR="008F724A" w:rsidRPr="00002BAE">
        <w:rPr>
          <w:sz w:val="28"/>
          <w:szCs w:val="28"/>
        </w:rPr>
        <w:t>Характеристика основных мероприятий подпрограмм</w:t>
      </w:r>
      <w:r w:rsidR="00C1189F">
        <w:rPr>
          <w:sz w:val="28"/>
          <w:szCs w:val="28"/>
        </w:rPr>
        <w:t xml:space="preserve">ы «Общее и дополнительное </w:t>
      </w:r>
      <w:r w:rsidR="008F724A" w:rsidRPr="00002BAE">
        <w:rPr>
          <w:sz w:val="28"/>
          <w:szCs w:val="28"/>
        </w:rPr>
        <w:t>образование</w:t>
      </w:r>
      <w:r w:rsidR="00C1189F">
        <w:rPr>
          <w:sz w:val="28"/>
          <w:szCs w:val="28"/>
        </w:rPr>
        <w:t>» дополнить пунктом 2.3., 2.4.</w:t>
      </w:r>
      <w:r w:rsidR="007D2E6A" w:rsidRPr="00002BAE">
        <w:rPr>
          <w:sz w:val="28"/>
          <w:szCs w:val="28"/>
        </w:rPr>
        <w:t xml:space="preserve"> следующего содержания:</w:t>
      </w:r>
    </w:p>
    <w:p w:rsidR="00783361" w:rsidRPr="00002BAE" w:rsidRDefault="00783361" w:rsidP="00A76D82">
      <w:pPr>
        <w:ind w:firstLine="720"/>
        <w:jc w:val="both"/>
        <w:rPr>
          <w:sz w:val="28"/>
          <w:szCs w:val="28"/>
        </w:rPr>
      </w:pPr>
    </w:p>
    <w:tbl>
      <w:tblPr>
        <w:tblStyle w:val="aff3"/>
        <w:tblW w:w="10173" w:type="dxa"/>
        <w:tblLayout w:type="fixed"/>
        <w:tblLook w:val="04A0"/>
      </w:tblPr>
      <w:tblGrid>
        <w:gridCol w:w="480"/>
        <w:gridCol w:w="762"/>
        <w:gridCol w:w="2127"/>
        <w:gridCol w:w="1134"/>
        <w:gridCol w:w="1275"/>
        <w:gridCol w:w="851"/>
        <w:gridCol w:w="709"/>
        <w:gridCol w:w="708"/>
        <w:gridCol w:w="851"/>
        <w:gridCol w:w="1276"/>
      </w:tblGrid>
      <w:tr w:rsidR="00783361" w:rsidRPr="00783361" w:rsidTr="00783361">
        <w:tc>
          <w:tcPr>
            <w:tcW w:w="480" w:type="dxa"/>
            <w:vMerge w:val="restart"/>
          </w:tcPr>
          <w:p w:rsidR="00783361" w:rsidRPr="00783361" w:rsidRDefault="00783361" w:rsidP="00A77467">
            <w:pPr>
              <w:jc w:val="both"/>
              <w:rPr>
                <w:sz w:val="18"/>
                <w:szCs w:val="18"/>
              </w:rPr>
            </w:pPr>
            <w:r w:rsidRPr="00783361">
              <w:rPr>
                <w:sz w:val="18"/>
                <w:szCs w:val="18"/>
              </w:rPr>
              <w:t xml:space="preserve">№ </w:t>
            </w:r>
          </w:p>
          <w:p w:rsidR="00783361" w:rsidRPr="00783361" w:rsidRDefault="00783361" w:rsidP="00A77467">
            <w:pPr>
              <w:jc w:val="both"/>
              <w:rPr>
                <w:sz w:val="18"/>
                <w:szCs w:val="18"/>
              </w:rPr>
            </w:pPr>
            <w:proofErr w:type="gramStart"/>
            <w:r w:rsidRPr="00783361">
              <w:rPr>
                <w:sz w:val="18"/>
                <w:szCs w:val="18"/>
              </w:rPr>
              <w:t>п</w:t>
            </w:r>
            <w:proofErr w:type="gramEnd"/>
            <w:r w:rsidRPr="00783361">
              <w:rPr>
                <w:sz w:val="18"/>
                <w:szCs w:val="18"/>
              </w:rPr>
              <w:t>/п</w:t>
            </w:r>
          </w:p>
        </w:tc>
        <w:tc>
          <w:tcPr>
            <w:tcW w:w="762" w:type="dxa"/>
            <w:vMerge w:val="restart"/>
          </w:tcPr>
          <w:p w:rsidR="00783361" w:rsidRPr="00783361" w:rsidRDefault="00783361" w:rsidP="00A77467">
            <w:pPr>
              <w:jc w:val="both"/>
              <w:rPr>
                <w:sz w:val="18"/>
                <w:szCs w:val="18"/>
              </w:rPr>
            </w:pPr>
            <w:r w:rsidRPr="00783361">
              <w:rPr>
                <w:sz w:val="18"/>
                <w:szCs w:val="18"/>
              </w:rPr>
              <w:t>№</w:t>
            </w:r>
          </w:p>
          <w:p w:rsidR="00783361" w:rsidRPr="00783361" w:rsidRDefault="00783361" w:rsidP="00A77467">
            <w:pPr>
              <w:jc w:val="both"/>
              <w:rPr>
                <w:sz w:val="18"/>
                <w:szCs w:val="18"/>
              </w:rPr>
            </w:pPr>
            <w:r w:rsidRPr="00783361">
              <w:rPr>
                <w:sz w:val="18"/>
                <w:szCs w:val="18"/>
              </w:rPr>
              <w:t>пункта</w:t>
            </w:r>
          </w:p>
        </w:tc>
        <w:tc>
          <w:tcPr>
            <w:tcW w:w="2127" w:type="dxa"/>
            <w:vMerge w:val="restart"/>
          </w:tcPr>
          <w:p w:rsidR="00783361" w:rsidRPr="00783361" w:rsidRDefault="00783361" w:rsidP="00A77467">
            <w:pPr>
              <w:rPr>
                <w:sz w:val="18"/>
                <w:szCs w:val="18"/>
              </w:rPr>
            </w:pPr>
            <w:r w:rsidRPr="00783361">
              <w:rPr>
                <w:sz w:val="18"/>
                <w:szCs w:val="18"/>
              </w:rPr>
              <w:t>Наименование основного мероприятия</w:t>
            </w:r>
          </w:p>
        </w:tc>
        <w:tc>
          <w:tcPr>
            <w:tcW w:w="1134" w:type="dxa"/>
            <w:vMerge w:val="restart"/>
          </w:tcPr>
          <w:p w:rsidR="00783361" w:rsidRPr="00783361" w:rsidRDefault="00783361" w:rsidP="00A77467">
            <w:pPr>
              <w:jc w:val="both"/>
              <w:rPr>
                <w:sz w:val="18"/>
                <w:szCs w:val="18"/>
              </w:rPr>
            </w:pPr>
          </w:p>
          <w:p w:rsidR="00783361" w:rsidRPr="00783361" w:rsidRDefault="00783361" w:rsidP="00A77467">
            <w:pPr>
              <w:rPr>
                <w:sz w:val="18"/>
                <w:szCs w:val="18"/>
              </w:rPr>
            </w:pPr>
            <w:r w:rsidRPr="00783361">
              <w:rPr>
                <w:sz w:val="18"/>
                <w:szCs w:val="18"/>
              </w:rPr>
              <w:t>Срок реализации</w:t>
            </w:r>
          </w:p>
          <w:p w:rsidR="00783361" w:rsidRPr="00783361" w:rsidRDefault="00783361" w:rsidP="00A77467">
            <w:pPr>
              <w:rPr>
                <w:sz w:val="18"/>
                <w:szCs w:val="18"/>
              </w:rPr>
            </w:pPr>
            <w:r w:rsidRPr="00783361">
              <w:rPr>
                <w:sz w:val="18"/>
                <w:szCs w:val="18"/>
              </w:rPr>
              <w:t>(год)</w:t>
            </w:r>
          </w:p>
        </w:tc>
        <w:tc>
          <w:tcPr>
            <w:tcW w:w="1275" w:type="dxa"/>
            <w:vMerge w:val="restart"/>
          </w:tcPr>
          <w:p w:rsidR="00783361" w:rsidRPr="00783361" w:rsidRDefault="00783361" w:rsidP="00A77467">
            <w:pPr>
              <w:jc w:val="both"/>
              <w:rPr>
                <w:sz w:val="18"/>
                <w:szCs w:val="18"/>
              </w:rPr>
            </w:pPr>
          </w:p>
          <w:p w:rsidR="00783361" w:rsidRPr="00783361" w:rsidRDefault="00783361" w:rsidP="00A77467">
            <w:pPr>
              <w:rPr>
                <w:sz w:val="18"/>
                <w:szCs w:val="18"/>
              </w:rPr>
            </w:pPr>
            <w:r w:rsidRPr="00783361">
              <w:rPr>
                <w:sz w:val="18"/>
                <w:szCs w:val="18"/>
              </w:rPr>
              <w:t>Источник  финансирования</w:t>
            </w:r>
          </w:p>
        </w:tc>
        <w:tc>
          <w:tcPr>
            <w:tcW w:w="3119" w:type="dxa"/>
            <w:gridSpan w:val="4"/>
          </w:tcPr>
          <w:p w:rsidR="00783361" w:rsidRPr="00783361" w:rsidRDefault="00783361" w:rsidP="00A77467">
            <w:pPr>
              <w:jc w:val="both"/>
              <w:rPr>
                <w:sz w:val="18"/>
                <w:szCs w:val="18"/>
              </w:rPr>
            </w:pPr>
          </w:p>
          <w:p w:rsidR="00783361" w:rsidRPr="00783361" w:rsidRDefault="00783361" w:rsidP="00D95051">
            <w:pPr>
              <w:rPr>
                <w:sz w:val="18"/>
                <w:szCs w:val="18"/>
              </w:rPr>
            </w:pPr>
            <w:r w:rsidRPr="00783361">
              <w:rPr>
                <w:sz w:val="18"/>
                <w:szCs w:val="18"/>
              </w:rPr>
              <w:t>Инвестиции (млн.руб.), годы</w:t>
            </w:r>
          </w:p>
          <w:p w:rsidR="00783361" w:rsidRPr="00783361" w:rsidRDefault="00783361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783361" w:rsidRDefault="00783361" w:rsidP="00A77467">
            <w:pPr>
              <w:jc w:val="both"/>
              <w:rPr>
                <w:sz w:val="18"/>
                <w:szCs w:val="18"/>
              </w:rPr>
            </w:pPr>
          </w:p>
          <w:p w:rsidR="00783361" w:rsidRPr="00783361" w:rsidRDefault="00783361" w:rsidP="00A77467">
            <w:pPr>
              <w:jc w:val="both"/>
              <w:rPr>
                <w:sz w:val="18"/>
                <w:szCs w:val="18"/>
              </w:rPr>
            </w:pPr>
            <w:r w:rsidRPr="00783361">
              <w:rPr>
                <w:sz w:val="18"/>
                <w:szCs w:val="18"/>
              </w:rPr>
              <w:t>исполнители</w:t>
            </w:r>
          </w:p>
        </w:tc>
      </w:tr>
      <w:tr w:rsidR="00783361" w:rsidRPr="00D95051" w:rsidTr="00783361">
        <w:trPr>
          <w:trHeight w:val="601"/>
        </w:trPr>
        <w:tc>
          <w:tcPr>
            <w:tcW w:w="480" w:type="dxa"/>
            <w:vMerge/>
          </w:tcPr>
          <w:p w:rsidR="00783361" w:rsidRPr="00D95051" w:rsidRDefault="00783361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62" w:type="dxa"/>
            <w:vMerge/>
          </w:tcPr>
          <w:p w:rsidR="00783361" w:rsidRPr="00D95051" w:rsidRDefault="00783361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783361" w:rsidRPr="00D95051" w:rsidRDefault="00783361" w:rsidP="00A7746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83361" w:rsidRPr="00D95051" w:rsidRDefault="00783361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83361" w:rsidRPr="00D95051" w:rsidRDefault="00783361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783361" w:rsidRPr="00D95051" w:rsidRDefault="00783361" w:rsidP="00A77467">
            <w:pPr>
              <w:jc w:val="both"/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всего</w:t>
            </w:r>
          </w:p>
          <w:p w:rsidR="00783361" w:rsidRPr="00D95051" w:rsidRDefault="00783361" w:rsidP="00D95051">
            <w:pPr>
              <w:rPr>
                <w:sz w:val="18"/>
                <w:szCs w:val="18"/>
              </w:rPr>
            </w:pPr>
          </w:p>
          <w:p w:rsidR="00783361" w:rsidRPr="00D95051" w:rsidRDefault="00783361" w:rsidP="00D95051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83361" w:rsidRPr="00D95051" w:rsidRDefault="00783361" w:rsidP="00A77467">
            <w:pPr>
              <w:jc w:val="both"/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708" w:type="dxa"/>
          </w:tcPr>
          <w:p w:rsidR="00783361" w:rsidRPr="00D95051" w:rsidRDefault="00783361" w:rsidP="00A77467">
            <w:pPr>
              <w:jc w:val="both"/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23</w:t>
            </w:r>
          </w:p>
        </w:tc>
        <w:tc>
          <w:tcPr>
            <w:tcW w:w="851" w:type="dxa"/>
          </w:tcPr>
          <w:p w:rsidR="00783361" w:rsidRPr="00D95051" w:rsidRDefault="00783361" w:rsidP="00A77467">
            <w:pPr>
              <w:jc w:val="both"/>
              <w:rPr>
                <w:sz w:val="18"/>
                <w:szCs w:val="18"/>
              </w:rPr>
            </w:pPr>
            <w:r w:rsidRPr="00D95051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vMerge/>
          </w:tcPr>
          <w:p w:rsidR="00783361" w:rsidRPr="00D95051" w:rsidRDefault="00783361" w:rsidP="00783361">
            <w:pPr>
              <w:rPr>
                <w:sz w:val="18"/>
                <w:szCs w:val="18"/>
              </w:rPr>
            </w:pPr>
          </w:p>
        </w:tc>
      </w:tr>
      <w:tr w:rsidR="00783361" w:rsidRPr="00783361" w:rsidTr="00783361">
        <w:trPr>
          <w:trHeight w:val="1886"/>
        </w:trPr>
        <w:tc>
          <w:tcPr>
            <w:tcW w:w="480" w:type="dxa"/>
            <w:vMerge w:val="restart"/>
          </w:tcPr>
          <w:p w:rsidR="00783361" w:rsidRPr="00783361" w:rsidRDefault="00783361" w:rsidP="00A77467">
            <w:pPr>
              <w:jc w:val="both"/>
            </w:pPr>
            <w:r w:rsidRPr="00783361">
              <w:t>2</w:t>
            </w:r>
          </w:p>
        </w:tc>
        <w:tc>
          <w:tcPr>
            <w:tcW w:w="762" w:type="dxa"/>
            <w:vMerge w:val="restart"/>
          </w:tcPr>
          <w:p w:rsidR="00783361" w:rsidRPr="00783361" w:rsidRDefault="00783361" w:rsidP="00A77467">
            <w:pPr>
              <w:jc w:val="both"/>
            </w:pPr>
            <w:r w:rsidRPr="00783361">
              <w:t>2.3.</w:t>
            </w:r>
          </w:p>
        </w:tc>
        <w:tc>
          <w:tcPr>
            <w:tcW w:w="2127" w:type="dxa"/>
            <w:vMerge w:val="restart"/>
          </w:tcPr>
          <w:p w:rsidR="00783361" w:rsidRPr="00783361" w:rsidRDefault="00783361" w:rsidP="00002BAE">
            <w:r w:rsidRPr="00783361">
              <w:t xml:space="preserve">Распределение субсидий на </w:t>
            </w:r>
            <w:proofErr w:type="spellStart"/>
            <w:r w:rsidRPr="00783361">
              <w:t>софинансирование</w:t>
            </w:r>
            <w:proofErr w:type="spellEnd"/>
            <w:r w:rsidRPr="00783361">
              <w:t xml:space="preserve"> расходных обязательств, возникающих при реализации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1134" w:type="dxa"/>
            <w:vMerge w:val="restart"/>
          </w:tcPr>
          <w:p w:rsidR="00783361" w:rsidRPr="00783361" w:rsidRDefault="00783361" w:rsidP="002E0F07">
            <w:pPr>
              <w:jc w:val="center"/>
            </w:pPr>
          </w:p>
          <w:p w:rsidR="00783361" w:rsidRPr="00783361" w:rsidRDefault="00783361" w:rsidP="002E0F07">
            <w:pPr>
              <w:jc w:val="center"/>
            </w:pPr>
          </w:p>
          <w:p w:rsidR="00783361" w:rsidRPr="00783361" w:rsidRDefault="00783361" w:rsidP="002E0F07">
            <w:pPr>
              <w:jc w:val="center"/>
            </w:pPr>
          </w:p>
          <w:p w:rsidR="00783361" w:rsidRPr="00783361" w:rsidRDefault="00783361" w:rsidP="002E0F07">
            <w:pPr>
              <w:jc w:val="center"/>
            </w:pPr>
          </w:p>
          <w:p w:rsidR="00783361" w:rsidRPr="00783361" w:rsidRDefault="00783361" w:rsidP="002E0F07">
            <w:pPr>
              <w:jc w:val="center"/>
            </w:pPr>
          </w:p>
          <w:p w:rsidR="00783361" w:rsidRPr="00783361" w:rsidRDefault="00783361" w:rsidP="00002BAE">
            <w:pPr>
              <w:jc w:val="center"/>
            </w:pPr>
            <w:r w:rsidRPr="00783361">
              <w:t>2022</w:t>
            </w:r>
            <w:r w:rsidR="00FD7DEA">
              <w:t>-2024</w:t>
            </w:r>
          </w:p>
        </w:tc>
        <w:tc>
          <w:tcPr>
            <w:tcW w:w="1275" w:type="dxa"/>
          </w:tcPr>
          <w:p w:rsidR="00783361" w:rsidRPr="00783361" w:rsidRDefault="00783361" w:rsidP="00A77467">
            <w:pPr>
              <w:jc w:val="both"/>
            </w:pPr>
          </w:p>
          <w:p w:rsidR="00783361" w:rsidRPr="00783361" w:rsidRDefault="00783361" w:rsidP="002E0F07">
            <w:r w:rsidRPr="00783361">
              <w:t>Местный</w:t>
            </w:r>
          </w:p>
          <w:p w:rsidR="00783361" w:rsidRPr="00783361" w:rsidRDefault="00783361" w:rsidP="002E0F07">
            <w:r w:rsidRPr="00783361">
              <w:t xml:space="preserve"> бюджет</w:t>
            </w:r>
          </w:p>
        </w:tc>
        <w:tc>
          <w:tcPr>
            <w:tcW w:w="851" w:type="dxa"/>
          </w:tcPr>
          <w:p w:rsidR="00783361" w:rsidRPr="00783361" w:rsidRDefault="00863EAC" w:rsidP="002E0F07">
            <w:r>
              <w:t>0,008680</w:t>
            </w:r>
          </w:p>
        </w:tc>
        <w:tc>
          <w:tcPr>
            <w:tcW w:w="709" w:type="dxa"/>
          </w:tcPr>
          <w:p w:rsidR="00783361" w:rsidRPr="00783361" w:rsidRDefault="00863EAC" w:rsidP="00A77467">
            <w:pPr>
              <w:jc w:val="both"/>
            </w:pPr>
            <w:r>
              <w:t>0,002951</w:t>
            </w:r>
          </w:p>
        </w:tc>
        <w:tc>
          <w:tcPr>
            <w:tcW w:w="708" w:type="dxa"/>
          </w:tcPr>
          <w:p w:rsidR="00783361" w:rsidRPr="00783361" w:rsidRDefault="00863EAC" w:rsidP="00A77467">
            <w:pPr>
              <w:jc w:val="both"/>
            </w:pPr>
            <w:r>
              <w:t>0,002840</w:t>
            </w:r>
          </w:p>
        </w:tc>
        <w:tc>
          <w:tcPr>
            <w:tcW w:w="851" w:type="dxa"/>
          </w:tcPr>
          <w:p w:rsidR="00783361" w:rsidRPr="00783361" w:rsidRDefault="00863EAC" w:rsidP="00A77467">
            <w:pPr>
              <w:jc w:val="both"/>
            </w:pPr>
            <w:r>
              <w:t>0,002889</w:t>
            </w:r>
          </w:p>
        </w:tc>
        <w:tc>
          <w:tcPr>
            <w:tcW w:w="1276" w:type="dxa"/>
            <w:vMerge w:val="restart"/>
          </w:tcPr>
          <w:p w:rsidR="00783361" w:rsidRPr="00783361" w:rsidRDefault="00783361" w:rsidP="002402EC"/>
          <w:p w:rsidR="00783361" w:rsidRDefault="00783361" w:rsidP="002402EC"/>
          <w:p w:rsidR="00783361" w:rsidRDefault="00783361" w:rsidP="002402EC"/>
          <w:p w:rsidR="00783361" w:rsidRDefault="00783361" w:rsidP="002402EC"/>
          <w:p w:rsidR="00783361" w:rsidRPr="00783361" w:rsidRDefault="00783361" w:rsidP="002402EC">
            <w:r w:rsidRPr="00783361">
              <w:t>Управление по социальной работе администрации Дубенского муниципального района</w:t>
            </w:r>
          </w:p>
          <w:p w:rsidR="00783361" w:rsidRPr="00783361" w:rsidRDefault="00783361" w:rsidP="002402EC">
            <w:pPr>
              <w:tabs>
                <w:tab w:val="left" w:pos="204"/>
                <w:tab w:val="left" w:pos="1116"/>
              </w:tabs>
            </w:pPr>
            <w:r w:rsidRPr="00783361">
              <w:tab/>
            </w:r>
          </w:p>
        </w:tc>
      </w:tr>
      <w:tr w:rsidR="00CC5809" w:rsidRPr="00D95051" w:rsidTr="00783361">
        <w:trPr>
          <w:trHeight w:val="941"/>
        </w:trPr>
        <w:tc>
          <w:tcPr>
            <w:tcW w:w="480" w:type="dxa"/>
            <w:vMerge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62" w:type="dxa"/>
            <w:vMerge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CC5809" w:rsidRPr="00D95051" w:rsidRDefault="00CC5809" w:rsidP="00A7746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CC5809" w:rsidRDefault="00CC5809" w:rsidP="00A77467">
            <w:pPr>
              <w:jc w:val="both"/>
              <w:rPr>
                <w:sz w:val="18"/>
                <w:szCs w:val="18"/>
              </w:rPr>
            </w:pPr>
          </w:p>
          <w:p w:rsidR="00CC5809" w:rsidRPr="002E0F07" w:rsidRDefault="00CC5809" w:rsidP="002E0F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851" w:type="dxa"/>
          </w:tcPr>
          <w:p w:rsidR="00CC5809" w:rsidRDefault="00CC5809" w:rsidP="00A77467">
            <w:pPr>
              <w:jc w:val="both"/>
              <w:rPr>
                <w:sz w:val="18"/>
                <w:szCs w:val="18"/>
              </w:rPr>
            </w:pPr>
          </w:p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863EAC">
              <w:rPr>
                <w:sz w:val="18"/>
                <w:szCs w:val="18"/>
              </w:rPr>
              <w:t>,649</w:t>
            </w:r>
            <w:r>
              <w:rPr>
                <w:sz w:val="18"/>
                <w:szCs w:val="18"/>
              </w:rPr>
              <w:t>7</w:t>
            </w:r>
            <w:r w:rsidR="00863EAC">
              <w:rPr>
                <w:sz w:val="18"/>
                <w:szCs w:val="18"/>
              </w:rPr>
              <w:t>00</w:t>
            </w:r>
          </w:p>
        </w:tc>
        <w:tc>
          <w:tcPr>
            <w:tcW w:w="709" w:type="dxa"/>
          </w:tcPr>
          <w:p w:rsidR="00CC5809" w:rsidRDefault="00CC5809" w:rsidP="002402EC">
            <w:pPr>
              <w:jc w:val="both"/>
              <w:rPr>
                <w:sz w:val="18"/>
                <w:szCs w:val="18"/>
              </w:rPr>
            </w:pPr>
          </w:p>
          <w:p w:rsidR="00CC5809" w:rsidRPr="00D95051" w:rsidRDefault="00CC5809" w:rsidP="002402E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63EAC">
              <w:rPr>
                <w:sz w:val="18"/>
                <w:szCs w:val="18"/>
              </w:rPr>
              <w:t>,951</w:t>
            </w:r>
            <w:r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</w:tcPr>
          <w:p w:rsidR="00CC5809" w:rsidRPr="00D95051" w:rsidRDefault="00CC5809" w:rsidP="002402E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63EAC">
              <w:rPr>
                <w:sz w:val="18"/>
                <w:szCs w:val="18"/>
              </w:rPr>
              <w:t>,809</w:t>
            </w: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63EAC">
              <w:rPr>
                <w:sz w:val="18"/>
                <w:szCs w:val="18"/>
              </w:rPr>
              <w:t>,888</w:t>
            </w:r>
            <w:r>
              <w:rPr>
                <w:sz w:val="18"/>
                <w:szCs w:val="18"/>
              </w:rPr>
              <w:t>700</w:t>
            </w:r>
          </w:p>
        </w:tc>
        <w:tc>
          <w:tcPr>
            <w:tcW w:w="1276" w:type="dxa"/>
            <w:vMerge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</w:tr>
      <w:tr w:rsidR="00CC5809" w:rsidRPr="00D95051" w:rsidTr="00783361">
        <w:trPr>
          <w:trHeight w:val="2826"/>
        </w:trPr>
        <w:tc>
          <w:tcPr>
            <w:tcW w:w="480" w:type="dxa"/>
            <w:vMerge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62" w:type="dxa"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</w:t>
            </w:r>
          </w:p>
        </w:tc>
        <w:tc>
          <w:tcPr>
            <w:tcW w:w="2127" w:type="dxa"/>
          </w:tcPr>
          <w:p w:rsidR="00CC5809" w:rsidRPr="00002BAE" w:rsidRDefault="00CC5809" w:rsidP="00AA67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134" w:type="dxa"/>
          </w:tcPr>
          <w:p w:rsidR="00CC5809" w:rsidRDefault="00CC5809" w:rsidP="00002BAE">
            <w:pPr>
              <w:jc w:val="center"/>
              <w:rPr>
                <w:sz w:val="18"/>
                <w:szCs w:val="18"/>
              </w:rPr>
            </w:pPr>
          </w:p>
          <w:p w:rsidR="00CC5809" w:rsidRDefault="00CC5809" w:rsidP="00002BAE">
            <w:pPr>
              <w:jc w:val="center"/>
              <w:rPr>
                <w:sz w:val="18"/>
                <w:szCs w:val="18"/>
              </w:rPr>
            </w:pPr>
          </w:p>
          <w:p w:rsidR="00CC5809" w:rsidRDefault="00CC5809" w:rsidP="00002BAE">
            <w:pPr>
              <w:jc w:val="center"/>
              <w:rPr>
                <w:sz w:val="18"/>
                <w:szCs w:val="18"/>
              </w:rPr>
            </w:pPr>
          </w:p>
          <w:p w:rsidR="00CC5809" w:rsidRDefault="00CC5809" w:rsidP="00002BAE">
            <w:pPr>
              <w:jc w:val="center"/>
              <w:rPr>
                <w:sz w:val="18"/>
                <w:szCs w:val="18"/>
              </w:rPr>
            </w:pPr>
          </w:p>
          <w:p w:rsidR="00CC5809" w:rsidRPr="00D95051" w:rsidRDefault="00CC5809" w:rsidP="00002B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  <w:r w:rsidR="007167CC">
              <w:rPr>
                <w:sz w:val="18"/>
                <w:szCs w:val="18"/>
              </w:rPr>
              <w:t>-2024</w:t>
            </w:r>
          </w:p>
        </w:tc>
        <w:tc>
          <w:tcPr>
            <w:tcW w:w="1275" w:type="dxa"/>
          </w:tcPr>
          <w:p w:rsidR="00CC5809" w:rsidRPr="002E0F07" w:rsidRDefault="00CC5809" w:rsidP="00AA6765">
            <w:pPr>
              <w:rPr>
                <w:sz w:val="18"/>
                <w:szCs w:val="18"/>
              </w:rPr>
            </w:pPr>
          </w:p>
          <w:p w:rsidR="00CC5809" w:rsidRDefault="00CC5809" w:rsidP="00AA6765">
            <w:pPr>
              <w:jc w:val="both"/>
              <w:rPr>
                <w:sz w:val="18"/>
                <w:szCs w:val="18"/>
              </w:rPr>
            </w:pPr>
          </w:p>
          <w:p w:rsidR="00CC5809" w:rsidRPr="002E0F07" w:rsidRDefault="00CC5809" w:rsidP="00AA67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851" w:type="dxa"/>
          </w:tcPr>
          <w:p w:rsidR="00CC5809" w:rsidRPr="00D95051" w:rsidRDefault="00863EAC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19,956100</w:t>
            </w:r>
          </w:p>
        </w:tc>
        <w:tc>
          <w:tcPr>
            <w:tcW w:w="709" w:type="dxa"/>
          </w:tcPr>
          <w:p w:rsidR="00CC5809" w:rsidRDefault="00CC5809" w:rsidP="00A77467">
            <w:pPr>
              <w:jc w:val="both"/>
              <w:rPr>
                <w:sz w:val="18"/>
                <w:szCs w:val="18"/>
              </w:rPr>
            </w:pPr>
          </w:p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863EAC">
              <w:rPr>
                <w:sz w:val="18"/>
                <w:szCs w:val="18"/>
              </w:rPr>
              <w:t>,585</w:t>
            </w:r>
            <w:r>
              <w:rPr>
                <w:sz w:val="18"/>
                <w:szCs w:val="18"/>
              </w:rPr>
              <w:t>300</w:t>
            </w:r>
          </w:p>
        </w:tc>
        <w:tc>
          <w:tcPr>
            <w:tcW w:w="708" w:type="dxa"/>
          </w:tcPr>
          <w:p w:rsidR="00CC5809" w:rsidRDefault="00CC5809" w:rsidP="002402EC">
            <w:pPr>
              <w:jc w:val="both"/>
              <w:rPr>
                <w:sz w:val="18"/>
                <w:szCs w:val="18"/>
              </w:rPr>
            </w:pPr>
          </w:p>
          <w:p w:rsidR="00CC5809" w:rsidRPr="00D95051" w:rsidRDefault="00CC5809" w:rsidP="002402E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863EAC">
              <w:rPr>
                <w:sz w:val="18"/>
                <w:szCs w:val="18"/>
              </w:rPr>
              <w:t>,585</w:t>
            </w:r>
            <w:r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</w:tcPr>
          <w:p w:rsidR="00CC5809" w:rsidRDefault="00CC5809" w:rsidP="002402EC">
            <w:pPr>
              <w:jc w:val="both"/>
              <w:rPr>
                <w:sz w:val="18"/>
                <w:szCs w:val="18"/>
              </w:rPr>
            </w:pPr>
          </w:p>
          <w:p w:rsidR="00CC5809" w:rsidRPr="00D95051" w:rsidRDefault="00863EAC" w:rsidP="002402E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6,7855</w:t>
            </w:r>
            <w:r w:rsidR="00CC5809">
              <w:rPr>
                <w:sz w:val="18"/>
                <w:szCs w:val="18"/>
              </w:rPr>
              <w:t>00</w:t>
            </w:r>
          </w:p>
        </w:tc>
        <w:tc>
          <w:tcPr>
            <w:tcW w:w="1276" w:type="dxa"/>
            <w:vMerge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</w:tr>
      <w:tr w:rsidR="00CC5809" w:rsidRPr="00D95051" w:rsidTr="00CC5809">
        <w:trPr>
          <w:trHeight w:val="415"/>
        </w:trPr>
        <w:tc>
          <w:tcPr>
            <w:tcW w:w="5778" w:type="dxa"/>
            <w:gridSpan w:val="5"/>
          </w:tcPr>
          <w:p w:rsidR="00CC5809" w:rsidRPr="002E0F07" w:rsidRDefault="00CC5809" w:rsidP="00AA67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851" w:type="dxa"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CC5809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CC5809" w:rsidRDefault="00CC5809" w:rsidP="002402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C5809" w:rsidRDefault="00CC5809" w:rsidP="002402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</w:tr>
      <w:tr w:rsidR="00CC5809" w:rsidRPr="00D95051" w:rsidTr="00B710A9">
        <w:trPr>
          <w:trHeight w:val="407"/>
        </w:trPr>
        <w:tc>
          <w:tcPr>
            <w:tcW w:w="5778" w:type="dxa"/>
            <w:gridSpan w:val="5"/>
          </w:tcPr>
          <w:p w:rsidR="00CC5809" w:rsidRPr="002E0F07" w:rsidRDefault="00CC5809" w:rsidP="00FD7D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том числе: </w:t>
            </w:r>
            <w:r w:rsidR="00FD7DEA">
              <w:rPr>
                <w:sz w:val="18"/>
                <w:szCs w:val="18"/>
              </w:rPr>
              <w:t>республиканский</w:t>
            </w:r>
            <w:r>
              <w:rPr>
                <w:sz w:val="18"/>
                <w:szCs w:val="18"/>
              </w:rPr>
              <w:t xml:space="preserve"> бюджет</w:t>
            </w:r>
          </w:p>
        </w:tc>
        <w:tc>
          <w:tcPr>
            <w:tcW w:w="851" w:type="dxa"/>
          </w:tcPr>
          <w:p w:rsidR="00CC5809" w:rsidRPr="00D95051" w:rsidRDefault="00863EAC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28,605800</w:t>
            </w:r>
          </w:p>
        </w:tc>
        <w:tc>
          <w:tcPr>
            <w:tcW w:w="709" w:type="dxa"/>
          </w:tcPr>
          <w:p w:rsidR="00CC5809" w:rsidRDefault="00863EAC" w:rsidP="00A7746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9,536500</w:t>
            </w:r>
          </w:p>
        </w:tc>
        <w:tc>
          <w:tcPr>
            <w:tcW w:w="708" w:type="dxa"/>
          </w:tcPr>
          <w:p w:rsidR="00CC5809" w:rsidRDefault="00863EAC" w:rsidP="002402E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9,395100</w:t>
            </w:r>
          </w:p>
        </w:tc>
        <w:tc>
          <w:tcPr>
            <w:tcW w:w="851" w:type="dxa"/>
          </w:tcPr>
          <w:p w:rsidR="00CC5809" w:rsidRDefault="00863EAC" w:rsidP="002402E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9,674200</w:t>
            </w:r>
          </w:p>
        </w:tc>
        <w:tc>
          <w:tcPr>
            <w:tcW w:w="1276" w:type="dxa"/>
          </w:tcPr>
          <w:p w:rsidR="00CC5809" w:rsidRPr="00D95051" w:rsidRDefault="00CC5809" w:rsidP="00A77467">
            <w:pPr>
              <w:jc w:val="both"/>
              <w:rPr>
                <w:sz w:val="18"/>
                <w:szCs w:val="18"/>
              </w:rPr>
            </w:pPr>
          </w:p>
        </w:tc>
      </w:tr>
      <w:tr w:rsidR="00863EAC" w:rsidRPr="00D95051" w:rsidTr="00D13F51">
        <w:trPr>
          <w:trHeight w:val="426"/>
        </w:trPr>
        <w:tc>
          <w:tcPr>
            <w:tcW w:w="5778" w:type="dxa"/>
            <w:gridSpan w:val="5"/>
          </w:tcPr>
          <w:p w:rsidR="00863EAC" w:rsidRPr="002E0F07" w:rsidRDefault="00863EAC" w:rsidP="00AA67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числе: местный бюджет</w:t>
            </w:r>
          </w:p>
        </w:tc>
        <w:tc>
          <w:tcPr>
            <w:tcW w:w="851" w:type="dxa"/>
          </w:tcPr>
          <w:p w:rsidR="00863EAC" w:rsidRPr="00783361" w:rsidRDefault="00863EAC" w:rsidP="00015D1C">
            <w:r>
              <w:t>0,008680</w:t>
            </w:r>
          </w:p>
        </w:tc>
        <w:tc>
          <w:tcPr>
            <w:tcW w:w="709" w:type="dxa"/>
          </w:tcPr>
          <w:p w:rsidR="00863EAC" w:rsidRPr="00783361" w:rsidRDefault="00863EAC" w:rsidP="00015D1C">
            <w:pPr>
              <w:jc w:val="both"/>
            </w:pPr>
            <w:r>
              <w:t>0,002951</w:t>
            </w:r>
          </w:p>
        </w:tc>
        <w:tc>
          <w:tcPr>
            <w:tcW w:w="708" w:type="dxa"/>
          </w:tcPr>
          <w:p w:rsidR="00863EAC" w:rsidRPr="00783361" w:rsidRDefault="00863EAC" w:rsidP="00015D1C">
            <w:pPr>
              <w:jc w:val="both"/>
            </w:pPr>
            <w:r>
              <w:t>0,002840</w:t>
            </w:r>
          </w:p>
        </w:tc>
        <w:tc>
          <w:tcPr>
            <w:tcW w:w="851" w:type="dxa"/>
          </w:tcPr>
          <w:p w:rsidR="00863EAC" w:rsidRPr="00783361" w:rsidRDefault="00863EAC" w:rsidP="00015D1C">
            <w:pPr>
              <w:jc w:val="both"/>
            </w:pPr>
            <w:r>
              <w:t>0,002889</w:t>
            </w:r>
          </w:p>
        </w:tc>
        <w:tc>
          <w:tcPr>
            <w:tcW w:w="1276" w:type="dxa"/>
          </w:tcPr>
          <w:p w:rsidR="00863EAC" w:rsidRPr="00D95051" w:rsidRDefault="00863EAC" w:rsidP="00A77467">
            <w:pPr>
              <w:jc w:val="both"/>
              <w:rPr>
                <w:sz w:val="18"/>
                <w:szCs w:val="18"/>
              </w:rPr>
            </w:pPr>
          </w:p>
        </w:tc>
      </w:tr>
    </w:tbl>
    <w:p w:rsidR="00A77467" w:rsidRDefault="00A77467" w:rsidP="00A76D82">
      <w:pPr>
        <w:jc w:val="both"/>
        <w:rPr>
          <w:sz w:val="28"/>
          <w:szCs w:val="28"/>
        </w:rPr>
      </w:pPr>
    </w:p>
    <w:p w:rsidR="00BF4E92" w:rsidRDefault="00BF4E92" w:rsidP="006E30DC">
      <w:pPr>
        <w:ind w:firstLine="720"/>
        <w:jc w:val="both"/>
        <w:rPr>
          <w:sz w:val="28"/>
          <w:szCs w:val="28"/>
        </w:rPr>
      </w:pPr>
      <w:r w:rsidRPr="00BF4E92">
        <w:rPr>
          <w:sz w:val="28"/>
          <w:szCs w:val="28"/>
        </w:rPr>
        <w:t xml:space="preserve">2. </w:t>
      </w:r>
      <w:proofErr w:type="gramStart"/>
      <w:r w:rsidRPr="00BF4E92">
        <w:rPr>
          <w:sz w:val="28"/>
          <w:szCs w:val="28"/>
        </w:rPr>
        <w:t>Контроль за</w:t>
      </w:r>
      <w:proofErr w:type="gramEnd"/>
      <w:r w:rsidRPr="00BF4E92">
        <w:rPr>
          <w:sz w:val="28"/>
          <w:szCs w:val="28"/>
        </w:rPr>
        <w:t xml:space="preserve"> исполнением настоя</w:t>
      </w:r>
      <w:r w:rsidR="00C313B4">
        <w:rPr>
          <w:sz w:val="28"/>
          <w:szCs w:val="28"/>
        </w:rPr>
        <w:t xml:space="preserve">щего постановления возложить на </w:t>
      </w:r>
      <w:r>
        <w:rPr>
          <w:sz w:val="28"/>
          <w:szCs w:val="28"/>
        </w:rPr>
        <w:t>заместителя главы – начальника управления по социальной работе администрации Дубенского муниципального района</w:t>
      </w:r>
      <w:r w:rsidR="00C313B4">
        <w:rPr>
          <w:sz w:val="28"/>
          <w:szCs w:val="28"/>
        </w:rPr>
        <w:t xml:space="preserve"> Маркову Е.Г</w:t>
      </w:r>
      <w:r>
        <w:rPr>
          <w:sz w:val="28"/>
          <w:szCs w:val="28"/>
        </w:rPr>
        <w:t>.</w:t>
      </w:r>
    </w:p>
    <w:p w:rsidR="00E814B3" w:rsidRPr="00E814B3" w:rsidRDefault="006E30DC" w:rsidP="006E30D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313B4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6" w:history="1">
        <w:r w:rsidR="00E814B3" w:rsidRPr="009D38B0">
          <w:rPr>
            <w:rStyle w:val="aff1"/>
            <w:sz w:val="28"/>
            <w:szCs w:val="28"/>
            <w:lang w:val="en-US"/>
          </w:rPr>
          <w:t>http</w:t>
        </w:r>
        <w:r w:rsidR="00E814B3" w:rsidRPr="009D38B0">
          <w:rPr>
            <w:rStyle w:val="aff1"/>
            <w:sz w:val="28"/>
            <w:szCs w:val="28"/>
          </w:rPr>
          <w:t>://</w:t>
        </w:r>
        <w:proofErr w:type="spellStart"/>
        <w:r w:rsidR="00E814B3" w:rsidRPr="009D38B0">
          <w:rPr>
            <w:rStyle w:val="aff1"/>
            <w:sz w:val="28"/>
            <w:szCs w:val="28"/>
            <w:lang w:val="en-US"/>
          </w:rPr>
          <w:t>dubenki</w:t>
        </w:r>
        <w:proofErr w:type="spellEnd"/>
        <w:r w:rsidR="00E814B3" w:rsidRPr="009D38B0">
          <w:rPr>
            <w:rStyle w:val="aff1"/>
            <w:sz w:val="28"/>
            <w:szCs w:val="28"/>
          </w:rPr>
          <w:t>.</w:t>
        </w:r>
        <w:r w:rsidR="00E814B3" w:rsidRPr="009D38B0">
          <w:rPr>
            <w:rStyle w:val="aff1"/>
            <w:sz w:val="28"/>
            <w:szCs w:val="28"/>
            <w:lang w:val="en-US"/>
          </w:rPr>
          <w:t>e</w:t>
        </w:r>
        <w:r w:rsidR="00E814B3" w:rsidRPr="009D38B0">
          <w:rPr>
            <w:rStyle w:val="aff1"/>
            <w:sz w:val="28"/>
            <w:szCs w:val="28"/>
          </w:rPr>
          <w:t>-</w:t>
        </w:r>
        <w:proofErr w:type="spellStart"/>
        <w:r w:rsidR="00E814B3" w:rsidRPr="009D38B0">
          <w:rPr>
            <w:rStyle w:val="aff1"/>
            <w:sz w:val="28"/>
            <w:szCs w:val="28"/>
            <w:lang w:val="en-US"/>
          </w:rPr>
          <w:t>mordovia</w:t>
        </w:r>
        <w:proofErr w:type="spellEnd"/>
        <w:r w:rsidR="00E814B3" w:rsidRPr="009D38B0">
          <w:rPr>
            <w:rStyle w:val="aff1"/>
            <w:sz w:val="28"/>
            <w:szCs w:val="28"/>
          </w:rPr>
          <w:t>.</w:t>
        </w:r>
        <w:proofErr w:type="spellStart"/>
        <w:r w:rsidR="00E814B3" w:rsidRPr="009D38B0">
          <w:rPr>
            <w:rStyle w:val="aff1"/>
            <w:sz w:val="28"/>
            <w:szCs w:val="28"/>
            <w:lang w:val="en-US"/>
          </w:rPr>
          <w:t>ru</w:t>
        </w:r>
        <w:proofErr w:type="spellEnd"/>
      </w:hyperlink>
      <w:r w:rsidR="00E814B3" w:rsidRPr="00E814B3">
        <w:rPr>
          <w:sz w:val="28"/>
          <w:szCs w:val="28"/>
        </w:rPr>
        <w:t>.</w:t>
      </w:r>
    </w:p>
    <w:p w:rsidR="00C313B4" w:rsidRPr="00BF4E92" w:rsidRDefault="00E814B3" w:rsidP="006E30D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</w:t>
      </w:r>
      <w:r w:rsidR="007D2E6A">
        <w:rPr>
          <w:sz w:val="28"/>
          <w:szCs w:val="28"/>
        </w:rPr>
        <w:t>после его официального</w:t>
      </w:r>
      <w:r w:rsidR="00E21653">
        <w:rPr>
          <w:sz w:val="28"/>
          <w:szCs w:val="28"/>
        </w:rPr>
        <w:t xml:space="preserve"> </w:t>
      </w:r>
      <w:r w:rsidR="00052BB8">
        <w:rPr>
          <w:sz w:val="28"/>
          <w:szCs w:val="28"/>
        </w:rPr>
        <w:t>опубликования</w:t>
      </w:r>
      <w:r>
        <w:rPr>
          <w:sz w:val="28"/>
          <w:szCs w:val="28"/>
        </w:rPr>
        <w:t>.</w:t>
      </w: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6E30DC" w:rsidRDefault="006E30DC" w:rsidP="00BF4E92">
      <w:pPr>
        <w:rPr>
          <w:sz w:val="28"/>
          <w:szCs w:val="28"/>
        </w:rPr>
      </w:pPr>
    </w:p>
    <w:p w:rsidR="00BF4E92" w:rsidRDefault="00783361" w:rsidP="00BF4E92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F4E92">
        <w:rPr>
          <w:sz w:val="28"/>
          <w:szCs w:val="28"/>
        </w:rPr>
        <w:t xml:space="preserve"> Дубенского</w:t>
      </w: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</w:t>
      </w:r>
      <w:r w:rsidR="00783361">
        <w:rPr>
          <w:sz w:val="28"/>
          <w:szCs w:val="28"/>
        </w:rPr>
        <w:t xml:space="preserve">                    В.Н. Нефедов</w:t>
      </w:r>
    </w:p>
    <w:p w:rsidR="00BF4E92" w:rsidRDefault="00BF4E92" w:rsidP="00BF4E92">
      <w:pPr>
        <w:pStyle w:val="1"/>
        <w:rPr>
          <w:b/>
          <w:sz w:val="28"/>
          <w:szCs w:val="28"/>
        </w:rPr>
      </w:pPr>
    </w:p>
    <w:p w:rsidR="00BF4E92" w:rsidRDefault="00BF4E92" w:rsidP="00BF4E92">
      <w:pPr>
        <w:pStyle w:val="1"/>
        <w:rPr>
          <w:b/>
          <w:sz w:val="28"/>
          <w:szCs w:val="28"/>
        </w:rPr>
      </w:pPr>
    </w:p>
    <w:sectPr w:rsidR="00BF4E92" w:rsidSect="0089349B">
      <w:footnotePr>
        <w:pos w:val="beneathText"/>
      </w:footnotePr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5DA70C4"/>
    <w:multiLevelType w:val="hybridMultilevel"/>
    <w:tmpl w:val="8836EEF2"/>
    <w:lvl w:ilvl="0" w:tplc="9F400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250699"/>
    <w:multiLevelType w:val="hybridMultilevel"/>
    <w:tmpl w:val="013E1218"/>
    <w:lvl w:ilvl="0" w:tplc="31304E72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F592C"/>
    <w:rsid w:val="00002BAE"/>
    <w:rsid w:val="00022474"/>
    <w:rsid w:val="00044739"/>
    <w:rsid w:val="00044B04"/>
    <w:rsid w:val="0005005E"/>
    <w:rsid w:val="00052BB8"/>
    <w:rsid w:val="0007024A"/>
    <w:rsid w:val="00092CE0"/>
    <w:rsid w:val="000A7EB8"/>
    <w:rsid w:val="000C3C1B"/>
    <w:rsid w:val="001245BC"/>
    <w:rsid w:val="001365E8"/>
    <w:rsid w:val="001423AC"/>
    <w:rsid w:val="001911B8"/>
    <w:rsid w:val="001971B3"/>
    <w:rsid w:val="001F592C"/>
    <w:rsid w:val="00217867"/>
    <w:rsid w:val="002410AE"/>
    <w:rsid w:val="0025028B"/>
    <w:rsid w:val="00287662"/>
    <w:rsid w:val="00294618"/>
    <w:rsid w:val="002C27E6"/>
    <w:rsid w:val="002E0F07"/>
    <w:rsid w:val="003435CB"/>
    <w:rsid w:val="00354390"/>
    <w:rsid w:val="00357EDC"/>
    <w:rsid w:val="003A1DB8"/>
    <w:rsid w:val="003F4F83"/>
    <w:rsid w:val="00414648"/>
    <w:rsid w:val="004330CD"/>
    <w:rsid w:val="00467B97"/>
    <w:rsid w:val="00516717"/>
    <w:rsid w:val="00570474"/>
    <w:rsid w:val="00595952"/>
    <w:rsid w:val="005C4227"/>
    <w:rsid w:val="00684ADE"/>
    <w:rsid w:val="006D0857"/>
    <w:rsid w:val="006D776B"/>
    <w:rsid w:val="006E30DC"/>
    <w:rsid w:val="00702AC3"/>
    <w:rsid w:val="00703098"/>
    <w:rsid w:val="00707047"/>
    <w:rsid w:val="00707ADB"/>
    <w:rsid w:val="007167CC"/>
    <w:rsid w:val="00753EBA"/>
    <w:rsid w:val="00780FEA"/>
    <w:rsid w:val="00783361"/>
    <w:rsid w:val="007A0297"/>
    <w:rsid w:val="007D2E6A"/>
    <w:rsid w:val="007E58FD"/>
    <w:rsid w:val="00804D1E"/>
    <w:rsid w:val="008447C2"/>
    <w:rsid w:val="008536C3"/>
    <w:rsid w:val="00863EAC"/>
    <w:rsid w:val="00866E31"/>
    <w:rsid w:val="00885293"/>
    <w:rsid w:val="0089349B"/>
    <w:rsid w:val="008A510A"/>
    <w:rsid w:val="008C5B15"/>
    <w:rsid w:val="008F724A"/>
    <w:rsid w:val="00900528"/>
    <w:rsid w:val="00926F8F"/>
    <w:rsid w:val="009657A5"/>
    <w:rsid w:val="009976B1"/>
    <w:rsid w:val="009A0AEB"/>
    <w:rsid w:val="009C61EC"/>
    <w:rsid w:val="009F0AA2"/>
    <w:rsid w:val="00A003E8"/>
    <w:rsid w:val="00A5104B"/>
    <w:rsid w:val="00A74413"/>
    <w:rsid w:val="00A76D82"/>
    <w:rsid w:val="00A77467"/>
    <w:rsid w:val="00A83EB4"/>
    <w:rsid w:val="00A84E9B"/>
    <w:rsid w:val="00AB44F8"/>
    <w:rsid w:val="00B24531"/>
    <w:rsid w:val="00B60333"/>
    <w:rsid w:val="00B62B1E"/>
    <w:rsid w:val="00B64EC2"/>
    <w:rsid w:val="00BF4E92"/>
    <w:rsid w:val="00C1189F"/>
    <w:rsid w:val="00C313B4"/>
    <w:rsid w:val="00C31B91"/>
    <w:rsid w:val="00C84450"/>
    <w:rsid w:val="00CC5809"/>
    <w:rsid w:val="00CE4F35"/>
    <w:rsid w:val="00D95051"/>
    <w:rsid w:val="00E21653"/>
    <w:rsid w:val="00E44991"/>
    <w:rsid w:val="00E814B3"/>
    <w:rsid w:val="00E907C9"/>
    <w:rsid w:val="00F10FBB"/>
    <w:rsid w:val="00F21928"/>
    <w:rsid w:val="00F63182"/>
    <w:rsid w:val="00FA585D"/>
    <w:rsid w:val="00FD7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  <w:style w:type="paragraph" w:styleId="aff2">
    <w:name w:val="List Paragraph"/>
    <w:basedOn w:val="a"/>
    <w:uiPriority w:val="34"/>
    <w:qFormat/>
    <w:rsid w:val="00CE4F35"/>
    <w:pPr>
      <w:ind w:left="720"/>
      <w:contextualSpacing/>
    </w:pPr>
  </w:style>
  <w:style w:type="table" w:styleId="aff3">
    <w:name w:val="Table Grid"/>
    <w:basedOn w:val="a1"/>
    <w:uiPriority w:val="59"/>
    <w:rsid w:val="00A7746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ubenki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816BF-BF2A-4726-A1D7-7BDAB7A13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4</cp:revision>
  <cp:lastPrinted>2021-12-15T12:01:00Z</cp:lastPrinted>
  <dcterms:created xsi:type="dcterms:W3CDTF">2022-01-25T12:32:00Z</dcterms:created>
  <dcterms:modified xsi:type="dcterms:W3CDTF">2022-01-29T10:22:00Z</dcterms:modified>
</cp:coreProperties>
</file>