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BE8" w:rsidRDefault="00376BE8" w:rsidP="00376BE8">
      <w:pPr>
        <w:pStyle w:val="a3"/>
        <w:rPr>
          <w:b/>
          <w:sz w:val="28"/>
          <w:szCs w:val="28"/>
        </w:rPr>
      </w:pPr>
      <w:r>
        <w:t xml:space="preserve">                                             </w:t>
      </w:r>
      <w:r>
        <w:rPr>
          <w:b/>
          <w:sz w:val="28"/>
          <w:szCs w:val="28"/>
        </w:rPr>
        <w:t>Информационный бюллетень</w:t>
      </w:r>
    </w:p>
    <w:p w:rsidR="00376BE8" w:rsidRDefault="00376BE8" w:rsidP="00376BE8">
      <w:pPr>
        <w:pStyle w:val="a3"/>
        <w:rPr>
          <w:b/>
          <w:sz w:val="28"/>
          <w:szCs w:val="28"/>
        </w:rPr>
      </w:pPr>
    </w:p>
    <w:p w:rsidR="00376BE8" w:rsidRDefault="00376BE8" w:rsidP="00376BE8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  <w:proofErr w:type="spellStart"/>
      <w:r>
        <w:rPr>
          <w:b/>
          <w:sz w:val="28"/>
          <w:szCs w:val="28"/>
        </w:rPr>
        <w:t>Пуркаевского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376BE8" w:rsidRDefault="00376BE8" w:rsidP="00376BE8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Дубенского муниципального района</w:t>
      </w:r>
    </w:p>
    <w:p w:rsidR="00376BE8" w:rsidRDefault="00376BE8" w:rsidP="00376BE8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Республики Мордовия</w:t>
      </w:r>
    </w:p>
    <w:p w:rsidR="00376BE8" w:rsidRDefault="00376BE8" w:rsidP="00376BE8">
      <w:pPr>
        <w:pStyle w:val="a3"/>
        <w:rPr>
          <w:b/>
          <w:sz w:val="28"/>
          <w:szCs w:val="28"/>
        </w:rPr>
      </w:pPr>
    </w:p>
    <w:p w:rsidR="00376BE8" w:rsidRDefault="00376BE8" w:rsidP="00376B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376BE8" w:rsidRDefault="00376BE8" w:rsidP="00376B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376BE8" w:rsidRDefault="00376BE8" w:rsidP="00376B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376BE8" w:rsidRDefault="00376BE8" w:rsidP="00376B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376BE8" w:rsidRDefault="00376BE8" w:rsidP="00376B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 июня   2022 года  №10 (450)</w:t>
      </w:r>
    </w:p>
    <w:p w:rsidR="00376BE8" w:rsidRPr="00376BE8" w:rsidRDefault="00376BE8" w:rsidP="00376BE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 номере:  Прокуратура извещает</w:t>
      </w:r>
    </w:p>
    <w:p w:rsidR="00376BE8" w:rsidRDefault="00376BE8" w:rsidP="00376BE8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1.</w:t>
      </w:r>
    </w:p>
    <w:p w:rsidR="00376BE8" w:rsidRPr="007A4DE6" w:rsidRDefault="00376BE8" w:rsidP="00376BE8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7A4DE6">
        <w:rPr>
          <w:b/>
          <w:bCs/>
          <w:color w:val="000000"/>
          <w:sz w:val="28"/>
          <w:szCs w:val="28"/>
        </w:rPr>
        <w:t>В</w:t>
      </w:r>
      <w:r w:rsidRPr="007A4DE6">
        <w:rPr>
          <w:rStyle w:val="apple-converted-space"/>
          <w:b/>
          <w:bCs/>
          <w:color w:val="000000"/>
          <w:sz w:val="28"/>
          <w:szCs w:val="28"/>
        </w:rPr>
        <w:t xml:space="preserve"> </w:t>
      </w:r>
      <w:r w:rsidRPr="007A4DE6">
        <w:rPr>
          <w:b/>
          <w:bCs/>
          <w:color w:val="000000"/>
          <w:sz w:val="28"/>
          <w:szCs w:val="28"/>
        </w:rPr>
        <w:t xml:space="preserve">период с </w:t>
      </w:r>
      <w:r>
        <w:rPr>
          <w:b/>
          <w:bCs/>
          <w:color w:val="000000"/>
          <w:sz w:val="28"/>
          <w:szCs w:val="28"/>
        </w:rPr>
        <w:t>20</w:t>
      </w:r>
      <w:r w:rsidRPr="007A4DE6">
        <w:rPr>
          <w:b/>
          <w:bCs/>
          <w:color w:val="000000"/>
          <w:sz w:val="28"/>
          <w:szCs w:val="28"/>
        </w:rPr>
        <w:t xml:space="preserve"> ию</w:t>
      </w:r>
      <w:r>
        <w:rPr>
          <w:b/>
          <w:bCs/>
          <w:color w:val="000000"/>
          <w:sz w:val="28"/>
          <w:szCs w:val="28"/>
        </w:rPr>
        <w:t>ня</w:t>
      </w:r>
      <w:r w:rsidRPr="007A4DE6">
        <w:rPr>
          <w:b/>
          <w:bCs/>
          <w:color w:val="000000"/>
          <w:sz w:val="28"/>
          <w:szCs w:val="28"/>
        </w:rPr>
        <w:t xml:space="preserve"> по </w:t>
      </w:r>
      <w:r>
        <w:rPr>
          <w:b/>
          <w:bCs/>
          <w:color w:val="000000"/>
          <w:sz w:val="28"/>
          <w:szCs w:val="28"/>
        </w:rPr>
        <w:t>20</w:t>
      </w:r>
      <w:r w:rsidRPr="007A4DE6">
        <w:rPr>
          <w:b/>
          <w:bCs/>
          <w:color w:val="000000"/>
          <w:sz w:val="28"/>
          <w:szCs w:val="28"/>
        </w:rPr>
        <w:t xml:space="preserve"> июля 202</w:t>
      </w:r>
      <w:r>
        <w:rPr>
          <w:b/>
          <w:bCs/>
          <w:color w:val="000000"/>
          <w:sz w:val="28"/>
          <w:szCs w:val="28"/>
        </w:rPr>
        <w:t>2</w:t>
      </w:r>
      <w:r w:rsidRPr="007A4DE6">
        <w:rPr>
          <w:b/>
          <w:bCs/>
          <w:color w:val="000000"/>
          <w:sz w:val="28"/>
          <w:szCs w:val="28"/>
        </w:rPr>
        <w:t xml:space="preserve"> года</w:t>
      </w:r>
      <w:r w:rsidRPr="007A4DE6">
        <w:rPr>
          <w:rStyle w:val="apple-converted-space"/>
          <w:color w:val="000000"/>
          <w:sz w:val="28"/>
          <w:szCs w:val="28"/>
        </w:rPr>
        <w:t xml:space="preserve"> </w:t>
      </w:r>
      <w:r w:rsidRPr="007A4DE6">
        <w:rPr>
          <w:color w:val="000000"/>
          <w:sz w:val="28"/>
          <w:szCs w:val="28"/>
        </w:rPr>
        <w:t>прокуратурой Дубенского района Республики Мордовия проводится «горячая линия» по вопросам с</w:t>
      </w:r>
      <w:r w:rsidRPr="007A4DE6">
        <w:rPr>
          <w:color w:val="000000"/>
          <w:sz w:val="28"/>
          <w:szCs w:val="28"/>
        </w:rPr>
        <w:t>о</w:t>
      </w:r>
      <w:r w:rsidRPr="007A4DE6">
        <w:rPr>
          <w:color w:val="000000"/>
          <w:sz w:val="28"/>
          <w:szCs w:val="28"/>
        </w:rPr>
        <w:t xml:space="preserve">блюдения прав </w:t>
      </w:r>
      <w:r>
        <w:rPr>
          <w:color w:val="000000"/>
          <w:sz w:val="28"/>
          <w:szCs w:val="28"/>
        </w:rPr>
        <w:t>граждан, имеющих детей при получении мер социальной поддержки.</w:t>
      </w:r>
    </w:p>
    <w:p w:rsidR="00376BE8" w:rsidRPr="007A4DE6" w:rsidRDefault="00376BE8" w:rsidP="00376BE8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7A4DE6">
        <w:rPr>
          <w:color w:val="000000"/>
          <w:sz w:val="28"/>
          <w:szCs w:val="28"/>
        </w:rPr>
        <w:t>В указанный период прием звонков будет осуществляться по телеф</w:t>
      </w:r>
      <w:r w:rsidRPr="007A4DE6">
        <w:rPr>
          <w:color w:val="000000"/>
          <w:sz w:val="28"/>
          <w:szCs w:val="28"/>
        </w:rPr>
        <w:t>о</w:t>
      </w:r>
      <w:r w:rsidRPr="007A4DE6">
        <w:rPr>
          <w:color w:val="000000"/>
          <w:sz w:val="28"/>
          <w:szCs w:val="28"/>
        </w:rPr>
        <w:t>нам 8 (83447) 2-30-66, 8 (83447) 2-16-66 с 09 до 18 часов по московскому времени.</w:t>
      </w:r>
    </w:p>
    <w:p w:rsidR="00376BE8" w:rsidRDefault="00376BE8" w:rsidP="00376BE8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A4DE6">
        <w:rPr>
          <w:rFonts w:ascii="Times New Roman" w:hAnsi="Times New Roman"/>
          <w:color w:val="000000"/>
          <w:sz w:val="28"/>
          <w:szCs w:val="28"/>
        </w:rPr>
        <w:t xml:space="preserve">По телефону «горячей линии» граждане могут сообщить </w:t>
      </w:r>
      <w:r w:rsidRPr="007A4DE6">
        <w:rPr>
          <w:rFonts w:ascii="Times New Roman" w:hAnsi="Times New Roman"/>
          <w:sz w:val="28"/>
          <w:szCs w:val="28"/>
        </w:rPr>
        <w:t>о нарушениях прав детей, в том числе о фактах жестокого обращения, физического, псих</w:t>
      </w:r>
      <w:r w:rsidRPr="007A4DE6">
        <w:rPr>
          <w:rFonts w:ascii="Times New Roman" w:hAnsi="Times New Roman"/>
          <w:sz w:val="28"/>
          <w:szCs w:val="28"/>
        </w:rPr>
        <w:t>и</w:t>
      </w:r>
      <w:r w:rsidRPr="007A4DE6">
        <w:rPr>
          <w:rFonts w:ascii="Times New Roman" w:hAnsi="Times New Roman"/>
          <w:sz w:val="28"/>
          <w:szCs w:val="28"/>
        </w:rPr>
        <w:t>ческого и сексуального насилия в семьях, воспитательных и образовательных организациях.</w:t>
      </w:r>
    </w:p>
    <w:p w:rsidR="00376BE8" w:rsidRPr="00376BE8" w:rsidRDefault="00376BE8" w:rsidP="00376BE8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333333"/>
          <w:sz w:val="28"/>
          <w:szCs w:val="28"/>
        </w:rPr>
      </w:pPr>
      <w:r w:rsidRPr="00376BE8">
        <w:rPr>
          <w:b/>
          <w:color w:val="333333"/>
          <w:sz w:val="28"/>
          <w:szCs w:val="28"/>
        </w:rPr>
        <w:t>2.</w:t>
      </w:r>
    </w:p>
    <w:p w:rsidR="00376BE8" w:rsidRPr="0009083B" w:rsidRDefault="00376BE8" w:rsidP="00376BE8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376BE8">
        <w:rPr>
          <w:b/>
          <w:color w:val="333333"/>
          <w:sz w:val="28"/>
          <w:szCs w:val="28"/>
        </w:rPr>
        <w:t>Указ Президента РФ от 31 марта 2022 г. № 175</w:t>
      </w:r>
      <w:r w:rsidRPr="0009083B">
        <w:rPr>
          <w:color w:val="333333"/>
          <w:sz w:val="28"/>
          <w:szCs w:val="28"/>
        </w:rPr>
        <w:t xml:space="preserve"> «О ежемесячной денежной выплате семьям, имеющим детей».</w:t>
      </w:r>
    </w:p>
    <w:p w:rsidR="00376BE8" w:rsidRPr="0009083B" w:rsidRDefault="00376BE8" w:rsidP="00376BE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 xml:space="preserve"> с 1 апреля 2022 г. установлена ежемесячная денежная выплата на ребенка в возрасте от восьми до семнадцати лет, предоставляемая нуждающимся в социальной поддержке гражданам Российской Федерации, постоянно проживающим на территории Российской Федерации, в порядке и на условиях, предусмотренных законодательством субъектов Российской Федерации.</w:t>
      </w:r>
    </w:p>
    <w:p w:rsidR="00376BE8" w:rsidRPr="0009083B" w:rsidRDefault="00376BE8" w:rsidP="00376BE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Выплата назначается семьям, в которых среднедушевой доход меньше прожиточного минимума на человека. При назначении пособия будет проводиться комплексная оценка нуждаемости: учитываются доходы семьи, имущественная обеспеченность и занятость родителей. Пособие назначается сразу на 12 месяцев.</w:t>
      </w:r>
    </w:p>
    <w:p w:rsidR="00376BE8" w:rsidRPr="0009083B" w:rsidRDefault="00376BE8" w:rsidP="00376BE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Базовый размер пособия – 50% регионального прожиточного минимума на ребенка.</w:t>
      </w:r>
    </w:p>
    <w:p w:rsidR="00376BE8" w:rsidRPr="0009083B" w:rsidRDefault="00376BE8" w:rsidP="00376BE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lastRenderedPageBreak/>
        <w:t>Если размер среднедушевого дохода семьи с учетом такой ежемесячной выплаты будет меньше прожиточного минимума на душу населения, то выплата вырастет до 75% прожиточного минимума для детей.</w:t>
      </w:r>
    </w:p>
    <w:p w:rsidR="00376BE8" w:rsidRPr="0009083B" w:rsidRDefault="00376BE8" w:rsidP="00376BE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Если при назначении пособия в этом размере доходы семьи все равно остаются меньше регионального прожиточного минимума, то пособие будет назначено в размере 100% от регионального прожиточного минимума.</w:t>
      </w:r>
    </w:p>
    <w:p w:rsidR="00376BE8" w:rsidRPr="0009083B" w:rsidRDefault="00376BE8" w:rsidP="00376BE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Заявления на выплаты будут приниматься с 1 мая, однако начисляться выплаты будут с 1 апреля.</w:t>
      </w:r>
    </w:p>
    <w:p w:rsidR="00376BE8" w:rsidRPr="007A4DE6" w:rsidRDefault="00376BE8" w:rsidP="00376BE8">
      <w:pPr>
        <w:spacing w:after="0" w:line="240" w:lineRule="auto"/>
        <w:ind w:firstLine="709"/>
        <w:rPr>
          <w:color w:val="000000"/>
        </w:rPr>
      </w:pPr>
      <w:r w:rsidRPr="0009083B">
        <w:rPr>
          <w:rFonts w:ascii="Times New Roman" w:hAnsi="Times New Roman" w:cs="Times New Roman"/>
          <w:color w:val="333333"/>
          <w:sz w:val="29"/>
          <w:szCs w:val="29"/>
          <w:shd w:val="clear" w:color="auto" w:fill="FFFFFF"/>
        </w:rPr>
        <w:t xml:space="preserve">Обратиться за получением выплаты можно через портал </w:t>
      </w:r>
      <w:proofErr w:type="spellStart"/>
      <w:r w:rsidRPr="0009083B">
        <w:rPr>
          <w:rFonts w:ascii="Times New Roman" w:hAnsi="Times New Roman" w:cs="Times New Roman"/>
          <w:color w:val="333333"/>
          <w:sz w:val="29"/>
          <w:szCs w:val="29"/>
          <w:shd w:val="clear" w:color="auto" w:fill="FFFFFF"/>
        </w:rPr>
        <w:t>Госуслуг</w:t>
      </w:r>
      <w:proofErr w:type="spellEnd"/>
    </w:p>
    <w:p w:rsidR="00376BE8" w:rsidRDefault="00376BE8" w:rsidP="00376BE8">
      <w:pPr>
        <w:rPr>
          <w:rFonts w:ascii="Times New Roman" w:hAnsi="Times New Roman" w:cs="Times New Roman"/>
          <w:b/>
          <w:sz w:val="32"/>
          <w:szCs w:val="32"/>
        </w:rPr>
      </w:pPr>
    </w:p>
    <w:p w:rsidR="00376BE8" w:rsidRDefault="00376BE8" w:rsidP="00376BE8">
      <w:pPr>
        <w:spacing w:after="0" w:line="240" w:lineRule="exact"/>
        <w:jc w:val="both"/>
        <w:rPr>
          <w:rFonts w:ascii="Arial Narrow" w:eastAsia="Times New Roman" w:hAnsi="Arial Narrow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376BE8" w:rsidRDefault="00376BE8" w:rsidP="00376BE8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 от 17 .06.2022 года №10 (450)</w:t>
      </w:r>
    </w:p>
    <w:p w:rsidR="00376BE8" w:rsidRDefault="00376BE8" w:rsidP="00376B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376BE8" w:rsidRDefault="00376BE8" w:rsidP="00376B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Тираж 5 экземпляров.</w:t>
      </w:r>
    </w:p>
    <w:p w:rsidR="00376BE8" w:rsidRDefault="00376BE8" w:rsidP="00376BE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6BE8" w:rsidRDefault="00376BE8" w:rsidP="00376B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6BE8" w:rsidRDefault="00376BE8" w:rsidP="00376B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6BE8" w:rsidRDefault="00376BE8" w:rsidP="00376BE8">
      <w:pPr>
        <w:rPr>
          <w:rFonts w:ascii="Times New Roman" w:hAnsi="Times New Roman" w:cs="Times New Roman"/>
        </w:rPr>
      </w:pPr>
    </w:p>
    <w:p w:rsidR="00376BE8" w:rsidRDefault="00376BE8" w:rsidP="00376BE8">
      <w:pPr>
        <w:rPr>
          <w:rFonts w:ascii="Times New Roman" w:hAnsi="Times New Roman" w:cs="Times New Roman"/>
        </w:rPr>
      </w:pPr>
    </w:p>
    <w:p w:rsidR="00376BE8" w:rsidRDefault="00376BE8" w:rsidP="00376BE8"/>
    <w:p w:rsidR="00DB77A7" w:rsidRDefault="00DB77A7"/>
    <w:sectPr w:rsidR="00DB77A7" w:rsidSect="00DB7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9F69A2"/>
    <w:multiLevelType w:val="hybridMultilevel"/>
    <w:tmpl w:val="64CEA85A"/>
    <w:lvl w:ilvl="0" w:tplc="0419000F">
      <w:start w:val="1"/>
      <w:numFmt w:val="decimal"/>
      <w:lvlText w:val="%1."/>
      <w:lvlJc w:val="left"/>
      <w:pPr>
        <w:ind w:left="75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6BE8"/>
    <w:rsid w:val="00376BE8"/>
    <w:rsid w:val="00DB7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B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6B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376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76B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2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399</Words>
  <Characters>2277</Characters>
  <Application>Microsoft Office Word</Application>
  <DocSecurity>0</DocSecurity>
  <Lines>18</Lines>
  <Paragraphs>5</Paragraphs>
  <ScaleCrop>false</ScaleCrop>
  <Company>MICROSOFT</Company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2022-06-20T13:44:00Z</dcterms:created>
  <dcterms:modified xsi:type="dcterms:W3CDTF">2022-06-20T13:51:00Z</dcterms:modified>
</cp:coreProperties>
</file>