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5970" w:rsidRPr="00957442" w:rsidRDefault="00075970" w:rsidP="00075970">
      <w:pPr>
        <w:pStyle w:val="a3"/>
        <w:rPr>
          <w:b/>
          <w:sz w:val="28"/>
          <w:szCs w:val="28"/>
        </w:rPr>
      </w:pPr>
      <w:r>
        <w:rPr>
          <w:b/>
          <w:sz w:val="28"/>
          <w:szCs w:val="28"/>
        </w:rPr>
        <w:t xml:space="preserve">                          </w:t>
      </w:r>
      <w:r w:rsidRPr="00957442">
        <w:rPr>
          <w:b/>
          <w:sz w:val="28"/>
          <w:szCs w:val="28"/>
        </w:rPr>
        <w:t>Информационный бюллетень</w:t>
      </w:r>
    </w:p>
    <w:p w:rsidR="00075970" w:rsidRPr="00957442" w:rsidRDefault="00075970" w:rsidP="00075970">
      <w:pPr>
        <w:pStyle w:val="a3"/>
        <w:rPr>
          <w:b/>
          <w:sz w:val="28"/>
          <w:szCs w:val="28"/>
        </w:rPr>
      </w:pPr>
    </w:p>
    <w:p w:rsidR="00075970" w:rsidRDefault="00075970" w:rsidP="00075970">
      <w:pPr>
        <w:pStyle w:val="a3"/>
        <w:rPr>
          <w:b/>
          <w:sz w:val="28"/>
          <w:szCs w:val="28"/>
        </w:rPr>
      </w:pPr>
      <w:proofErr w:type="spellStart"/>
      <w:r w:rsidRPr="00957442">
        <w:rPr>
          <w:b/>
          <w:sz w:val="28"/>
          <w:szCs w:val="28"/>
        </w:rPr>
        <w:t>Пуркаевского</w:t>
      </w:r>
      <w:proofErr w:type="spellEnd"/>
      <w:r w:rsidRPr="00957442">
        <w:rPr>
          <w:b/>
          <w:sz w:val="28"/>
          <w:szCs w:val="28"/>
        </w:rPr>
        <w:t xml:space="preserve"> сельского поселения</w:t>
      </w:r>
    </w:p>
    <w:p w:rsidR="00075970" w:rsidRPr="00957442" w:rsidRDefault="00075970" w:rsidP="00075970">
      <w:pPr>
        <w:pStyle w:val="a3"/>
        <w:rPr>
          <w:b/>
          <w:sz w:val="28"/>
          <w:szCs w:val="28"/>
        </w:rPr>
      </w:pPr>
      <w:r w:rsidRPr="00957442">
        <w:rPr>
          <w:b/>
          <w:sz w:val="28"/>
          <w:szCs w:val="28"/>
        </w:rPr>
        <w:t>Дубенского муниципального района</w:t>
      </w:r>
    </w:p>
    <w:p w:rsidR="00075970" w:rsidRPr="00957442" w:rsidRDefault="00075970" w:rsidP="00075970">
      <w:pPr>
        <w:pStyle w:val="a3"/>
        <w:rPr>
          <w:b/>
          <w:sz w:val="28"/>
          <w:szCs w:val="28"/>
        </w:rPr>
      </w:pPr>
      <w:r w:rsidRPr="00957442">
        <w:rPr>
          <w:b/>
          <w:sz w:val="28"/>
          <w:szCs w:val="28"/>
        </w:rPr>
        <w:t>Республики Мордовия</w:t>
      </w:r>
    </w:p>
    <w:p w:rsidR="00075970" w:rsidRPr="00957442" w:rsidRDefault="00075970" w:rsidP="00075970">
      <w:pPr>
        <w:pStyle w:val="a3"/>
        <w:rPr>
          <w:b/>
          <w:sz w:val="28"/>
          <w:szCs w:val="28"/>
        </w:rPr>
      </w:pPr>
    </w:p>
    <w:p w:rsidR="00075970" w:rsidRPr="00957442" w:rsidRDefault="00075970" w:rsidP="00075970">
      <w:pPr>
        <w:spacing w:line="240" w:lineRule="auto"/>
        <w:rPr>
          <w:rFonts w:ascii="Times New Roman" w:hAnsi="Times New Roman" w:cs="Times New Roman"/>
          <w:sz w:val="24"/>
          <w:szCs w:val="24"/>
        </w:rPr>
      </w:pPr>
      <w:r w:rsidRPr="00957442">
        <w:rPr>
          <w:rFonts w:ascii="Times New Roman" w:hAnsi="Times New Roman" w:cs="Times New Roman"/>
          <w:sz w:val="24"/>
          <w:szCs w:val="24"/>
        </w:rPr>
        <w:t>Является официальным печатным</w:t>
      </w:r>
    </w:p>
    <w:p w:rsidR="00075970" w:rsidRPr="00957442" w:rsidRDefault="00075970" w:rsidP="00075970">
      <w:pPr>
        <w:spacing w:line="240" w:lineRule="auto"/>
        <w:rPr>
          <w:rFonts w:ascii="Times New Roman" w:hAnsi="Times New Roman" w:cs="Times New Roman"/>
          <w:sz w:val="24"/>
          <w:szCs w:val="24"/>
        </w:rPr>
      </w:pPr>
      <w:r w:rsidRPr="00957442">
        <w:rPr>
          <w:rFonts w:ascii="Times New Roman" w:hAnsi="Times New Roman" w:cs="Times New Roman"/>
          <w:sz w:val="24"/>
          <w:szCs w:val="24"/>
        </w:rPr>
        <w:t xml:space="preserve">изданием </w:t>
      </w:r>
      <w:proofErr w:type="spellStart"/>
      <w:r w:rsidRPr="00957442">
        <w:rPr>
          <w:rFonts w:ascii="Times New Roman" w:hAnsi="Times New Roman" w:cs="Times New Roman"/>
          <w:sz w:val="24"/>
          <w:szCs w:val="24"/>
        </w:rPr>
        <w:t>Пуркаевскогосельского</w:t>
      </w:r>
      <w:proofErr w:type="spellEnd"/>
    </w:p>
    <w:p w:rsidR="00075970" w:rsidRPr="00957442" w:rsidRDefault="00075970" w:rsidP="00075970">
      <w:pPr>
        <w:spacing w:line="240" w:lineRule="auto"/>
        <w:rPr>
          <w:rFonts w:ascii="Times New Roman" w:hAnsi="Times New Roman" w:cs="Times New Roman"/>
          <w:sz w:val="24"/>
          <w:szCs w:val="24"/>
        </w:rPr>
      </w:pPr>
      <w:r w:rsidRPr="00957442">
        <w:rPr>
          <w:rFonts w:ascii="Times New Roman" w:hAnsi="Times New Roman" w:cs="Times New Roman"/>
          <w:sz w:val="24"/>
          <w:szCs w:val="24"/>
        </w:rPr>
        <w:t>поселения Дубенского муниципального</w:t>
      </w:r>
    </w:p>
    <w:p w:rsidR="005C129D" w:rsidRDefault="00075970" w:rsidP="005C129D">
      <w:pPr>
        <w:spacing w:line="240" w:lineRule="auto"/>
        <w:rPr>
          <w:rFonts w:ascii="Times New Roman" w:hAnsi="Times New Roman" w:cs="Times New Roman"/>
          <w:sz w:val="24"/>
          <w:szCs w:val="24"/>
        </w:rPr>
      </w:pPr>
      <w:r w:rsidRPr="00957442">
        <w:rPr>
          <w:rFonts w:ascii="Times New Roman" w:hAnsi="Times New Roman" w:cs="Times New Roman"/>
          <w:sz w:val="24"/>
          <w:szCs w:val="24"/>
        </w:rPr>
        <w:t xml:space="preserve">района Республики Мордовия  </w:t>
      </w:r>
    </w:p>
    <w:p w:rsidR="005C129D" w:rsidRDefault="005C129D" w:rsidP="005C129D">
      <w:pPr>
        <w:pStyle w:val="11"/>
        <w:shd w:val="clear" w:color="auto" w:fill="auto"/>
        <w:spacing w:after="600"/>
        <w:ind w:firstLine="0"/>
        <w:contextualSpacing/>
        <w:rPr>
          <w:sz w:val="28"/>
          <w:szCs w:val="28"/>
        </w:rPr>
      </w:pPr>
      <w:r>
        <w:rPr>
          <w:sz w:val="24"/>
          <w:szCs w:val="24"/>
        </w:rPr>
        <w:t>10</w:t>
      </w:r>
      <w:r w:rsidR="00075970">
        <w:rPr>
          <w:sz w:val="24"/>
          <w:szCs w:val="24"/>
        </w:rPr>
        <w:t xml:space="preserve"> июля   2022 года      № 12(452</w:t>
      </w:r>
      <w:r w:rsidR="00075970" w:rsidRPr="00957442">
        <w:rPr>
          <w:sz w:val="24"/>
          <w:szCs w:val="24"/>
        </w:rPr>
        <w:t>)</w:t>
      </w:r>
      <w:r w:rsidRPr="005C129D">
        <w:rPr>
          <w:sz w:val="28"/>
          <w:szCs w:val="28"/>
        </w:rPr>
        <w:t xml:space="preserve"> </w:t>
      </w:r>
    </w:p>
    <w:p w:rsidR="005C129D" w:rsidRDefault="005C129D" w:rsidP="005C129D">
      <w:pPr>
        <w:pStyle w:val="11"/>
        <w:shd w:val="clear" w:color="auto" w:fill="auto"/>
        <w:spacing w:after="600"/>
        <w:ind w:firstLine="0"/>
        <w:contextualSpacing/>
        <w:jc w:val="center"/>
        <w:rPr>
          <w:b/>
          <w:sz w:val="28"/>
          <w:szCs w:val="28"/>
        </w:rPr>
      </w:pPr>
      <w:r w:rsidRPr="00243554">
        <w:rPr>
          <w:b/>
          <w:sz w:val="28"/>
          <w:szCs w:val="28"/>
        </w:rPr>
        <w:t xml:space="preserve">СОВЕТ ДЕПУТАТОВ </w:t>
      </w:r>
      <w:r>
        <w:rPr>
          <w:b/>
          <w:sz w:val="28"/>
          <w:szCs w:val="28"/>
        </w:rPr>
        <w:t xml:space="preserve">ПУРКАЕВСКОГО СЕЛЬСКОГО ПОСЕЛЕНИЯ </w:t>
      </w:r>
      <w:r w:rsidRPr="00243554">
        <w:rPr>
          <w:b/>
          <w:sz w:val="28"/>
          <w:szCs w:val="28"/>
        </w:rPr>
        <w:t xml:space="preserve">ДУБЕНСКОГО МУНИЦИПАЛЬНОГО РАЙОНА </w:t>
      </w:r>
    </w:p>
    <w:p w:rsidR="005C129D" w:rsidRPr="000B1AFE" w:rsidRDefault="005C129D" w:rsidP="005C129D">
      <w:pPr>
        <w:pStyle w:val="11"/>
        <w:shd w:val="clear" w:color="auto" w:fill="auto"/>
        <w:spacing w:after="600"/>
        <w:ind w:firstLine="0"/>
        <w:contextualSpacing/>
        <w:jc w:val="center"/>
        <w:rPr>
          <w:b/>
          <w:sz w:val="28"/>
          <w:szCs w:val="28"/>
        </w:rPr>
      </w:pPr>
      <w:r w:rsidRPr="00243554">
        <w:rPr>
          <w:b/>
          <w:sz w:val="28"/>
          <w:szCs w:val="28"/>
        </w:rPr>
        <w:t>РЕСПУБЛИКИ МОРДОВИЯ</w:t>
      </w:r>
      <w:r>
        <w:rPr>
          <w:b/>
          <w:sz w:val="28"/>
          <w:szCs w:val="28"/>
        </w:rPr>
        <w:t xml:space="preserve"> СЕДЬМОГО</w:t>
      </w:r>
      <w:r w:rsidRPr="00243554">
        <w:rPr>
          <w:b/>
          <w:sz w:val="28"/>
          <w:szCs w:val="28"/>
        </w:rPr>
        <w:t xml:space="preserve"> СОЗЫВА</w:t>
      </w:r>
    </w:p>
    <w:p w:rsidR="005C129D" w:rsidRPr="000B1AFE" w:rsidRDefault="005C129D" w:rsidP="005C129D">
      <w:pPr>
        <w:pStyle w:val="11"/>
        <w:shd w:val="clear" w:color="auto" w:fill="auto"/>
        <w:spacing w:after="600"/>
        <w:ind w:firstLine="0"/>
        <w:contextualSpacing/>
        <w:jc w:val="center"/>
        <w:rPr>
          <w:b/>
          <w:sz w:val="28"/>
          <w:szCs w:val="28"/>
        </w:rPr>
      </w:pPr>
    </w:p>
    <w:p w:rsidR="005C129D" w:rsidRPr="000B1AFE" w:rsidRDefault="005C129D" w:rsidP="005C129D">
      <w:pPr>
        <w:pStyle w:val="11"/>
        <w:shd w:val="clear" w:color="auto" w:fill="auto"/>
        <w:spacing w:after="600"/>
        <w:ind w:firstLine="0"/>
        <w:contextualSpacing/>
        <w:jc w:val="center"/>
        <w:rPr>
          <w:b/>
          <w:sz w:val="28"/>
          <w:szCs w:val="28"/>
        </w:rPr>
      </w:pPr>
      <w:r w:rsidRPr="000B1AFE">
        <w:rPr>
          <w:b/>
          <w:sz w:val="28"/>
          <w:szCs w:val="28"/>
        </w:rPr>
        <w:t>РЕШЕНИЕ</w:t>
      </w:r>
    </w:p>
    <w:p w:rsidR="005C129D" w:rsidRPr="000B1AFE" w:rsidRDefault="005C129D" w:rsidP="005C129D">
      <w:pPr>
        <w:pStyle w:val="11"/>
        <w:shd w:val="clear" w:color="auto" w:fill="auto"/>
        <w:spacing w:after="600"/>
        <w:ind w:firstLine="0"/>
        <w:contextualSpacing/>
        <w:jc w:val="center"/>
        <w:rPr>
          <w:b/>
          <w:sz w:val="28"/>
          <w:szCs w:val="28"/>
        </w:rPr>
      </w:pPr>
    </w:p>
    <w:p w:rsidR="005C129D" w:rsidRDefault="005C129D" w:rsidP="005C129D">
      <w:pPr>
        <w:pStyle w:val="11"/>
        <w:shd w:val="clear" w:color="auto" w:fill="auto"/>
        <w:tabs>
          <w:tab w:val="left" w:leader="underscore" w:pos="2295"/>
        </w:tabs>
        <w:spacing w:after="860"/>
        <w:ind w:firstLine="0"/>
        <w:contextualSpacing/>
        <w:jc w:val="center"/>
        <w:rPr>
          <w:sz w:val="28"/>
          <w:szCs w:val="28"/>
        </w:rPr>
      </w:pPr>
      <w:r w:rsidRPr="000B1AFE">
        <w:rPr>
          <w:sz w:val="28"/>
          <w:szCs w:val="28"/>
        </w:rPr>
        <w:t xml:space="preserve">с. </w:t>
      </w:r>
      <w:proofErr w:type="spellStart"/>
      <w:r>
        <w:rPr>
          <w:sz w:val="28"/>
          <w:szCs w:val="28"/>
        </w:rPr>
        <w:t>Пуркаево</w:t>
      </w:r>
      <w:proofErr w:type="spellEnd"/>
    </w:p>
    <w:p w:rsidR="005C129D" w:rsidRPr="005C129D" w:rsidRDefault="005C129D" w:rsidP="005C129D">
      <w:pPr>
        <w:pStyle w:val="11"/>
        <w:shd w:val="clear" w:color="auto" w:fill="auto"/>
        <w:tabs>
          <w:tab w:val="left" w:leader="underscore" w:pos="2295"/>
        </w:tabs>
        <w:spacing w:after="860"/>
        <w:ind w:firstLine="0"/>
        <w:contextualSpacing/>
        <w:jc w:val="center"/>
        <w:rPr>
          <w:sz w:val="28"/>
          <w:szCs w:val="28"/>
        </w:rPr>
      </w:pPr>
      <w:r>
        <w:rPr>
          <w:sz w:val="28"/>
          <w:szCs w:val="28"/>
        </w:rPr>
        <w:t>08.07.2022г.                                                               №41</w:t>
      </w:r>
    </w:p>
    <w:p w:rsidR="005C129D" w:rsidRPr="000B1AFE" w:rsidRDefault="005C129D" w:rsidP="005C129D">
      <w:pPr>
        <w:pStyle w:val="11"/>
        <w:shd w:val="clear" w:color="auto" w:fill="auto"/>
        <w:tabs>
          <w:tab w:val="left" w:leader="underscore" w:pos="2295"/>
        </w:tabs>
        <w:spacing w:after="860"/>
        <w:ind w:firstLine="0"/>
        <w:contextualSpacing/>
        <w:jc w:val="center"/>
        <w:rPr>
          <w:sz w:val="28"/>
          <w:szCs w:val="28"/>
        </w:rPr>
      </w:pPr>
    </w:p>
    <w:p w:rsidR="005C129D" w:rsidRPr="000B1AFE" w:rsidRDefault="005C129D" w:rsidP="005C129D">
      <w:pPr>
        <w:pStyle w:val="11"/>
        <w:shd w:val="clear" w:color="auto" w:fill="auto"/>
        <w:tabs>
          <w:tab w:val="left" w:leader="underscore" w:pos="2295"/>
        </w:tabs>
        <w:spacing w:after="860"/>
        <w:ind w:firstLine="0"/>
        <w:contextualSpacing/>
        <w:jc w:val="center"/>
        <w:rPr>
          <w:sz w:val="28"/>
          <w:szCs w:val="28"/>
        </w:rPr>
      </w:pPr>
      <w:r>
        <w:rPr>
          <w:sz w:val="28"/>
          <w:szCs w:val="28"/>
        </w:rPr>
        <w:t xml:space="preserve">О внесении изменений в решение Совета депутатов от </w:t>
      </w:r>
      <w:r w:rsidRPr="009743D1">
        <w:rPr>
          <w:sz w:val="28"/>
          <w:szCs w:val="28"/>
        </w:rPr>
        <w:t>31.01.2022 г. №26</w:t>
      </w:r>
      <w:r>
        <w:rPr>
          <w:sz w:val="28"/>
          <w:szCs w:val="28"/>
        </w:rPr>
        <w:t xml:space="preserve"> «</w:t>
      </w:r>
      <w:r w:rsidRPr="000B1AFE">
        <w:rPr>
          <w:sz w:val="28"/>
          <w:szCs w:val="28"/>
        </w:rPr>
        <w:t>Об утверждении Порядка организации и проведения публичных слушаний</w:t>
      </w:r>
      <w:r>
        <w:rPr>
          <w:sz w:val="28"/>
          <w:szCs w:val="28"/>
        </w:rPr>
        <w:t xml:space="preserve"> </w:t>
      </w:r>
      <w:r>
        <w:rPr>
          <w:bCs/>
          <w:sz w:val="28"/>
          <w:szCs w:val="28"/>
        </w:rPr>
        <w:t xml:space="preserve">в </w:t>
      </w:r>
      <w:proofErr w:type="spellStart"/>
      <w:r>
        <w:rPr>
          <w:sz w:val="28"/>
          <w:szCs w:val="28"/>
        </w:rPr>
        <w:t>Пуркаевском</w:t>
      </w:r>
      <w:proofErr w:type="spellEnd"/>
      <w:r>
        <w:rPr>
          <w:bCs/>
          <w:sz w:val="28"/>
          <w:szCs w:val="28"/>
        </w:rPr>
        <w:t xml:space="preserve"> сельском поселении </w:t>
      </w:r>
      <w:r w:rsidRPr="000B1AFE">
        <w:rPr>
          <w:bCs/>
          <w:sz w:val="28"/>
          <w:szCs w:val="28"/>
        </w:rPr>
        <w:t>Дубенско</w:t>
      </w:r>
      <w:r>
        <w:rPr>
          <w:bCs/>
          <w:sz w:val="28"/>
          <w:szCs w:val="28"/>
        </w:rPr>
        <w:t>го</w:t>
      </w:r>
      <w:r w:rsidRPr="000B1AFE">
        <w:rPr>
          <w:bCs/>
          <w:sz w:val="28"/>
          <w:szCs w:val="28"/>
        </w:rPr>
        <w:t xml:space="preserve"> муниципально</w:t>
      </w:r>
      <w:r>
        <w:rPr>
          <w:bCs/>
          <w:sz w:val="28"/>
          <w:szCs w:val="28"/>
        </w:rPr>
        <w:t>го</w:t>
      </w:r>
      <w:r w:rsidRPr="000B1AFE">
        <w:rPr>
          <w:bCs/>
          <w:sz w:val="28"/>
          <w:szCs w:val="28"/>
        </w:rPr>
        <w:t xml:space="preserve"> район</w:t>
      </w:r>
      <w:r>
        <w:rPr>
          <w:bCs/>
          <w:sz w:val="28"/>
          <w:szCs w:val="28"/>
        </w:rPr>
        <w:t>а</w:t>
      </w:r>
      <w:r w:rsidRPr="000B1AFE">
        <w:rPr>
          <w:bCs/>
          <w:sz w:val="28"/>
          <w:szCs w:val="28"/>
        </w:rPr>
        <w:t xml:space="preserve"> Республики Мордовия</w:t>
      </w:r>
      <w:r>
        <w:rPr>
          <w:bCs/>
          <w:sz w:val="28"/>
          <w:szCs w:val="28"/>
        </w:rPr>
        <w:t>»</w:t>
      </w:r>
    </w:p>
    <w:p w:rsidR="005C129D" w:rsidRPr="000B1AFE" w:rsidRDefault="005C129D" w:rsidP="005C129D">
      <w:pPr>
        <w:pStyle w:val="11"/>
        <w:shd w:val="clear" w:color="auto" w:fill="auto"/>
        <w:spacing w:after="600"/>
        <w:ind w:firstLine="0"/>
        <w:contextualSpacing/>
        <w:jc w:val="center"/>
        <w:rPr>
          <w:sz w:val="28"/>
          <w:szCs w:val="28"/>
        </w:rPr>
      </w:pPr>
    </w:p>
    <w:p w:rsidR="005C129D" w:rsidRDefault="005C129D" w:rsidP="005C129D">
      <w:pPr>
        <w:pStyle w:val="11"/>
        <w:shd w:val="clear" w:color="auto" w:fill="auto"/>
        <w:tabs>
          <w:tab w:val="left" w:pos="552"/>
        </w:tabs>
        <w:ind w:firstLine="709"/>
        <w:contextualSpacing/>
        <w:jc w:val="both"/>
        <w:rPr>
          <w:bCs/>
          <w:sz w:val="28"/>
          <w:szCs w:val="28"/>
        </w:rPr>
      </w:pPr>
      <w:proofErr w:type="gramStart"/>
      <w:r w:rsidRPr="00D03CD9">
        <w:rPr>
          <w:sz w:val="28"/>
          <w:szCs w:val="28"/>
        </w:rPr>
        <w:t xml:space="preserve">В соответствии </w:t>
      </w:r>
      <w:r>
        <w:rPr>
          <w:sz w:val="28"/>
          <w:szCs w:val="28"/>
        </w:rPr>
        <w:t>с ч. 4 ст.28 Федерального закона от 06.10.2003 № 131-ФЗ «Об общих принципах организации местного самоуправления в Российской Федерации», постановлением Правительства Российской Федерации  от 03.02.2022 № 101 «Об утверждении Правил использования федеральной государственной информационной системы «Единый портал государственных и муниципальных услуг (функций)» и предложения Прокуратуры Дубенского района на  от 20.05.2022 №22/1-3-2022</w:t>
      </w:r>
      <w:r w:rsidRPr="00D03CD9">
        <w:rPr>
          <w:sz w:val="28"/>
          <w:szCs w:val="28"/>
        </w:rPr>
        <w:t>, Совет депутатов</w:t>
      </w:r>
      <w:r w:rsidRPr="005857EE">
        <w:rPr>
          <w:sz w:val="28"/>
          <w:szCs w:val="28"/>
        </w:rPr>
        <w:t xml:space="preserve"> </w:t>
      </w:r>
      <w:proofErr w:type="spellStart"/>
      <w:r w:rsidRPr="005857EE">
        <w:rPr>
          <w:sz w:val="28"/>
          <w:szCs w:val="28"/>
        </w:rPr>
        <w:t>Пуркаевского</w:t>
      </w:r>
      <w:proofErr w:type="spellEnd"/>
      <w:r>
        <w:rPr>
          <w:sz w:val="28"/>
          <w:szCs w:val="28"/>
        </w:rPr>
        <w:t xml:space="preserve"> сельского поселении </w:t>
      </w:r>
      <w:r w:rsidRPr="00D03CD9">
        <w:rPr>
          <w:bCs/>
          <w:sz w:val="28"/>
          <w:szCs w:val="28"/>
        </w:rPr>
        <w:t>Дубенского муниципального</w:t>
      </w:r>
      <w:proofErr w:type="gramEnd"/>
      <w:r w:rsidRPr="00D03CD9">
        <w:rPr>
          <w:bCs/>
          <w:sz w:val="28"/>
          <w:szCs w:val="28"/>
        </w:rPr>
        <w:t xml:space="preserve"> района</w:t>
      </w:r>
      <w:r>
        <w:rPr>
          <w:bCs/>
          <w:sz w:val="28"/>
          <w:szCs w:val="28"/>
        </w:rPr>
        <w:t xml:space="preserve"> </w:t>
      </w:r>
      <w:r w:rsidRPr="00D03CD9">
        <w:rPr>
          <w:sz w:val="28"/>
          <w:szCs w:val="28"/>
        </w:rPr>
        <w:t xml:space="preserve">Республики Мордовия </w:t>
      </w:r>
      <w:r w:rsidRPr="00D03CD9">
        <w:rPr>
          <w:bCs/>
          <w:sz w:val="28"/>
          <w:szCs w:val="28"/>
        </w:rPr>
        <w:t>решил:</w:t>
      </w:r>
    </w:p>
    <w:p w:rsidR="005C129D" w:rsidRPr="00D03CD9" w:rsidRDefault="005C129D" w:rsidP="005C129D">
      <w:pPr>
        <w:pStyle w:val="11"/>
        <w:numPr>
          <w:ilvl w:val="0"/>
          <w:numId w:val="4"/>
        </w:numPr>
        <w:shd w:val="clear" w:color="auto" w:fill="auto"/>
        <w:tabs>
          <w:tab w:val="left" w:pos="552"/>
          <w:tab w:val="left" w:pos="1134"/>
        </w:tabs>
        <w:ind w:left="0" w:firstLine="709"/>
        <w:contextualSpacing/>
        <w:jc w:val="both"/>
        <w:rPr>
          <w:sz w:val="28"/>
          <w:szCs w:val="28"/>
        </w:rPr>
      </w:pPr>
      <w:r>
        <w:rPr>
          <w:sz w:val="28"/>
          <w:szCs w:val="28"/>
        </w:rPr>
        <w:t>Внести в</w:t>
      </w:r>
      <w:r w:rsidRPr="00472391">
        <w:rPr>
          <w:sz w:val="28"/>
          <w:szCs w:val="28"/>
        </w:rPr>
        <w:t xml:space="preserve"> решение Совета депутатов от </w:t>
      </w:r>
      <w:r w:rsidRPr="009743D1">
        <w:rPr>
          <w:sz w:val="28"/>
          <w:szCs w:val="28"/>
        </w:rPr>
        <w:t>31.01.2022 г. № 26 «Об</w:t>
      </w:r>
      <w:r w:rsidRPr="00472391">
        <w:rPr>
          <w:sz w:val="28"/>
          <w:szCs w:val="28"/>
        </w:rPr>
        <w:t xml:space="preserve"> утверждении Порядка организации и проведения публичных слушаний в </w:t>
      </w:r>
      <w:proofErr w:type="spellStart"/>
      <w:r>
        <w:rPr>
          <w:sz w:val="28"/>
          <w:szCs w:val="28"/>
        </w:rPr>
        <w:t>Пуркаевском</w:t>
      </w:r>
      <w:proofErr w:type="spellEnd"/>
      <w:r>
        <w:rPr>
          <w:sz w:val="28"/>
          <w:szCs w:val="28"/>
        </w:rPr>
        <w:t xml:space="preserve"> сельском поселении </w:t>
      </w:r>
      <w:r w:rsidRPr="00472391">
        <w:rPr>
          <w:sz w:val="28"/>
          <w:szCs w:val="28"/>
        </w:rPr>
        <w:t>Дубенско</w:t>
      </w:r>
      <w:r>
        <w:rPr>
          <w:sz w:val="28"/>
          <w:szCs w:val="28"/>
        </w:rPr>
        <w:t>го</w:t>
      </w:r>
      <w:r w:rsidRPr="00472391">
        <w:rPr>
          <w:sz w:val="28"/>
          <w:szCs w:val="28"/>
        </w:rPr>
        <w:t xml:space="preserve"> муниципально</w:t>
      </w:r>
      <w:r>
        <w:rPr>
          <w:sz w:val="28"/>
          <w:szCs w:val="28"/>
        </w:rPr>
        <w:t>го</w:t>
      </w:r>
      <w:r w:rsidRPr="00472391">
        <w:rPr>
          <w:sz w:val="28"/>
          <w:szCs w:val="28"/>
        </w:rPr>
        <w:t xml:space="preserve"> район</w:t>
      </w:r>
      <w:r>
        <w:rPr>
          <w:sz w:val="28"/>
          <w:szCs w:val="28"/>
        </w:rPr>
        <w:t>а</w:t>
      </w:r>
      <w:r w:rsidRPr="00472391">
        <w:rPr>
          <w:sz w:val="28"/>
          <w:szCs w:val="28"/>
        </w:rPr>
        <w:t xml:space="preserve"> Республики Мордовия»</w:t>
      </w:r>
      <w:r>
        <w:rPr>
          <w:sz w:val="28"/>
          <w:szCs w:val="28"/>
        </w:rPr>
        <w:t xml:space="preserve"> следующие изменения:</w:t>
      </w:r>
    </w:p>
    <w:p w:rsidR="005C129D" w:rsidRDefault="005C129D" w:rsidP="005C129D">
      <w:pPr>
        <w:pStyle w:val="a8"/>
        <w:widowControl w:val="0"/>
        <w:numPr>
          <w:ilvl w:val="0"/>
          <w:numId w:val="5"/>
        </w:numPr>
        <w:tabs>
          <w:tab w:val="left" w:pos="1134"/>
        </w:tabs>
        <w:autoSpaceDE w:val="0"/>
        <w:autoSpaceDN w:val="0"/>
        <w:adjustRightInd w:val="0"/>
        <w:ind w:left="0" w:firstLine="709"/>
        <w:jc w:val="both"/>
        <w:rPr>
          <w:sz w:val="28"/>
          <w:szCs w:val="28"/>
        </w:rPr>
      </w:pPr>
      <w:r w:rsidRPr="003521E2">
        <w:rPr>
          <w:sz w:val="28"/>
          <w:szCs w:val="28"/>
        </w:rPr>
        <w:t>Раздел 1 «</w:t>
      </w:r>
      <w:r w:rsidRPr="003521E2">
        <w:rPr>
          <w:bCs/>
          <w:sz w:val="28"/>
          <w:szCs w:val="28"/>
        </w:rPr>
        <w:t>Общие положения»</w:t>
      </w:r>
      <w:r w:rsidRPr="003521E2">
        <w:rPr>
          <w:sz w:val="28"/>
          <w:szCs w:val="28"/>
        </w:rPr>
        <w:t xml:space="preserve"> Порядка организации и проведения публичных слушаний</w:t>
      </w:r>
      <w:r>
        <w:rPr>
          <w:sz w:val="28"/>
          <w:szCs w:val="28"/>
        </w:rPr>
        <w:t xml:space="preserve"> (далее по тексту – «Порядок») </w:t>
      </w:r>
      <w:r w:rsidRPr="003521E2">
        <w:rPr>
          <w:sz w:val="28"/>
          <w:szCs w:val="28"/>
        </w:rPr>
        <w:t>дополнить пунктом 1.6. следующего содержания:</w:t>
      </w:r>
    </w:p>
    <w:p w:rsidR="005C129D" w:rsidRDefault="005C129D" w:rsidP="005C129D">
      <w:pPr>
        <w:pStyle w:val="a8"/>
        <w:tabs>
          <w:tab w:val="left" w:pos="1134"/>
        </w:tabs>
        <w:ind w:left="0" w:firstLine="709"/>
        <w:rPr>
          <w:sz w:val="28"/>
          <w:szCs w:val="28"/>
        </w:rPr>
      </w:pPr>
      <w:r>
        <w:rPr>
          <w:sz w:val="28"/>
          <w:szCs w:val="28"/>
        </w:rPr>
        <w:t xml:space="preserve">«1.6. </w:t>
      </w:r>
      <w:proofErr w:type="gramStart"/>
      <w:r>
        <w:rPr>
          <w:sz w:val="28"/>
          <w:szCs w:val="28"/>
        </w:rPr>
        <w:t>В</w:t>
      </w:r>
      <w:r w:rsidRPr="003B1C70">
        <w:rPr>
          <w:sz w:val="28"/>
          <w:szCs w:val="28"/>
        </w:rPr>
        <w:t xml:space="preserve"> целях размещения материалов и информации, указанных в абзаце первом части 4 статьи 28 Федерального закона </w:t>
      </w:r>
      <w:r>
        <w:rPr>
          <w:sz w:val="28"/>
          <w:szCs w:val="28"/>
        </w:rPr>
        <w:t>«</w:t>
      </w:r>
      <w:r w:rsidRPr="003B1C70">
        <w:rPr>
          <w:sz w:val="28"/>
          <w:szCs w:val="28"/>
        </w:rPr>
        <w:t>Об общих принципах организации местного самоуправления в Российской Федерации</w:t>
      </w:r>
      <w:r>
        <w:rPr>
          <w:sz w:val="28"/>
          <w:szCs w:val="28"/>
        </w:rPr>
        <w:t xml:space="preserve">» </w:t>
      </w:r>
      <w:r w:rsidRPr="0040450A">
        <w:rPr>
          <w:sz w:val="28"/>
          <w:szCs w:val="28"/>
        </w:rPr>
        <w:t>(далее - Федеральный закон)</w:t>
      </w:r>
      <w:r w:rsidRPr="003B1C70">
        <w:rPr>
          <w:sz w:val="28"/>
          <w:szCs w:val="28"/>
        </w:rPr>
        <w:t xml:space="preserve">, для заблаговременного оповещения жителей </w:t>
      </w:r>
      <w:r>
        <w:rPr>
          <w:sz w:val="28"/>
          <w:szCs w:val="28"/>
        </w:rPr>
        <w:t>сельского поселения</w:t>
      </w:r>
      <w:r w:rsidRPr="003B1C70">
        <w:rPr>
          <w:sz w:val="28"/>
          <w:szCs w:val="28"/>
        </w:rPr>
        <w:t xml:space="preserve"> о времени и месте проведения публичных слушаний, обеспечения возможности представления жителями </w:t>
      </w:r>
      <w:r>
        <w:rPr>
          <w:sz w:val="28"/>
          <w:szCs w:val="28"/>
        </w:rPr>
        <w:t>сельского поселения</w:t>
      </w:r>
      <w:r w:rsidRPr="003B1C70">
        <w:rPr>
          <w:sz w:val="28"/>
          <w:szCs w:val="28"/>
        </w:rPr>
        <w:t xml:space="preserve"> своих замечаний и </w:t>
      </w:r>
      <w:r w:rsidRPr="003B1C70">
        <w:rPr>
          <w:sz w:val="28"/>
          <w:szCs w:val="28"/>
        </w:rPr>
        <w:lastRenderedPageBreak/>
        <w:t>предложений по вынесенному на обсуждение проекту муниципального правового акта, а</w:t>
      </w:r>
      <w:proofErr w:type="gramEnd"/>
      <w:r w:rsidRPr="003B1C70">
        <w:rPr>
          <w:sz w:val="28"/>
          <w:szCs w:val="28"/>
        </w:rPr>
        <w:t xml:space="preserve"> также для участия жителей </w:t>
      </w:r>
      <w:r>
        <w:rPr>
          <w:sz w:val="28"/>
          <w:szCs w:val="28"/>
        </w:rPr>
        <w:t>сельского поселения</w:t>
      </w:r>
      <w:r w:rsidRPr="003B1C70">
        <w:rPr>
          <w:sz w:val="28"/>
          <w:szCs w:val="28"/>
        </w:rPr>
        <w:t xml:space="preserve"> в публичных слушаниях в соответствии с частью 4 статьи 28 Федерального закона и для опубликования (обнародования) результатов публичных слушаний, включая мотивированное обоснование принятых </w:t>
      </w:r>
      <w:proofErr w:type="gramStart"/>
      <w:r w:rsidRPr="003B1C70">
        <w:rPr>
          <w:sz w:val="28"/>
          <w:szCs w:val="28"/>
        </w:rPr>
        <w:t>решений</w:t>
      </w:r>
      <w:proofErr w:type="gramEnd"/>
      <w:r>
        <w:rPr>
          <w:sz w:val="28"/>
          <w:szCs w:val="28"/>
        </w:rPr>
        <w:t xml:space="preserve"> может быть использована федеральная государственная система «Единый портал государственных и муниципальных функций»».</w:t>
      </w:r>
    </w:p>
    <w:p w:rsidR="005C129D" w:rsidRDefault="005C129D" w:rsidP="005C129D">
      <w:pPr>
        <w:pStyle w:val="a8"/>
        <w:widowControl w:val="0"/>
        <w:numPr>
          <w:ilvl w:val="0"/>
          <w:numId w:val="5"/>
        </w:numPr>
        <w:tabs>
          <w:tab w:val="left" w:pos="1134"/>
        </w:tabs>
        <w:autoSpaceDE w:val="0"/>
        <w:autoSpaceDN w:val="0"/>
        <w:adjustRightInd w:val="0"/>
        <w:ind w:left="0" w:firstLine="709"/>
        <w:jc w:val="both"/>
        <w:rPr>
          <w:sz w:val="28"/>
          <w:szCs w:val="28"/>
        </w:rPr>
      </w:pPr>
      <w:r>
        <w:rPr>
          <w:sz w:val="28"/>
          <w:szCs w:val="28"/>
        </w:rPr>
        <w:t>Пункт 2.5. Раздела 2 «Назначение публичных слушаний» изложить в следующей редакции:</w:t>
      </w:r>
    </w:p>
    <w:p w:rsidR="005C129D" w:rsidRDefault="005C129D" w:rsidP="005C129D">
      <w:pPr>
        <w:autoSpaceDE w:val="0"/>
        <w:autoSpaceDN w:val="0"/>
        <w:adjustRightInd w:val="0"/>
        <w:ind w:firstLine="708"/>
        <w:jc w:val="both"/>
        <w:rPr>
          <w:rFonts w:ascii="Times New Roman" w:hAnsi="Times New Roman" w:cs="Times New Roman"/>
          <w:sz w:val="28"/>
          <w:szCs w:val="28"/>
        </w:rPr>
      </w:pPr>
      <w:r w:rsidRPr="00C332AA">
        <w:rPr>
          <w:rFonts w:ascii="Times New Roman" w:hAnsi="Times New Roman" w:cs="Times New Roman"/>
          <w:sz w:val="28"/>
          <w:szCs w:val="28"/>
        </w:rPr>
        <w:t>«2.5. Постановление о назначении публичных слушаний должно содержать</w:t>
      </w:r>
      <w:r>
        <w:rPr>
          <w:rFonts w:ascii="Times New Roman" w:hAnsi="Times New Roman" w:cs="Times New Roman"/>
          <w:sz w:val="28"/>
          <w:szCs w:val="28"/>
        </w:rPr>
        <w:t>:</w:t>
      </w:r>
    </w:p>
    <w:p w:rsidR="005C129D" w:rsidRDefault="005C129D" w:rsidP="005C129D">
      <w:pPr>
        <w:autoSpaceDE w:val="0"/>
        <w:autoSpaceDN w:val="0"/>
        <w:adjustRightInd w:val="0"/>
        <w:ind w:firstLine="708"/>
        <w:jc w:val="both"/>
        <w:rPr>
          <w:rFonts w:ascii="Times New Roman" w:hAnsi="Times New Roman" w:cs="Times New Roman"/>
          <w:sz w:val="28"/>
          <w:szCs w:val="28"/>
        </w:rPr>
      </w:pPr>
      <w:r w:rsidRPr="00C332AA">
        <w:rPr>
          <w:rFonts w:ascii="Times New Roman" w:hAnsi="Times New Roman" w:cs="Times New Roman"/>
          <w:sz w:val="28"/>
          <w:szCs w:val="28"/>
        </w:rPr>
        <w:t>информацию о дате, времени, месте проведения публичных слушани</w:t>
      </w:r>
      <w:r>
        <w:rPr>
          <w:rFonts w:ascii="Times New Roman" w:hAnsi="Times New Roman" w:cs="Times New Roman"/>
          <w:sz w:val="28"/>
          <w:szCs w:val="28"/>
        </w:rPr>
        <w:t>й;</w:t>
      </w:r>
    </w:p>
    <w:p w:rsidR="005C129D" w:rsidRDefault="005C129D" w:rsidP="005C129D">
      <w:pPr>
        <w:autoSpaceDE w:val="0"/>
        <w:autoSpaceDN w:val="0"/>
        <w:adjustRightInd w:val="0"/>
        <w:ind w:firstLine="708"/>
        <w:jc w:val="both"/>
        <w:rPr>
          <w:rFonts w:ascii="Times New Roman" w:hAnsi="Times New Roman" w:cs="Times New Roman"/>
          <w:sz w:val="28"/>
          <w:szCs w:val="28"/>
        </w:rPr>
      </w:pPr>
      <w:r w:rsidRPr="00C332AA">
        <w:rPr>
          <w:rFonts w:ascii="Times New Roman" w:hAnsi="Times New Roman" w:cs="Times New Roman"/>
          <w:sz w:val="28"/>
          <w:szCs w:val="28"/>
        </w:rPr>
        <w:t>формулировку вопроса (вопросов), выносимого (выносимых) на публичные слушания, сведения об о</w:t>
      </w:r>
      <w:r>
        <w:rPr>
          <w:rFonts w:ascii="Times New Roman" w:hAnsi="Times New Roman" w:cs="Times New Roman"/>
          <w:sz w:val="28"/>
          <w:szCs w:val="28"/>
        </w:rPr>
        <w:t xml:space="preserve">рганизаторе публичных слушаний; </w:t>
      </w:r>
    </w:p>
    <w:p w:rsidR="005C129D" w:rsidRDefault="005C129D" w:rsidP="005C129D">
      <w:pPr>
        <w:autoSpaceDE w:val="0"/>
        <w:autoSpaceDN w:val="0"/>
        <w:adjustRightInd w:val="0"/>
        <w:ind w:firstLine="708"/>
        <w:jc w:val="both"/>
        <w:rPr>
          <w:rFonts w:ascii="Times New Roman" w:hAnsi="Times New Roman" w:cs="Times New Roman"/>
          <w:spacing w:val="-4"/>
          <w:sz w:val="28"/>
          <w:szCs w:val="28"/>
        </w:rPr>
      </w:pPr>
      <w:r>
        <w:rPr>
          <w:rFonts w:ascii="Times New Roman" w:hAnsi="Times New Roman" w:cs="Times New Roman"/>
          <w:sz w:val="28"/>
          <w:szCs w:val="28"/>
        </w:rPr>
        <w:t>а</w:t>
      </w:r>
      <w:r w:rsidRPr="00C332AA">
        <w:rPr>
          <w:rFonts w:ascii="Times New Roman" w:hAnsi="Times New Roman" w:cs="Times New Roman"/>
          <w:sz w:val="28"/>
          <w:szCs w:val="28"/>
        </w:rPr>
        <w:t xml:space="preserve">дрес места (адреса мест) размещения текста проекта муниципального правового </w:t>
      </w:r>
      <w:r w:rsidRPr="00C332AA">
        <w:rPr>
          <w:rFonts w:ascii="Times New Roman" w:hAnsi="Times New Roman" w:cs="Times New Roman"/>
          <w:spacing w:val="-4"/>
          <w:sz w:val="28"/>
          <w:szCs w:val="28"/>
        </w:rPr>
        <w:t>акта,</w:t>
      </w:r>
      <w:r>
        <w:rPr>
          <w:rFonts w:ascii="Times New Roman" w:hAnsi="Times New Roman" w:cs="Times New Roman"/>
          <w:spacing w:val="-4"/>
          <w:sz w:val="28"/>
          <w:szCs w:val="28"/>
        </w:rPr>
        <w:t xml:space="preserve"> </w:t>
      </w:r>
      <w:r w:rsidRPr="00C332AA">
        <w:rPr>
          <w:rFonts w:ascii="Times New Roman" w:hAnsi="Times New Roman" w:cs="Times New Roman"/>
          <w:spacing w:val="-4"/>
          <w:sz w:val="28"/>
          <w:szCs w:val="28"/>
        </w:rPr>
        <w:t>выносимого на публичные сл</w:t>
      </w:r>
      <w:r>
        <w:rPr>
          <w:rFonts w:ascii="Times New Roman" w:hAnsi="Times New Roman" w:cs="Times New Roman"/>
          <w:spacing w:val="-4"/>
          <w:sz w:val="28"/>
          <w:szCs w:val="28"/>
        </w:rPr>
        <w:t>ушания, на бумажном носителе;</w:t>
      </w:r>
    </w:p>
    <w:p w:rsidR="005C129D" w:rsidRPr="00C332AA" w:rsidRDefault="005C129D" w:rsidP="005C129D">
      <w:pPr>
        <w:autoSpaceDE w:val="0"/>
        <w:autoSpaceDN w:val="0"/>
        <w:adjustRightInd w:val="0"/>
        <w:ind w:firstLine="708"/>
        <w:jc w:val="both"/>
        <w:rPr>
          <w:rFonts w:ascii="Times New Roman" w:hAnsi="Times New Roman" w:cs="Times New Roman"/>
          <w:sz w:val="28"/>
          <w:szCs w:val="28"/>
        </w:rPr>
      </w:pPr>
      <w:proofErr w:type="gramStart"/>
      <w:r w:rsidRPr="00C332AA">
        <w:rPr>
          <w:rFonts w:ascii="Times New Roman" w:hAnsi="Times New Roman" w:cs="Times New Roman"/>
          <w:sz w:val="28"/>
          <w:szCs w:val="28"/>
        </w:rPr>
        <w:t xml:space="preserve">адрес официального сайта </w:t>
      </w:r>
      <w:proofErr w:type="spellStart"/>
      <w:r>
        <w:rPr>
          <w:rFonts w:ascii="Times New Roman" w:hAnsi="Times New Roman" w:cs="Times New Roman"/>
          <w:sz w:val="28"/>
          <w:szCs w:val="28"/>
        </w:rPr>
        <w:t>Пуркаевского</w:t>
      </w:r>
      <w:proofErr w:type="spellEnd"/>
      <w:r>
        <w:rPr>
          <w:rFonts w:ascii="Times New Roman" w:hAnsi="Times New Roman" w:cs="Times New Roman"/>
          <w:sz w:val="28"/>
          <w:szCs w:val="28"/>
        </w:rPr>
        <w:t xml:space="preserve">   сельского поселения Дубенского муниципального района Республики Мордовия(https://dubenki.e-mordovia.ru) </w:t>
      </w:r>
      <w:r w:rsidRPr="00C332AA">
        <w:rPr>
          <w:rFonts w:ascii="Times New Roman" w:hAnsi="Times New Roman" w:cs="Times New Roman"/>
          <w:sz w:val="28"/>
          <w:szCs w:val="28"/>
        </w:rPr>
        <w:t>в информационно-телекоммуникационной сети «Интернет» (далее – официальный сайт), на котором будет размещен проект муниципального правового акта, выносимого на публичные слушания, в электронном виде, а также результаты публичных слушаний</w:t>
      </w:r>
      <w:r>
        <w:rPr>
          <w:rFonts w:ascii="Times New Roman" w:hAnsi="Times New Roman" w:cs="Times New Roman"/>
          <w:sz w:val="28"/>
          <w:szCs w:val="28"/>
        </w:rPr>
        <w:t xml:space="preserve"> </w:t>
      </w:r>
      <w:r w:rsidRPr="00C332AA">
        <w:rPr>
          <w:rFonts w:ascii="Times New Roman" w:hAnsi="Times New Roman" w:cs="Times New Roman"/>
          <w:spacing w:val="-4"/>
          <w:sz w:val="28"/>
          <w:szCs w:val="28"/>
        </w:rPr>
        <w:t xml:space="preserve">и посредством которого будет осуществляться представление жителями </w:t>
      </w:r>
      <w:r w:rsidRPr="00C332AA">
        <w:rPr>
          <w:rFonts w:ascii="Times New Roman" w:hAnsi="Times New Roman" w:cs="Times New Roman"/>
          <w:sz w:val="28"/>
          <w:szCs w:val="28"/>
        </w:rPr>
        <w:t>своих замечаний и предложений по вынесенному на обсуждение проекту</w:t>
      </w:r>
      <w:r>
        <w:rPr>
          <w:rFonts w:ascii="Times New Roman" w:hAnsi="Times New Roman" w:cs="Times New Roman"/>
          <w:sz w:val="28"/>
          <w:szCs w:val="28"/>
        </w:rPr>
        <w:t xml:space="preserve"> муниципального правового</w:t>
      </w:r>
      <w:proofErr w:type="gramEnd"/>
      <w:r>
        <w:rPr>
          <w:rFonts w:ascii="Times New Roman" w:hAnsi="Times New Roman" w:cs="Times New Roman"/>
          <w:sz w:val="28"/>
          <w:szCs w:val="28"/>
        </w:rPr>
        <w:t xml:space="preserve"> акта;</w:t>
      </w:r>
    </w:p>
    <w:p w:rsidR="005C129D" w:rsidRDefault="005C129D" w:rsidP="005C129D">
      <w:pPr>
        <w:autoSpaceDE w:val="0"/>
        <w:autoSpaceDN w:val="0"/>
        <w:adjustRightInd w:val="0"/>
        <w:ind w:firstLine="708"/>
        <w:jc w:val="both"/>
        <w:rPr>
          <w:rFonts w:ascii="Times New Roman" w:hAnsi="Times New Roman" w:cs="Times New Roman"/>
          <w:sz w:val="28"/>
          <w:szCs w:val="28"/>
        </w:rPr>
      </w:pPr>
      <w:r w:rsidRPr="00C332AA">
        <w:rPr>
          <w:rFonts w:ascii="Times New Roman" w:hAnsi="Times New Roman" w:cs="Times New Roman"/>
          <w:sz w:val="28"/>
          <w:szCs w:val="28"/>
        </w:rPr>
        <w:t>возможность использования в целях организации и проведения публичных слушаний федеральной государственной информационной системы «Единый портал государственных и муниципальных услуг (функций)» (далее – Единый портал) в соответствии с порядком, устанавливаемым Правительством Российской Федерации;</w:t>
      </w:r>
    </w:p>
    <w:p w:rsidR="005C129D" w:rsidRPr="00453C76" w:rsidRDefault="005C129D" w:rsidP="005C129D">
      <w:pPr>
        <w:autoSpaceDE w:val="0"/>
        <w:autoSpaceDN w:val="0"/>
        <w:adjustRightInd w:val="0"/>
        <w:ind w:firstLine="708"/>
        <w:jc w:val="both"/>
        <w:rPr>
          <w:rFonts w:ascii="Times New Roman" w:hAnsi="Times New Roman" w:cs="Times New Roman"/>
          <w:sz w:val="28"/>
          <w:szCs w:val="28"/>
        </w:rPr>
      </w:pPr>
      <w:r w:rsidRPr="00B5553F">
        <w:rPr>
          <w:rFonts w:ascii="Times New Roman" w:hAnsi="Times New Roman" w:cs="Times New Roman"/>
          <w:sz w:val="28"/>
          <w:szCs w:val="28"/>
        </w:rPr>
        <w:t xml:space="preserve">информацию о порядке и сроках </w:t>
      </w:r>
      <w:r w:rsidRPr="00B5553F">
        <w:rPr>
          <w:rFonts w:ascii="Times New Roman" w:hAnsi="Times New Roman" w:cs="Times New Roman"/>
          <w:spacing w:val="-4"/>
          <w:sz w:val="28"/>
          <w:szCs w:val="28"/>
        </w:rPr>
        <w:t xml:space="preserve">представления жителями </w:t>
      </w:r>
      <w:r w:rsidRPr="00B5553F">
        <w:rPr>
          <w:rFonts w:ascii="Times New Roman" w:hAnsi="Times New Roman" w:cs="Times New Roman"/>
          <w:sz w:val="28"/>
          <w:szCs w:val="28"/>
        </w:rPr>
        <w:t>своих замечаний и предложений по вынесенному на обсуждение проекту муниципального правового акта или</w:t>
      </w:r>
      <w:r>
        <w:rPr>
          <w:rFonts w:ascii="Times New Roman" w:hAnsi="Times New Roman" w:cs="Times New Roman"/>
          <w:sz w:val="28"/>
          <w:szCs w:val="28"/>
        </w:rPr>
        <w:t xml:space="preserve"> обсуждаемому вопросу</w:t>
      </w:r>
      <w:proofErr w:type="gramStart"/>
      <w:r>
        <w:rPr>
          <w:rFonts w:ascii="Times New Roman" w:hAnsi="Times New Roman" w:cs="Times New Roman"/>
          <w:sz w:val="28"/>
          <w:szCs w:val="28"/>
        </w:rPr>
        <w:t>;</w:t>
      </w:r>
      <w:r w:rsidRPr="00453C76">
        <w:rPr>
          <w:rFonts w:ascii="Times New Roman" w:hAnsi="Times New Roman" w:cs="Times New Roman"/>
          <w:sz w:val="28"/>
          <w:szCs w:val="28"/>
        </w:rPr>
        <w:t>»</w:t>
      </w:r>
      <w:proofErr w:type="gramEnd"/>
      <w:r>
        <w:rPr>
          <w:rFonts w:ascii="Times New Roman" w:hAnsi="Times New Roman" w:cs="Times New Roman"/>
          <w:sz w:val="28"/>
          <w:szCs w:val="28"/>
        </w:rPr>
        <w:t>.</w:t>
      </w:r>
    </w:p>
    <w:p w:rsidR="005C129D" w:rsidRPr="00D00CE4" w:rsidRDefault="005C129D" w:rsidP="005C129D">
      <w:pPr>
        <w:pStyle w:val="a8"/>
        <w:widowControl w:val="0"/>
        <w:numPr>
          <w:ilvl w:val="0"/>
          <w:numId w:val="5"/>
        </w:numPr>
        <w:tabs>
          <w:tab w:val="left" w:pos="1134"/>
        </w:tabs>
        <w:autoSpaceDE w:val="0"/>
        <w:autoSpaceDN w:val="0"/>
        <w:adjustRightInd w:val="0"/>
        <w:ind w:left="0" w:firstLine="709"/>
        <w:jc w:val="both"/>
        <w:rPr>
          <w:sz w:val="28"/>
          <w:szCs w:val="28"/>
        </w:rPr>
      </w:pPr>
      <w:r w:rsidRPr="00D00CE4">
        <w:rPr>
          <w:sz w:val="28"/>
          <w:szCs w:val="28"/>
        </w:rPr>
        <w:t>Пункт 2.6. Раздела 2 «Назначение публичных слушаний» изложить в следующей редакции:</w:t>
      </w:r>
    </w:p>
    <w:p w:rsidR="005C129D" w:rsidRDefault="005C129D" w:rsidP="005C129D">
      <w:pPr>
        <w:pStyle w:val="a8"/>
        <w:tabs>
          <w:tab w:val="left" w:pos="1134"/>
        </w:tabs>
        <w:ind w:left="0" w:firstLine="709"/>
        <w:rPr>
          <w:sz w:val="28"/>
          <w:szCs w:val="28"/>
        </w:rPr>
      </w:pPr>
      <w:r>
        <w:rPr>
          <w:sz w:val="28"/>
          <w:szCs w:val="28"/>
        </w:rPr>
        <w:t>«2.6. Постановление</w:t>
      </w:r>
      <w:r w:rsidRPr="00956D99">
        <w:rPr>
          <w:sz w:val="28"/>
          <w:szCs w:val="28"/>
        </w:rPr>
        <w:t xml:space="preserve"> о назначении публичных слушаний подлежит обязательному опубликованию (обнародованию) в средствах массовой информации не позднее, чем за 5 дней до дня проведения публичных слушаний. </w:t>
      </w:r>
    </w:p>
    <w:p w:rsidR="005C129D" w:rsidRPr="00E62D71" w:rsidRDefault="005C129D" w:rsidP="005C129D">
      <w:pPr>
        <w:pStyle w:val="a8"/>
        <w:tabs>
          <w:tab w:val="left" w:pos="1134"/>
        </w:tabs>
        <w:ind w:left="0" w:firstLine="709"/>
        <w:rPr>
          <w:sz w:val="28"/>
          <w:szCs w:val="28"/>
        </w:rPr>
      </w:pPr>
      <w:r w:rsidRPr="00E62D71">
        <w:rPr>
          <w:sz w:val="28"/>
          <w:szCs w:val="28"/>
        </w:rPr>
        <w:t xml:space="preserve">Оповещение участников публичных слушаний о вопросе публичных слушаний </w:t>
      </w:r>
      <w:r>
        <w:rPr>
          <w:sz w:val="28"/>
          <w:szCs w:val="28"/>
        </w:rPr>
        <w:t xml:space="preserve">также </w:t>
      </w:r>
      <w:r w:rsidRPr="00E62D71">
        <w:rPr>
          <w:sz w:val="28"/>
          <w:szCs w:val="28"/>
        </w:rPr>
        <w:t xml:space="preserve">может осуществляться путем опубликования соответствующей информации </w:t>
      </w:r>
      <w:r>
        <w:rPr>
          <w:sz w:val="28"/>
          <w:szCs w:val="28"/>
        </w:rPr>
        <w:t>на Едином</w:t>
      </w:r>
      <w:r w:rsidRPr="00E62D71">
        <w:rPr>
          <w:sz w:val="28"/>
          <w:szCs w:val="28"/>
        </w:rPr>
        <w:t xml:space="preserve"> портал</w:t>
      </w:r>
      <w:r>
        <w:rPr>
          <w:sz w:val="28"/>
          <w:szCs w:val="28"/>
        </w:rPr>
        <w:t>е.</w:t>
      </w:r>
    </w:p>
    <w:p w:rsidR="005C129D" w:rsidRDefault="005C129D" w:rsidP="005C129D">
      <w:pPr>
        <w:pStyle w:val="a8"/>
        <w:tabs>
          <w:tab w:val="left" w:pos="1134"/>
        </w:tabs>
        <w:ind w:left="0" w:firstLine="709"/>
        <w:rPr>
          <w:sz w:val="28"/>
          <w:szCs w:val="28"/>
        </w:rPr>
      </w:pPr>
      <w:r w:rsidRPr="00956D99">
        <w:rPr>
          <w:sz w:val="28"/>
          <w:szCs w:val="28"/>
        </w:rPr>
        <w:t>Публикация осуществляется местной администрацией независимо от того, по чьей инициативе назначены публичные слушания</w:t>
      </w:r>
      <w:proofErr w:type="gramStart"/>
      <w:r>
        <w:rPr>
          <w:sz w:val="28"/>
          <w:szCs w:val="28"/>
        </w:rPr>
        <w:t>.».</w:t>
      </w:r>
      <w:proofErr w:type="gramEnd"/>
    </w:p>
    <w:p w:rsidR="005C129D" w:rsidRDefault="005C129D" w:rsidP="005C129D">
      <w:pPr>
        <w:pStyle w:val="a8"/>
        <w:widowControl w:val="0"/>
        <w:numPr>
          <w:ilvl w:val="0"/>
          <w:numId w:val="5"/>
        </w:numPr>
        <w:tabs>
          <w:tab w:val="left" w:pos="1134"/>
        </w:tabs>
        <w:autoSpaceDE w:val="0"/>
        <w:autoSpaceDN w:val="0"/>
        <w:adjustRightInd w:val="0"/>
        <w:ind w:left="0" w:firstLine="709"/>
        <w:jc w:val="both"/>
        <w:rPr>
          <w:sz w:val="28"/>
          <w:szCs w:val="28"/>
        </w:rPr>
      </w:pPr>
      <w:r>
        <w:rPr>
          <w:sz w:val="28"/>
          <w:szCs w:val="28"/>
        </w:rPr>
        <w:t xml:space="preserve">Пункт 3.9. Раздела 3 «Особенности назначения публичных слушаний по инициативе населения» </w:t>
      </w:r>
      <w:r w:rsidRPr="00D00CE4">
        <w:rPr>
          <w:sz w:val="28"/>
          <w:szCs w:val="28"/>
        </w:rPr>
        <w:t>изложить в следующей редакции:</w:t>
      </w:r>
    </w:p>
    <w:p w:rsidR="005C129D" w:rsidRPr="009B6B3B" w:rsidRDefault="005C129D" w:rsidP="005C129D">
      <w:pPr>
        <w:pStyle w:val="a8"/>
        <w:tabs>
          <w:tab w:val="left" w:pos="1134"/>
        </w:tabs>
        <w:ind w:left="0" w:firstLine="709"/>
        <w:rPr>
          <w:sz w:val="28"/>
          <w:szCs w:val="28"/>
        </w:rPr>
      </w:pPr>
      <w:r w:rsidRPr="00F35C21">
        <w:rPr>
          <w:sz w:val="28"/>
          <w:szCs w:val="28"/>
        </w:rPr>
        <w:t>«3.9. Решение об отказе в назначении публичных слушаний подлежит обязательному опубликованию (обнародованию) в средствах массовой информации</w:t>
      </w:r>
      <w:r>
        <w:rPr>
          <w:sz w:val="28"/>
          <w:szCs w:val="28"/>
        </w:rPr>
        <w:t xml:space="preserve"> или с использованием Единого портала</w:t>
      </w:r>
      <w:proofErr w:type="gramStart"/>
      <w:r>
        <w:rPr>
          <w:sz w:val="28"/>
          <w:szCs w:val="28"/>
        </w:rPr>
        <w:t>.</w:t>
      </w:r>
      <w:r w:rsidRPr="009B6B3B">
        <w:rPr>
          <w:sz w:val="28"/>
          <w:szCs w:val="28"/>
        </w:rPr>
        <w:t>»</w:t>
      </w:r>
      <w:r>
        <w:rPr>
          <w:sz w:val="28"/>
          <w:szCs w:val="28"/>
        </w:rPr>
        <w:t>.</w:t>
      </w:r>
      <w:proofErr w:type="gramEnd"/>
    </w:p>
    <w:p w:rsidR="005C129D" w:rsidRDefault="005C129D" w:rsidP="005C129D">
      <w:pPr>
        <w:pStyle w:val="a8"/>
        <w:widowControl w:val="0"/>
        <w:numPr>
          <w:ilvl w:val="0"/>
          <w:numId w:val="5"/>
        </w:numPr>
        <w:tabs>
          <w:tab w:val="left" w:pos="1134"/>
        </w:tabs>
        <w:autoSpaceDE w:val="0"/>
        <w:autoSpaceDN w:val="0"/>
        <w:adjustRightInd w:val="0"/>
        <w:ind w:left="0" w:firstLine="709"/>
        <w:jc w:val="both"/>
        <w:rPr>
          <w:sz w:val="28"/>
          <w:szCs w:val="28"/>
        </w:rPr>
      </w:pPr>
      <w:r>
        <w:rPr>
          <w:sz w:val="28"/>
          <w:szCs w:val="28"/>
        </w:rPr>
        <w:t>Пункт 6.1. Раздела 6 «</w:t>
      </w:r>
      <w:r w:rsidRPr="00AD255E">
        <w:rPr>
          <w:sz w:val="28"/>
          <w:szCs w:val="28"/>
        </w:rPr>
        <w:t>Опубликование (обнародование) проектов правовых актов, а также необходимых документов по вопросам, выносимым на публичные слушания»</w:t>
      </w:r>
      <w:r>
        <w:rPr>
          <w:sz w:val="28"/>
          <w:szCs w:val="28"/>
        </w:rPr>
        <w:t xml:space="preserve"> </w:t>
      </w:r>
      <w:r w:rsidRPr="00AD255E">
        <w:rPr>
          <w:sz w:val="28"/>
          <w:szCs w:val="28"/>
        </w:rPr>
        <w:t>изложить в следующей редакции:</w:t>
      </w:r>
    </w:p>
    <w:p w:rsidR="005C129D" w:rsidRDefault="005C129D" w:rsidP="005C129D">
      <w:pPr>
        <w:pStyle w:val="a8"/>
        <w:tabs>
          <w:tab w:val="left" w:pos="1134"/>
        </w:tabs>
        <w:ind w:left="0" w:firstLine="709"/>
        <w:rPr>
          <w:sz w:val="28"/>
          <w:szCs w:val="28"/>
        </w:rPr>
      </w:pPr>
      <w:r w:rsidRPr="00342FEF">
        <w:rPr>
          <w:sz w:val="28"/>
          <w:szCs w:val="28"/>
        </w:rPr>
        <w:t xml:space="preserve">«6.1. Проект муниципального правового акта (за исключением проекта муниципального правового акта, указанного в подпункте 3 пункта 1.3 настоящего Порядка) подлежит обязательному опубликованию (обнародованию) в средствах массовой </w:t>
      </w:r>
      <w:r>
        <w:rPr>
          <w:sz w:val="28"/>
          <w:szCs w:val="28"/>
        </w:rPr>
        <w:t>информации и/или с использованием Единого портала</w:t>
      </w:r>
      <w:r w:rsidRPr="00342FEF">
        <w:rPr>
          <w:sz w:val="28"/>
          <w:szCs w:val="28"/>
        </w:rPr>
        <w:t xml:space="preserve"> вместе с постановлением о назначении публичных слушаний. Публикация осуществляется местной администрацией независимо от того, по чьей инициативе назначены публичные слушания</w:t>
      </w:r>
      <w:proofErr w:type="gramStart"/>
      <w:r w:rsidRPr="00342FEF">
        <w:rPr>
          <w:sz w:val="28"/>
          <w:szCs w:val="28"/>
        </w:rPr>
        <w:t>.</w:t>
      </w:r>
      <w:r>
        <w:rPr>
          <w:sz w:val="28"/>
          <w:szCs w:val="28"/>
        </w:rPr>
        <w:t>».</w:t>
      </w:r>
      <w:proofErr w:type="gramEnd"/>
    </w:p>
    <w:p w:rsidR="005C129D" w:rsidRDefault="005C129D" w:rsidP="005C129D">
      <w:pPr>
        <w:pStyle w:val="a8"/>
        <w:widowControl w:val="0"/>
        <w:numPr>
          <w:ilvl w:val="0"/>
          <w:numId w:val="5"/>
        </w:numPr>
        <w:tabs>
          <w:tab w:val="left" w:pos="1134"/>
        </w:tabs>
        <w:autoSpaceDE w:val="0"/>
        <w:autoSpaceDN w:val="0"/>
        <w:adjustRightInd w:val="0"/>
        <w:ind w:left="0" w:firstLine="709"/>
        <w:jc w:val="both"/>
        <w:rPr>
          <w:sz w:val="28"/>
          <w:szCs w:val="28"/>
        </w:rPr>
      </w:pPr>
      <w:r>
        <w:rPr>
          <w:sz w:val="28"/>
          <w:szCs w:val="28"/>
        </w:rPr>
        <w:t>Пункт 9.2. Раздела 9 «</w:t>
      </w:r>
      <w:r w:rsidRPr="00666454">
        <w:rPr>
          <w:sz w:val="28"/>
          <w:szCs w:val="28"/>
        </w:rPr>
        <w:t>Результаты публичных слушаний</w:t>
      </w:r>
      <w:r w:rsidRPr="00AD255E">
        <w:rPr>
          <w:sz w:val="28"/>
          <w:szCs w:val="28"/>
        </w:rPr>
        <w:t>»</w:t>
      </w:r>
      <w:r>
        <w:rPr>
          <w:sz w:val="28"/>
          <w:szCs w:val="28"/>
        </w:rPr>
        <w:t xml:space="preserve"> </w:t>
      </w:r>
      <w:r w:rsidRPr="00AD255E">
        <w:rPr>
          <w:sz w:val="28"/>
          <w:szCs w:val="28"/>
        </w:rPr>
        <w:t>изложить в следующей редакции:</w:t>
      </w:r>
    </w:p>
    <w:p w:rsidR="005C129D" w:rsidRDefault="005C129D" w:rsidP="005C129D">
      <w:pPr>
        <w:pStyle w:val="a8"/>
        <w:tabs>
          <w:tab w:val="left" w:pos="1134"/>
        </w:tabs>
        <w:ind w:left="0" w:firstLine="709"/>
        <w:rPr>
          <w:sz w:val="28"/>
          <w:szCs w:val="28"/>
        </w:rPr>
      </w:pPr>
      <w:r>
        <w:rPr>
          <w:sz w:val="28"/>
          <w:szCs w:val="28"/>
        </w:rPr>
        <w:t xml:space="preserve">«9.2. </w:t>
      </w:r>
      <w:r w:rsidRPr="00956D99">
        <w:rPr>
          <w:sz w:val="28"/>
          <w:szCs w:val="28"/>
        </w:rPr>
        <w:t>Итоговый документ публичных слушаний публикуется (обнародуется)</w:t>
      </w:r>
      <w:r>
        <w:rPr>
          <w:sz w:val="28"/>
          <w:szCs w:val="28"/>
        </w:rPr>
        <w:t xml:space="preserve"> в средствах массовой информации и/или в соответствующем разделе Единого портала. </w:t>
      </w:r>
      <w:r w:rsidRPr="00956D99">
        <w:rPr>
          <w:sz w:val="28"/>
          <w:szCs w:val="28"/>
        </w:rPr>
        <w:t>Публикация осуществляется местной администрацией независимо от того, по чьей инициативе назначены публичные слушания</w:t>
      </w:r>
      <w:r>
        <w:rPr>
          <w:sz w:val="28"/>
          <w:szCs w:val="28"/>
        </w:rPr>
        <w:t>».</w:t>
      </w:r>
    </w:p>
    <w:p w:rsidR="005C129D" w:rsidRDefault="005C129D" w:rsidP="005C129D">
      <w:pPr>
        <w:pStyle w:val="11"/>
        <w:shd w:val="clear" w:color="auto" w:fill="auto"/>
        <w:ind w:firstLine="0"/>
        <w:rPr>
          <w:sz w:val="28"/>
          <w:szCs w:val="28"/>
        </w:rPr>
      </w:pPr>
      <w:r w:rsidRPr="00655E4D">
        <w:rPr>
          <w:sz w:val="28"/>
          <w:szCs w:val="28"/>
        </w:rPr>
        <w:t>2. Настоящее решение вступает в силу после</w:t>
      </w:r>
      <w:r>
        <w:rPr>
          <w:sz w:val="28"/>
          <w:szCs w:val="28"/>
        </w:rPr>
        <w:t xml:space="preserve"> его официального опубликования</w:t>
      </w:r>
      <w:r w:rsidRPr="005C129D">
        <w:rPr>
          <w:sz w:val="28"/>
          <w:szCs w:val="28"/>
        </w:rPr>
        <w:t xml:space="preserve"> </w:t>
      </w:r>
    </w:p>
    <w:p w:rsidR="005C129D" w:rsidRPr="000B1AFE" w:rsidRDefault="005C129D" w:rsidP="005C129D">
      <w:pPr>
        <w:pStyle w:val="11"/>
        <w:shd w:val="clear" w:color="auto" w:fill="auto"/>
        <w:ind w:firstLine="0"/>
        <w:rPr>
          <w:sz w:val="28"/>
          <w:szCs w:val="28"/>
        </w:rPr>
      </w:pPr>
      <w:r w:rsidRPr="000B1AFE">
        <w:rPr>
          <w:sz w:val="28"/>
          <w:szCs w:val="28"/>
        </w:rPr>
        <w:t xml:space="preserve">Глава </w:t>
      </w:r>
    </w:p>
    <w:p w:rsidR="005C129D" w:rsidRPr="00956D99" w:rsidRDefault="005C129D" w:rsidP="005C129D">
      <w:pPr>
        <w:pStyle w:val="11"/>
        <w:shd w:val="clear" w:color="auto" w:fill="auto"/>
        <w:ind w:firstLine="0"/>
        <w:rPr>
          <w:sz w:val="28"/>
          <w:szCs w:val="28"/>
        </w:rPr>
      </w:pPr>
      <w:bookmarkStart w:id="0" w:name="_GoBack"/>
      <w:bookmarkEnd w:id="0"/>
      <w:proofErr w:type="spellStart"/>
      <w:r>
        <w:rPr>
          <w:bCs/>
          <w:sz w:val="28"/>
          <w:szCs w:val="28"/>
        </w:rPr>
        <w:t>Пуркаевского</w:t>
      </w:r>
      <w:proofErr w:type="spellEnd"/>
      <w:r>
        <w:rPr>
          <w:bCs/>
          <w:sz w:val="28"/>
          <w:szCs w:val="28"/>
        </w:rPr>
        <w:t xml:space="preserve">  сельского поселения                                    </w:t>
      </w:r>
      <w:proofErr w:type="spellStart"/>
      <w:r>
        <w:rPr>
          <w:bCs/>
          <w:sz w:val="28"/>
          <w:szCs w:val="28"/>
        </w:rPr>
        <w:t>Радаева</w:t>
      </w:r>
      <w:proofErr w:type="spellEnd"/>
      <w:r>
        <w:rPr>
          <w:bCs/>
          <w:sz w:val="28"/>
          <w:szCs w:val="28"/>
        </w:rPr>
        <w:t xml:space="preserve"> Т.В.                                        </w:t>
      </w:r>
    </w:p>
    <w:p w:rsidR="005C129D" w:rsidRPr="00D95456" w:rsidRDefault="005C129D" w:rsidP="005C129D">
      <w:pPr>
        <w:ind w:firstLine="709"/>
        <w:contextualSpacing/>
        <w:jc w:val="both"/>
        <w:rPr>
          <w:rFonts w:ascii="Times New Roman" w:hAnsi="Times New Roman" w:cs="Times New Roman"/>
          <w:sz w:val="28"/>
          <w:szCs w:val="28"/>
        </w:rPr>
      </w:pPr>
    </w:p>
    <w:p w:rsidR="005C129D" w:rsidRPr="000B1AFE" w:rsidRDefault="005C129D" w:rsidP="005C129D">
      <w:pPr>
        <w:pStyle w:val="a8"/>
        <w:tabs>
          <w:tab w:val="left" w:pos="1134"/>
        </w:tabs>
        <w:ind w:left="0" w:firstLine="709"/>
        <w:rPr>
          <w:sz w:val="28"/>
          <w:szCs w:val="28"/>
        </w:rPr>
        <w:sectPr w:rsidR="005C129D" w:rsidRPr="000B1AFE" w:rsidSect="005C129D">
          <w:pgSz w:w="11909" w:h="16834"/>
          <w:pgMar w:top="709" w:right="787" w:bottom="142" w:left="1604" w:header="0" w:footer="3" w:gutter="0"/>
          <w:cols w:space="720"/>
          <w:noEndnote/>
          <w:docGrid w:linePitch="360"/>
        </w:sectPr>
      </w:pPr>
    </w:p>
    <w:p w:rsidR="005C129D" w:rsidRPr="004B71D5" w:rsidRDefault="005C129D" w:rsidP="005C129D">
      <w:pPr>
        <w:pStyle w:val="3"/>
        <w:rPr>
          <w:rFonts w:ascii="Times New Roman" w:hAnsi="Times New Roman" w:cs="Times New Roman"/>
          <w:color w:val="auto"/>
          <w:sz w:val="28"/>
          <w:szCs w:val="28"/>
        </w:rPr>
      </w:pPr>
      <w:r w:rsidRPr="004B71D5">
        <w:rPr>
          <w:rFonts w:ascii="Times New Roman" w:hAnsi="Times New Roman" w:cs="Times New Roman"/>
          <w:color w:val="auto"/>
          <w:sz w:val="28"/>
          <w:szCs w:val="28"/>
        </w:rPr>
        <w:t>СОВЕТ ДЕПУТАТОВ ПУРКАЕВСКОГО СЕЛЬСКОГО ПОСЕЛЕНИЯ ДУБЕНСКОГО МУНИЦИПАЛЬНОГО РАЙОНА</w:t>
      </w:r>
    </w:p>
    <w:p w:rsidR="005C129D" w:rsidRPr="004B71D5" w:rsidRDefault="005C129D" w:rsidP="005C129D">
      <w:pPr>
        <w:jc w:val="center"/>
        <w:rPr>
          <w:rFonts w:ascii="Times New Roman" w:hAnsi="Times New Roman" w:cs="Times New Roman"/>
          <w:b/>
          <w:sz w:val="28"/>
          <w:szCs w:val="28"/>
        </w:rPr>
      </w:pPr>
      <w:r w:rsidRPr="004B71D5">
        <w:rPr>
          <w:rFonts w:ascii="Times New Roman" w:hAnsi="Times New Roman" w:cs="Times New Roman"/>
          <w:b/>
          <w:sz w:val="28"/>
          <w:szCs w:val="28"/>
        </w:rPr>
        <w:t xml:space="preserve">   РЕСПУБЛИКИ  МОРДОВИЯ  СЕДЬМОГО СОЗЫВА</w:t>
      </w:r>
    </w:p>
    <w:p w:rsidR="005C129D" w:rsidRPr="00EB2ED0" w:rsidRDefault="005C129D" w:rsidP="005C129D">
      <w:pPr>
        <w:pStyle w:val="a6"/>
        <w:spacing w:line="216" w:lineRule="auto"/>
        <w:jc w:val="left"/>
        <w:rPr>
          <w:sz w:val="28"/>
          <w:szCs w:val="28"/>
        </w:rPr>
      </w:pPr>
    </w:p>
    <w:p w:rsidR="005C129D" w:rsidRDefault="005C129D" w:rsidP="005C129D">
      <w:pPr>
        <w:pStyle w:val="a6"/>
        <w:spacing w:line="216" w:lineRule="auto"/>
        <w:rPr>
          <w:sz w:val="28"/>
          <w:szCs w:val="28"/>
        </w:rPr>
      </w:pPr>
      <w:r>
        <w:rPr>
          <w:sz w:val="28"/>
          <w:szCs w:val="28"/>
        </w:rPr>
        <w:t>РЕШЕНИЕ</w:t>
      </w:r>
    </w:p>
    <w:p w:rsidR="005C129D" w:rsidRDefault="005C129D" w:rsidP="005C129D">
      <w:pPr>
        <w:pStyle w:val="a6"/>
        <w:spacing w:line="216" w:lineRule="auto"/>
        <w:rPr>
          <w:b w:val="0"/>
          <w:sz w:val="28"/>
          <w:szCs w:val="28"/>
        </w:rPr>
      </w:pPr>
    </w:p>
    <w:p w:rsidR="005C129D" w:rsidRDefault="005C129D" w:rsidP="005C129D">
      <w:pPr>
        <w:pStyle w:val="a6"/>
        <w:spacing w:line="216" w:lineRule="auto"/>
        <w:rPr>
          <w:b w:val="0"/>
          <w:sz w:val="28"/>
          <w:szCs w:val="28"/>
        </w:rPr>
      </w:pPr>
      <w:r>
        <w:rPr>
          <w:b w:val="0"/>
          <w:sz w:val="28"/>
          <w:szCs w:val="28"/>
        </w:rPr>
        <w:t xml:space="preserve">с. </w:t>
      </w:r>
      <w:proofErr w:type="spellStart"/>
      <w:r>
        <w:rPr>
          <w:b w:val="0"/>
          <w:sz w:val="28"/>
          <w:szCs w:val="28"/>
        </w:rPr>
        <w:t>Пуркаево</w:t>
      </w:r>
      <w:proofErr w:type="spellEnd"/>
    </w:p>
    <w:p w:rsidR="005C129D" w:rsidRDefault="005C129D" w:rsidP="005C129D">
      <w:pPr>
        <w:pStyle w:val="a6"/>
        <w:spacing w:line="216" w:lineRule="auto"/>
        <w:jc w:val="left"/>
        <w:rPr>
          <w:sz w:val="28"/>
          <w:szCs w:val="28"/>
        </w:rPr>
      </w:pPr>
    </w:p>
    <w:p w:rsidR="005C129D" w:rsidRDefault="005C129D" w:rsidP="005C129D">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     «08» июля   2022 г.                                                       № 43</w:t>
      </w:r>
    </w:p>
    <w:p w:rsidR="005C129D" w:rsidRDefault="005C129D" w:rsidP="005C129D">
      <w:pPr>
        <w:pStyle w:val="ConsPlusNormal"/>
        <w:widowControl/>
        <w:ind w:firstLine="0"/>
        <w:jc w:val="both"/>
        <w:rPr>
          <w:rFonts w:ascii="Times New Roman" w:hAnsi="Times New Roman" w:cs="Times New Roman"/>
          <w:sz w:val="28"/>
          <w:szCs w:val="28"/>
        </w:rPr>
      </w:pPr>
    </w:p>
    <w:p w:rsidR="005C129D" w:rsidRDefault="005C129D" w:rsidP="005C129D">
      <w:pPr>
        <w:pStyle w:val="a3"/>
        <w:ind w:firstLine="709"/>
        <w:jc w:val="both"/>
        <w:rPr>
          <w:sz w:val="26"/>
          <w:szCs w:val="26"/>
        </w:rPr>
      </w:pPr>
      <w:r>
        <w:rPr>
          <w:sz w:val="26"/>
          <w:szCs w:val="26"/>
        </w:rPr>
        <w:t xml:space="preserve">    </w:t>
      </w:r>
      <w:r>
        <w:rPr>
          <w:b/>
          <w:sz w:val="26"/>
          <w:szCs w:val="26"/>
        </w:rPr>
        <w:t>О рассмотрении протеста  прокурора Дубенского района</w:t>
      </w:r>
    </w:p>
    <w:p w:rsidR="005C129D" w:rsidRDefault="005C129D" w:rsidP="005C129D">
      <w:pPr>
        <w:pStyle w:val="a3"/>
        <w:jc w:val="both"/>
        <w:rPr>
          <w:sz w:val="26"/>
          <w:szCs w:val="26"/>
        </w:rPr>
      </w:pPr>
    </w:p>
    <w:p w:rsidR="005C129D" w:rsidRDefault="005C129D" w:rsidP="005C129D">
      <w:pPr>
        <w:pStyle w:val="a3"/>
        <w:jc w:val="both"/>
        <w:rPr>
          <w:sz w:val="28"/>
          <w:szCs w:val="28"/>
        </w:rPr>
      </w:pPr>
      <w:r>
        <w:rPr>
          <w:sz w:val="28"/>
          <w:szCs w:val="28"/>
        </w:rPr>
        <w:t xml:space="preserve">      Рассмотрев протест прокурора Дубенского района № 7-1-2022 от 30.06.2022 г.  на правила внутреннего трудового распорядка, Совет депутатов </w:t>
      </w:r>
      <w:proofErr w:type="spellStart"/>
      <w:r>
        <w:rPr>
          <w:sz w:val="28"/>
          <w:szCs w:val="28"/>
        </w:rPr>
        <w:t>Пуркаевского</w:t>
      </w:r>
      <w:proofErr w:type="spellEnd"/>
      <w:r>
        <w:rPr>
          <w:sz w:val="28"/>
          <w:szCs w:val="28"/>
        </w:rPr>
        <w:t xml:space="preserve"> сельского поселения Дубенского муниципального района Республики Мордовия</w:t>
      </w:r>
    </w:p>
    <w:p w:rsidR="005C129D" w:rsidRDefault="005C129D" w:rsidP="005C129D">
      <w:pPr>
        <w:pStyle w:val="a3"/>
        <w:jc w:val="both"/>
        <w:rPr>
          <w:sz w:val="28"/>
          <w:szCs w:val="28"/>
        </w:rPr>
      </w:pPr>
      <w:r>
        <w:rPr>
          <w:sz w:val="28"/>
          <w:szCs w:val="28"/>
        </w:rPr>
        <w:t xml:space="preserve">                            </w:t>
      </w:r>
      <w:proofErr w:type="spellStart"/>
      <w:proofErr w:type="gramStart"/>
      <w:r>
        <w:rPr>
          <w:sz w:val="28"/>
          <w:szCs w:val="28"/>
        </w:rPr>
        <w:t>р</w:t>
      </w:r>
      <w:proofErr w:type="spellEnd"/>
      <w:proofErr w:type="gramEnd"/>
      <w:r>
        <w:rPr>
          <w:sz w:val="28"/>
          <w:szCs w:val="28"/>
        </w:rPr>
        <w:t xml:space="preserve"> е </w:t>
      </w:r>
      <w:proofErr w:type="spellStart"/>
      <w:r>
        <w:rPr>
          <w:sz w:val="28"/>
          <w:szCs w:val="28"/>
        </w:rPr>
        <w:t>ш</w:t>
      </w:r>
      <w:proofErr w:type="spellEnd"/>
      <w:r>
        <w:rPr>
          <w:sz w:val="28"/>
          <w:szCs w:val="28"/>
        </w:rPr>
        <w:t xml:space="preserve"> и л :</w:t>
      </w:r>
    </w:p>
    <w:p w:rsidR="005C129D" w:rsidRDefault="005C129D" w:rsidP="005C129D">
      <w:pPr>
        <w:pStyle w:val="a8"/>
        <w:numPr>
          <w:ilvl w:val="0"/>
          <w:numId w:val="2"/>
        </w:numPr>
        <w:rPr>
          <w:sz w:val="28"/>
          <w:szCs w:val="28"/>
        </w:rPr>
      </w:pPr>
      <w:r>
        <w:rPr>
          <w:sz w:val="28"/>
          <w:szCs w:val="28"/>
        </w:rPr>
        <w:t xml:space="preserve">Разработать  проект решения о внесении изменений в действующее постановление от 15.08.2013 №22 Правила внутреннего трудового распорядка. </w:t>
      </w:r>
    </w:p>
    <w:p w:rsidR="005C129D" w:rsidRDefault="005C129D" w:rsidP="005C129D">
      <w:pPr>
        <w:rPr>
          <w:rFonts w:ascii="YS Text" w:hAnsi="YS Text"/>
          <w:color w:val="000000"/>
          <w:sz w:val="28"/>
          <w:szCs w:val="28"/>
        </w:rPr>
      </w:pPr>
      <w:r>
        <w:rPr>
          <w:sz w:val="28"/>
          <w:szCs w:val="28"/>
        </w:rPr>
        <w:t xml:space="preserve"> </w:t>
      </w:r>
    </w:p>
    <w:p w:rsidR="005C129D" w:rsidRPr="00BE7CF9" w:rsidRDefault="005C129D" w:rsidP="005C129D">
      <w:pPr>
        <w:pStyle w:val="a8"/>
        <w:numPr>
          <w:ilvl w:val="0"/>
          <w:numId w:val="3"/>
        </w:numPr>
        <w:rPr>
          <w:sz w:val="28"/>
          <w:szCs w:val="28"/>
        </w:rPr>
      </w:pPr>
      <w:r w:rsidRPr="00BE7CF9">
        <w:rPr>
          <w:rFonts w:ascii="YS Text" w:hAnsi="YS Text"/>
          <w:color w:val="000000"/>
          <w:sz w:val="28"/>
          <w:szCs w:val="28"/>
        </w:rPr>
        <w:t xml:space="preserve">Решение о внесении изменений в </w:t>
      </w:r>
      <w:r>
        <w:rPr>
          <w:sz w:val="28"/>
          <w:szCs w:val="28"/>
        </w:rPr>
        <w:t xml:space="preserve">Правила внутреннего трудового распорядка </w:t>
      </w:r>
      <w:proofErr w:type="spellStart"/>
      <w:r w:rsidRPr="00BE7CF9">
        <w:rPr>
          <w:rFonts w:ascii="YS Text" w:hAnsi="YS Text"/>
          <w:color w:val="000000"/>
          <w:sz w:val="28"/>
          <w:szCs w:val="28"/>
        </w:rPr>
        <w:t>Пуркаевского</w:t>
      </w:r>
      <w:proofErr w:type="spellEnd"/>
      <w:r w:rsidRPr="00BE7CF9">
        <w:rPr>
          <w:rFonts w:ascii="YS Text" w:hAnsi="YS Text"/>
          <w:color w:val="000000"/>
          <w:sz w:val="28"/>
          <w:szCs w:val="28"/>
        </w:rPr>
        <w:t xml:space="preserve"> сельского    поселения опубликовать на официальном сайте</w:t>
      </w:r>
      <w:proofErr w:type="gramStart"/>
      <w:r w:rsidRPr="00BE7CF9">
        <w:rPr>
          <w:rFonts w:ascii="YS Text" w:hAnsi="YS Text"/>
          <w:color w:val="000000"/>
          <w:sz w:val="28"/>
          <w:szCs w:val="28"/>
        </w:rPr>
        <w:t xml:space="preserve"> </w:t>
      </w:r>
      <w:r>
        <w:rPr>
          <w:rFonts w:ascii="YS Text" w:hAnsi="YS Text"/>
          <w:color w:val="000000"/>
          <w:sz w:val="28"/>
          <w:szCs w:val="28"/>
        </w:rPr>
        <w:t>.</w:t>
      </w:r>
      <w:proofErr w:type="gramEnd"/>
      <w:r w:rsidRPr="00BE7CF9">
        <w:rPr>
          <w:rFonts w:ascii="YS Text" w:hAnsi="YS Text"/>
          <w:color w:val="000000"/>
          <w:sz w:val="28"/>
          <w:szCs w:val="28"/>
        </w:rPr>
        <w:t xml:space="preserve"> </w:t>
      </w:r>
    </w:p>
    <w:p w:rsidR="005C129D" w:rsidRDefault="005C129D" w:rsidP="005C129D">
      <w:pPr>
        <w:pStyle w:val="a3"/>
        <w:jc w:val="both"/>
        <w:rPr>
          <w:sz w:val="28"/>
          <w:szCs w:val="28"/>
        </w:rPr>
      </w:pPr>
      <w:r>
        <w:rPr>
          <w:sz w:val="28"/>
          <w:szCs w:val="28"/>
        </w:rPr>
        <w:t xml:space="preserve"> </w:t>
      </w:r>
    </w:p>
    <w:p w:rsidR="005C129D" w:rsidRDefault="005C129D" w:rsidP="005C129D">
      <w:pPr>
        <w:pStyle w:val="a3"/>
        <w:numPr>
          <w:ilvl w:val="0"/>
          <w:numId w:val="2"/>
        </w:numPr>
        <w:jc w:val="both"/>
        <w:rPr>
          <w:sz w:val="28"/>
          <w:szCs w:val="28"/>
        </w:rPr>
      </w:pPr>
      <w:r>
        <w:rPr>
          <w:sz w:val="28"/>
          <w:szCs w:val="28"/>
        </w:rPr>
        <w:t>Настоящее решение вступает в силу с момента его принятия.</w:t>
      </w:r>
    </w:p>
    <w:p w:rsidR="005C129D" w:rsidRDefault="005C129D" w:rsidP="005C129D">
      <w:pPr>
        <w:pStyle w:val="a3"/>
        <w:jc w:val="both"/>
        <w:rPr>
          <w:sz w:val="28"/>
          <w:szCs w:val="28"/>
        </w:rPr>
      </w:pPr>
    </w:p>
    <w:p w:rsidR="005C129D" w:rsidRDefault="005C129D" w:rsidP="005C129D">
      <w:pPr>
        <w:pStyle w:val="a3"/>
        <w:jc w:val="both"/>
        <w:rPr>
          <w:sz w:val="28"/>
          <w:szCs w:val="28"/>
        </w:rPr>
      </w:pPr>
    </w:p>
    <w:p w:rsidR="005C129D" w:rsidRDefault="005C129D" w:rsidP="005C129D">
      <w:pPr>
        <w:pStyle w:val="a3"/>
        <w:jc w:val="both"/>
        <w:rPr>
          <w:sz w:val="28"/>
          <w:szCs w:val="28"/>
        </w:rPr>
      </w:pPr>
      <w:r>
        <w:rPr>
          <w:sz w:val="28"/>
          <w:szCs w:val="28"/>
        </w:rPr>
        <w:t xml:space="preserve">Главы </w:t>
      </w:r>
      <w:proofErr w:type="spellStart"/>
      <w:r>
        <w:rPr>
          <w:sz w:val="28"/>
          <w:szCs w:val="28"/>
        </w:rPr>
        <w:t>Пуркаевского</w:t>
      </w:r>
      <w:proofErr w:type="spellEnd"/>
    </w:p>
    <w:p w:rsidR="005C129D" w:rsidRDefault="005C129D" w:rsidP="005C129D">
      <w:pPr>
        <w:pStyle w:val="a3"/>
        <w:jc w:val="both"/>
        <w:rPr>
          <w:sz w:val="28"/>
          <w:szCs w:val="28"/>
        </w:rPr>
      </w:pPr>
      <w:r>
        <w:rPr>
          <w:sz w:val="28"/>
          <w:szCs w:val="28"/>
        </w:rPr>
        <w:t xml:space="preserve">сельского поселения                                      </w:t>
      </w:r>
      <w:proofErr w:type="spellStart"/>
      <w:r>
        <w:rPr>
          <w:sz w:val="28"/>
          <w:szCs w:val="28"/>
        </w:rPr>
        <w:t>Радаева</w:t>
      </w:r>
      <w:proofErr w:type="spellEnd"/>
      <w:r>
        <w:rPr>
          <w:sz w:val="28"/>
          <w:szCs w:val="28"/>
        </w:rPr>
        <w:t xml:space="preserve"> Т.В. </w:t>
      </w:r>
    </w:p>
    <w:p w:rsidR="005C129D" w:rsidRDefault="005C129D" w:rsidP="005C129D">
      <w:pPr>
        <w:pStyle w:val="a3"/>
        <w:ind w:firstLine="709"/>
        <w:jc w:val="both"/>
        <w:rPr>
          <w:b/>
          <w:sz w:val="26"/>
          <w:szCs w:val="26"/>
        </w:rPr>
      </w:pPr>
    </w:p>
    <w:p w:rsidR="005C129D" w:rsidRDefault="005C129D" w:rsidP="005C129D"/>
    <w:p w:rsidR="00075970" w:rsidRPr="00957442" w:rsidRDefault="00075970" w:rsidP="00075970">
      <w:pPr>
        <w:spacing w:line="240" w:lineRule="auto"/>
        <w:rPr>
          <w:rFonts w:ascii="Times New Roman" w:hAnsi="Times New Roman" w:cs="Times New Roman"/>
          <w:sz w:val="24"/>
          <w:szCs w:val="24"/>
        </w:rPr>
      </w:pPr>
    </w:p>
    <w:p w:rsidR="00075970" w:rsidRPr="00D40E33" w:rsidRDefault="00075970" w:rsidP="00075970">
      <w:pPr>
        <w:spacing w:line="360" w:lineRule="atLeast"/>
        <w:jc w:val="center"/>
        <w:rPr>
          <w:rFonts w:ascii="Times New Roman" w:hAnsi="Times New Roman" w:cs="Times New Roman"/>
          <w:b/>
          <w:sz w:val="24"/>
          <w:szCs w:val="24"/>
        </w:rPr>
      </w:pPr>
      <w:r w:rsidRPr="00D40E33">
        <w:rPr>
          <w:rFonts w:ascii="Times New Roman" w:hAnsi="Times New Roman" w:cs="Times New Roman"/>
          <w:b/>
          <w:sz w:val="24"/>
          <w:szCs w:val="24"/>
        </w:rPr>
        <w:t>АДМИНИСТРАЦИЯ ПУРКАЕВСКОГО СЕЛЬСКОГО ПОСЕЛЕНИЯ ДУБЕНСКОГО МУНИЦИПАЛЬНОГО РАЙОНА</w:t>
      </w:r>
    </w:p>
    <w:p w:rsidR="00075970" w:rsidRPr="00D40E33" w:rsidRDefault="00075970" w:rsidP="00075970">
      <w:pPr>
        <w:spacing w:line="360" w:lineRule="atLeast"/>
        <w:jc w:val="center"/>
        <w:rPr>
          <w:rFonts w:ascii="Times New Roman" w:hAnsi="Times New Roman" w:cs="Times New Roman"/>
          <w:b/>
          <w:sz w:val="24"/>
          <w:szCs w:val="24"/>
        </w:rPr>
      </w:pPr>
      <w:r w:rsidRPr="00D40E33">
        <w:rPr>
          <w:rFonts w:ascii="Times New Roman" w:hAnsi="Times New Roman" w:cs="Times New Roman"/>
          <w:b/>
          <w:sz w:val="24"/>
          <w:szCs w:val="24"/>
        </w:rPr>
        <w:t>РЕСПУБЛИКА МОРДОВИЯ</w:t>
      </w:r>
    </w:p>
    <w:p w:rsidR="00075970" w:rsidRPr="00D40E33" w:rsidRDefault="00075970" w:rsidP="00075970">
      <w:pPr>
        <w:spacing w:line="360" w:lineRule="atLeast"/>
        <w:jc w:val="center"/>
        <w:rPr>
          <w:rFonts w:ascii="Times New Roman" w:hAnsi="Times New Roman" w:cs="Times New Roman"/>
          <w:b/>
          <w:sz w:val="24"/>
          <w:szCs w:val="24"/>
        </w:rPr>
      </w:pPr>
    </w:p>
    <w:p w:rsidR="00075970" w:rsidRPr="00D40E33" w:rsidRDefault="00075970" w:rsidP="00075970">
      <w:pPr>
        <w:spacing w:line="360" w:lineRule="atLeast"/>
        <w:jc w:val="center"/>
        <w:rPr>
          <w:rFonts w:ascii="Times New Roman" w:hAnsi="Times New Roman" w:cs="Times New Roman"/>
          <w:b/>
          <w:sz w:val="24"/>
          <w:szCs w:val="24"/>
        </w:rPr>
      </w:pPr>
      <w:r w:rsidRPr="00D40E33">
        <w:rPr>
          <w:rFonts w:ascii="Times New Roman" w:hAnsi="Times New Roman" w:cs="Times New Roman"/>
          <w:b/>
          <w:sz w:val="24"/>
          <w:szCs w:val="24"/>
        </w:rPr>
        <w:t xml:space="preserve">ПОСТАНОВЛЕНИЕ </w:t>
      </w:r>
    </w:p>
    <w:p w:rsidR="00075970" w:rsidRPr="00D40E33" w:rsidRDefault="00075970" w:rsidP="00075970">
      <w:pPr>
        <w:spacing w:line="360" w:lineRule="atLeast"/>
        <w:ind w:firstLine="720"/>
        <w:jc w:val="both"/>
        <w:rPr>
          <w:rFonts w:ascii="Times New Roman" w:hAnsi="Times New Roman" w:cs="Times New Roman"/>
          <w:sz w:val="24"/>
          <w:szCs w:val="24"/>
        </w:rPr>
      </w:pPr>
    </w:p>
    <w:p w:rsidR="00075970" w:rsidRPr="00D40E33" w:rsidRDefault="005C129D" w:rsidP="00075970">
      <w:pPr>
        <w:spacing w:line="360" w:lineRule="atLeast"/>
        <w:ind w:firstLine="720"/>
        <w:jc w:val="both"/>
        <w:rPr>
          <w:rFonts w:ascii="Times New Roman" w:hAnsi="Times New Roman" w:cs="Times New Roman"/>
          <w:sz w:val="24"/>
          <w:szCs w:val="24"/>
          <w:u w:val="single"/>
        </w:rPr>
      </w:pPr>
      <w:r>
        <w:rPr>
          <w:rFonts w:ascii="Times New Roman" w:hAnsi="Times New Roman" w:cs="Times New Roman"/>
          <w:sz w:val="24"/>
          <w:szCs w:val="24"/>
        </w:rPr>
        <w:t>10</w:t>
      </w:r>
      <w:r w:rsidR="00075970" w:rsidRPr="00D40E33">
        <w:rPr>
          <w:rFonts w:ascii="Times New Roman" w:hAnsi="Times New Roman" w:cs="Times New Roman"/>
          <w:sz w:val="24"/>
          <w:szCs w:val="24"/>
        </w:rPr>
        <w:t xml:space="preserve">.07.2022 г.                 </w:t>
      </w:r>
      <w:r w:rsidR="00075970" w:rsidRPr="00D40E33">
        <w:rPr>
          <w:rFonts w:ascii="Times New Roman" w:hAnsi="Times New Roman" w:cs="Times New Roman"/>
          <w:sz w:val="24"/>
          <w:szCs w:val="24"/>
        </w:rPr>
        <w:tab/>
      </w:r>
      <w:r w:rsidR="00075970" w:rsidRPr="00D40E33">
        <w:rPr>
          <w:rFonts w:ascii="Times New Roman" w:hAnsi="Times New Roman" w:cs="Times New Roman"/>
          <w:sz w:val="24"/>
          <w:szCs w:val="24"/>
        </w:rPr>
        <w:tab/>
      </w:r>
      <w:r w:rsidR="00075970" w:rsidRPr="00D40E33">
        <w:rPr>
          <w:rFonts w:ascii="Times New Roman" w:hAnsi="Times New Roman" w:cs="Times New Roman"/>
          <w:sz w:val="24"/>
          <w:szCs w:val="24"/>
        </w:rPr>
        <w:tab/>
      </w:r>
      <w:r w:rsidR="00075970" w:rsidRPr="00D40E33">
        <w:rPr>
          <w:rFonts w:ascii="Times New Roman" w:hAnsi="Times New Roman" w:cs="Times New Roman"/>
          <w:sz w:val="24"/>
          <w:szCs w:val="24"/>
        </w:rPr>
        <w:tab/>
      </w:r>
      <w:r w:rsidR="00075970" w:rsidRPr="00D40E33">
        <w:rPr>
          <w:rFonts w:ascii="Times New Roman" w:hAnsi="Times New Roman" w:cs="Times New Roman"/>
          <w:sz w:val="24"/>
          <w:szCs w:val="24"/>
        </w:rPr>
        <w:tab/>
        <w:t xml:space="preserve">                                     № 4</w:t>
      </w:r>
      <w:r>
        <w:rPr>
          <w:rFonts w:ascii="Times New Roman" w:hAnsi="Times New Roman" w:cs="Times New Roman"/>
          <w:sz w:val="24"/>
          <w:szCs w:val="24"/>
        </w:rPr>
        <w:t>4</w:t>
      </w:r>
    </w:p>
    <w:p w:rsidR="00075970" w:rsidRPr="00D40E33" w:rsidRDefault="00075970" w:rsidP="00075970">
      <w:pPr>
        <w:spacing w:line="360" w:lineRule="atLeast"/>
        <w:jc w:val="center"/>
        <w:rPr>
          <w:rFonts w:ascii="Times New Roman" w:hAnsi="Times New Roman" w:cs="Times New Roman"/>
          <w:sz w:val="24"/>
          <w:szCs w:val="24"/>
        </w:rPr>
      </w:pPr>
      <w:r w:rsidRPr="00D40E33">
        <w:rPr>
          <w:rFonts w:ascii="Times New Roman" w:hAnsi="Times New Roman" w:cs="Times New Roman"/>
          <w:sz w:val="24"/>
          <w:szCs w:val="24"/>
        </w:rPr>
        <w:t xml:space="preserve">с. </w:t>
      </w:r>
      <w:proofErr w:type="spellStart"/>
      <w:r w:rsidRPr="00D40E33">
        <w:rPr>
          <w:rFonts w:ascii="Times New Roman" w:hAnsi="Times New Roman" w:cs="Times New Roman"/>
          <w:sz w:val="24"/>
          <w:szCs w:val="24"/>
        </w:rPr>
        <w:t>Пуркаево</w:t>
      </w:r>
      <w:proofErr w:type="spellEnd"/>
    </w:p>
    <w:p w:rsidR="00075970" w:rsidRPr="00D40E33" w:rsidRDefault="00075970" w:rsidP="00075970">
      <w:pPr>
        <w:pStyle w:val="ConsNonformat"/>
        <w:jc w:val="center"/>
        <w:rPr>
          <w:rFonts w:ascii="Times New Roman" w:hAnsi="Times New Roman" w:cs="Times New Roman"/>
          <w:sz w:val="24"/>
          <w:szCs w:val="24"/>
        </w:rPr>
      </w:pPr>
    </w:p>
    <w:p w:rsidR="00075970" w:rsidRPr="00D40E33" w:rsidRDefault="00075970" w:rsidP="00075970">
      <w:pPr>
        <w:ind w:firstLine="709"/>
        <w:jc w:val="center"/>
        <w:rPr>
          <w:rFonts w:ascii="Times New Roman" w:hAnsi="Times New Roman" w:cs="Times New Roman"/>
          <w:sz w:val="24"/>
          <w:szCs w:val="24"/>
        </w:rPr>
      </w:pPr>
      <w:r w:rsidRPr="00D40E33">
        <w:rPr>
          <w:rFonts w:ascii="Times New Roman" w:hAnsi="Times New Roman" w:cs="Times New Roman"/>
          <w:sz w:val="24"/>
          <w:szCs w:val="24"/>
        </w:rPr>
        <w:t xml:space="preserve">О единой комиссии по осуществлению закупок для муниципальных нужд администрации </w:t>
      </w:r>
      <w:proofErr w:type="spellStart"/>
      <w:r w:rsidRPr="00D40E33">
        <w:rPr>
          <w:rFonts w:ascii="Times New Roman" w:hAnsi="Times New Roman" w:cs="Times New Roman"/>
          <w:sz w:val="24"/>
          <w:szCs w:val="24"/>
        </w:rPr>
        <w:t>Пуркаевского</w:t>
      </w:r>
      <w:proofErr w:type="spellEnd"/>
      <w:r w:rsidRPr="00D40E33">
        <w:rPr>
          <w:rFonts w:ascii="Times New Roman" w:hAnsi="Times New Roman" w:cs="Times New Roman"/>
          <w:sz w:val="24"/>
          <w:szCs w:val="24"/>
        </w:rPr>
        <w:t xml:space="preserve"> сельского поселения Дубенского муниципального района</w:t>
      </w:r>
    </w:p>
    <w:p w:rsidR="00075970" w:rsidRPr="00D40E33" w:rsidRDefault="00075970" w:rsidP="00075970">
      <w:pPr>
        <w:ind w:firstLine="709"/>
        <w:jc w:val="both"/>
        <w:rPr>
          <w:rFonts w:ascii="Times New Roman" w:hAnsi="Times New Roman" w:cs="Times New Roman"/>
          <w:sz w:val="24"/>
          <w:szCs w:val="24"/>
        </w:rPr>
      </w:pPr>
    </w:p>
    <w:p w:rsidR="00075970" w:rsidRPr="00D40E33" w:rsidRDefault="00075970" w:rsidP="00075970">
      <w:pPr>
        <w:ind w:firstLine="709"/>
        <w:jc w:val="both"/>
        <w:rPr>
          <w:rFonts w:ascii="Times New Roman" w:hAnsi="Times New Roman" w:cs="Times New Roman"/>
          <w:sz w:val="24"/>
          <w:szCs w:val="24"/>
        </w:rPr>
      </w:pPr>
      <w:proofErr w:type="gramStart"/>
      <w:r w:rsidRPr="00D40E33">
        <w:rPr>
          <w:rFonts w:ascii="Times New Roman" w:hAnsi="Times New Roman" w:cs="Times New Roman"/>
          <w:sz w:val="24"/>
          <w:szCs w:val="24"/>
        </w:rPr>
        <w:t xml:space="preserve">В целях организации деятельности администрации </w:t>
      </w:r>
      <w:proofErr w:type="spellStart"/>
      <w:r w:rsidRPr="00D40E33">
        <w:rPr>
          <w:rFonts w:ascii="Times New Roman" w:hAnsi="Times New Roman" w:cs="Times New Roman"/>
          <w:sz w:val="24"/>
          <w:szCs w:val="24"/>
        </w:rPr>
        <w:t>Пуркаевского</w:t>
      </w:r>
      <w:proofErr w:type="spellEnd"/>
      <w:r w:rsidRPr="00D40E33">
        <w:rPr>
          <w:rFonts w:ascii="Times New Roman" w:hAnsi="Times New Roman" w:cs="Times New Roman"/>
          <w:sz w:val="24"/>
          <w:szCs w:val="24"/>
        </w:rPr>
        <w:t xml:space="preserve"> о сельского поселения Дубенского муниципального района при осуществлении закупок для собственных нужд, в соответствии со статьей 39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roofErr w:type="gramEnd"/>
    </w:p>
    <w:p w:rsidR="00075970" w:rsidRPr="00D40E33" w:rsidRDefault="00075970" w:rsidP="00075970">
      <w:pPr>
        <w:numPr>
          <w:ilvl w:val="0"/>
          <w:numId w:val="1"/>
        </w:numPr>
        <w:tabs>
          <w:tab w:val="left" w:pos="1134"/>
        </w:tabs>
        <w:spacing w:after="0" w:line="240" w:lineRule="auto"/>
        <w:ind w:left="0" w:firstLine="709"/>
        <w:jc w:val="both"/>
        <w:rPr>
          <w:rFonts w:ascii="Times New Roman" w:hAnsi="Times New Roman" w:cs="Times New Roman"/>
          <w:sz w:val="24"/>
          <w:szCs w:val="24"/>
        </w:rPr>
      </w:pPr>
      <w:r w:rsidRPr="00D40E33">
        <w:rPr>
          <w:rFonts w:ascii="Times New Roman" w:hAnsi="Times New Roman" w:cs="Times New Roman"/>
          <w:sz w:val="24"/>
          <w:szCs w:val="24"/>
        </w:rPr>
        <w:t xml:space="preserve">Создать единую комиссию по осуществлению закупок для муниципальных нужд администрации </w:t>
      </w:r>
      <w:proofErr w:type="spellStart"/>
      <w:r w:rsidRPr="00D40E33">
        <w:rPr>
          <w:rFonts w:ascii="Times New Roman" w:hAnsi="Times New Roman" w:cs="Times New Roman"/>
          <w:sz w:val="24"/>
          <w:szCs w:val="24"/>
        </w:rPr>
        <w:t>Пуркаевского</w:t>
      </w:r>
      <w:proofErr w:type="spellEnd"/>
      <w:r w:rsidRPr="00D40E33">
        <w:rPr>
          <w:rFonts w:ascii="Times New Roman" w:hAnsi="Times New Roman" w:cs="Times New Roman"/>
          <w:sz w:val="24"/>
          <w:szCs w:val="24"/>
        </w:rPr>
        <w:t xml:space="preserve"> сельского поселения Дубенского муниципального района </w:t>
      </w:r>
    </w:p>
    <w:p w:rsidR="00075970" w:rsidRPr="00D40E33" w:rsidRDefault="00075970" w:rsidP="00075970">
      <w:pPr>
        <w:numPr>
          <w:ilvl w:val="0"/>
          <w:numId w:val="1"/>
        </w:numPr>
        <w:tabs>
          <w:tab w:val="left" w:pos="1134"/>
        </w:tabs>
        <w:spacing w:after="0" w:line="240" w:lineRule="auto"/>
        <w:ind w:left="0" w:firstLine="709"/>
        <w:jc w:val="both"/>
        <w:rPr>
          <w:rFonts w:ascii="Times New Roman" w:hAnsi="Times New Roman" w:cs="Times New Roman"/>
          <w:sz w:val="24"/>
          <w:szCs w:val="24"/>
        </w:rPr>
      </w:pPr>
      <w:r w:rsidRPr="00D40E33">
        <w:rPr>
          <w:rFonts w:ascii="Times New Roman" w:hAnsi="Times New Roman" w:cs="Times New Roman"/>
          <w:sz w:val="24"/>
          <w:szCs w:val="24"/>
        </w:rPr>
        <w:t xml:space="preserve">Утвердить Положение о единой комиссии по осуществлению закупок для муниципальных нужд администрации </w:t>
      </w:r>
      <w:proofErr w:type="spellStart"/>
      <w:r w:rsidRPr="00D40E33">
        <w:rPr>
          <w:rFonts w:ascii="Times New Roman" w:hAnsi="Times New Roman" w:cs="Times New Roman"/>
          <w:sz w:val="24"/>
          <w:szCs w:val="24"/>
        </w:rPr>
        <w:t>Пуркаевского</w:t>
      </w:r>
      <w:proofErr w:type="spellEnd"/>
      <w:r w:rsidRPr="00D40E33">
        <w:rPr>
          <w:rFonts w:ascii="Times New Roman" w:hAnsi="Times New Roman" w:cs="Times New Roman"/>
          <w:sz w:val="24"/>
          <w:szCs w:val="24"/>
        </w:rPr>
        <w:t xml:space="preserve"> сельского поселения Дубенского муниципального района, согласно приложению №1 к настоящему постановлению. Председателю комиссии обеспечить организацию деятельности единой комиссии по осуществлению закупок для муниципальных нужд администрации </w:t>
      </w:r>
      <w:proofErr w:type="spellStart"/>
      <w:r w:rsidRPr="00D40E33">
        <w:rPr>
          <w:rFonts w:ascii="Times New Roman" w:hAnsi="Times New Roman" w:cs="Times New Roman"/>
          <w:sz w:val="24"/>
          <w:szCs w:val="24"/>
        </w:rPr>
        <w:t>Пуркаевского</w:t>
      </w:r>
      <w:proofErr w:type="spellEnd"/>
      <w:r w:rsidRPr="00D40E33">
        <w:rPr>
          <w:rFonts w:ascii="Times New Roman" w:hAnsi="Times New Roman" w:cs="Times New Roman"/>
          <w:sz w:val="24"/>
          <w:szCs w:val="24"/>
        </w:rPr>
        <w:t xml:space="preserve"> сельского поселения Дубенского муниципального района в соответствии с утвержденным Положением.</w:t>
      </w:r>
    </w:p>
    <w:p w:rsidR="00075970" w:rsidRPr="00D40E33" w:rsidRDefault="00075970" w:rsidP="00075970">
      <w:pPr>
        <w:numPr>
          <w:ilvl w:val="0"/>
          <w:numId w:val="1"/>
        </w:numPr>
        <w:tabs>
          <w:tab w:val="left" w:pos="1134"/>
        </w:tabs>
        <w:spacing w:after="0" w:line="240" w:lineRule="auto"/>
        <w:ind w:left="0" w:firstLine="709"/>
        <w:jc w:val="both"/>
        <w:rPr>
          <w:rFonts w:ascii="Times New Roman" w:hAnsi="Times New Roman" w:cs="Times New Roman"/>
          <w:sz w:val="24"/>
          <w:szCs w:val="24"/>
        </w:rPr>
      </w:pPr>
      <w:proofErr w:type="gramStart"/>
      <w:r w:rsidRPr="00D40E33">
        <w:rPr>
          <w:rFonts w:ascii="Times New Roman" w:hAnsi="Times New Roman" w:cs="Times New Roman"/>
          <w:sz w:val="24"/>
          <w:szCs w:val="24"/>
        </w:rPr>
        <w:t>Контроль за</w:t>
      </w:r>
      <w:proofErr w:type="gramEnd"/>
      <w:r w:rsidRPr="00D40E33">
        <w:rPr>
          <w:rFonts w:ascii="Times New Roman" w:hAnsi="Times New Roman" w:cs="Times New Roman"/>
          <w:sz w:val="24"/>
          <w:szCs w:val="24"/>
        </w:rPr>
        <w:t xml:space="preserve"> исполнением настоящего распоряжения оставляю за собой.</w:t>
      </w:r>
    </w:p>
    <w:p w:rsidR="00075970" w:rsidRPr="00D40E33" w:rsidRDefault="00075970" w:rsidP="00075970">
      <w:pPr>
        <w:jc w:val="both"/>
        <w:rPr>
          <w:rFonts w:ascii="Times New Roman" w:hAnsi="Times New Roman" w:cs="Times New Roman"/>
          <w:sz w:val="24"/>
          <w:szCs w:val="24"/>
        </w:rPr>
      </w:pPr>
    </w:p>
    <w:p w:rsidR="00075970" w:rsidRPr="00D40E33" w:rsidRDefault="00075970" w:rsidP="00075970">
      <w:pPr>
        <w:jc w:val="both"/>
        <w:rPr>
          <w:rFonts w:ascii="Times New Roman" w:hAnsi="Times New Roman" w:cs="Times New Roman"/>
          <w:sz w:val="24"/>
          <w:szCs w:val="24"/>
        </w:rPr>
      </w:pPr>
    </w:p>
    <w:p w:rsidR="00075970" w:rsidRPr="00D40E33" w:rsidRDefault="00075970" w:rsidP="00075970">
      <w:pPr>
        <w:jc w:val="both"/>
        <w:rPr>
          <w:rFonts w:ascii="Times New Roman" w:hAnsi="Times New Roman" w:cs="Times New Roman"/>
          <w:sz w:val="24"/>
          <w:szCs w:val="24"/>
        </w:rPr>
      </w:pPr>
    </w:p>
    <w:p w:rsidR="00075970" w:rsidRPr="00D40E33" w:rsidRDefault="00075970" w:rsidP="00075970">
      <w:pPr>
        <w:pStyle w:val="a5"/>
        <w:spacing w:before="0" w:beforeAutospacing="0" w:after="0"/>
      </w:pPr>
    </w:p>
    <w:p w:rsidR="00075970" w:rsidRPr="00D40E33" w:rsidRDefault="00075970" w:rsidP="00075970">
      <w:pPr>
        <w:pStyle w:val="a5"/>
        <w:spacing w:before="0" w:beforeAutospacing="0" w:after="0"/>
      </w:pPr>
      <w:r w:rsidRPr="00D40E33">
        <w:t>Глава</w:t>
      </w:r>
    </w:p>
    <w:p w:rsidR="00075970" w:rsidRPr="00D40E33" w:rsidRDefault="00075970" w:rsidP="00075970">
      <w:pPr>
        <w:pStyle w:val="a5"/>
        <w:spacing w:before="0" w:beforeAutospacing="0" w:after="0"/>
      </w:pPr>
      <w:proofErr w:type="spellStart"/>
      <w:r w:rsidRPr="00D40E33">
        <w:t>Пуркаевского</w:t>
      </w:r>
      <w:proofErr w:type="spellEnd"/>
      <w:r w:rsidRPr="00D40E33">
        <w:t xml:space="preserve"> сельского поселения</w:t>
      </w:r>
    </w:p>
    <w:p w:rsidR="00075970" w:rsidRPr="00D40E33" w:rsidRDefault="00075970" w:rsidP="00075970">
      <w:pPr>
        <w:pStyle w:val="a5"/>
        <w:spacing w:before="0" w:beforeAutospacing="0" w:after="0"/>
      </w:pPr>
      <w:r w:rsidRPr="00D40E33">
        <w:t xml:space="preserve">Дубенского муниципального района                                          </w:t>
      </w:r>
      <w:proofErr w:type="spellStart"/>
      <w:r w:rsidRPr="00D40E33">
        <w:t>Радаева</w:t>
      </w:r>
      <w:proofErr w:type="spellEnd"/>
      <w:r w:rsidRPr="00D40E33">
        <w:t xml:space="preserve"> Т.В.</w:t>
      </w:r>
    </w:p>
    <w:p w:rsidR="00075970" w:rsidRPr="00D40E33" w:rsidRDefault="00075970" w:rsidP="00075970">
      <w:pPr>
        <w:pStyle w:val="a5"/>
        <w:spacing w:before="0" w:beforeAutospacing="0" w:after="0"/>
        <w:ind w:firstLine="720"/>
        <w:rPr>
          <w:b/>
        </w:rPr>
      </w:pPr>
    </w:p>
    <w:p w:rsidR="00075970" w:rsidRPr="00D40E33" w:rsidRDefault="00075970" w:rsidP="00075970">
      <w:pPr>
        <w:pStyle w:val="a5"/>
        <w:spacing w:before="0" w:beforeAutospacing="0" w:after="0"/>
        <w:ind w:firstLine="720"/>
        <w:rPr>
          <w:b/>
        </w:rPr>
      </w:pPr>
    </w:p>
    <w:p w:rsidR="00075970" w:rsidRPr="00D40E33" w:rsidRDefault="00075970" w:rsidP="00075970">
      <w:pPr>
        <w:pStyle w:val="a5"/>
        <w:spacing w:before="0" w:beforeAutospacing="0" w:after="0"/>
        <w:ind w:firstLine="720"/>
        <w:rPr>
          <w:b/>
        </w:rPr>
      </w:pPr>
    </w:p>
    <w:p w:rsidR="00075970" w:rsidRPr="00D40E33" w:rsidRDefault="00075970" w:rsidP="00075970">
      <w:pPr>
        <w:pStyle w:val="a5"/>
        <w:spacing w:before="0" w:beforeAutospacing="0" w:after="0"/>
        <w:ind w:firstLine="720"/>
        <w:rPr>
          <w:b/>
        </w:rPr>
      </w:pPr>
    </w:p>
    <w:p w:rsidR="00075970" w:rsidRPr="00D40E33" w:rsidRDefault="00075970" w:rsidP="00075970">
      <w:pPr>
        <w:pStyle w:val="a5"/>
        <w:spacing w:before="0" w:beforeAutospacing="0" w:after="0"/>
        <w:ind w:firstLine="720"/>
      </w:pPr>
    </w:p>
    <w:p w:rsidR="00075970" w:rsidRPr="00D40E33" w:rsidRDefault="00075970" w:rsidP="00075970">
      <w:pPr>
        <w:pStyle w:val="a5"/>
        <w:spacing w:before="0" w:beforeAutospacing="0" w:after="0"/>
        <w:ind w:firstLine="720"/>
      </w:pPr>
    </w:p>
    <w:p w:rsidR="00075970" w:rsidRPr="00D40E33" w:rsidRDefault="00075970" w:rsidP="00075970">
      <w:pPr>
        <w:pStyle w:val="a5"/>
        <w:spacing w:before="0" w:beforeAutospacing="0" w:after="0"/>
        <w:ind w:firstLine="720"/>
      </w:pPr>
    </w:p>
    <w:p w:rsidR="00075970" w:rsidRPr="00D40E33" w:rsidRDefault="00075970" w:rsidP="00075970">
      <w:pPr>
        <w:pStyle w:val="a5"/>
        <w:spacing w:before="0" w:beforeAutospacing="0" w:after="0"/>
        <w:ind w:firstLine="720"/>
      </w:pPr>
    </w:p>
    <w:p w:rsidR="00075970" w:rsidRPr="00D40E33" w:rsidRDefault="00075970" w:rsidP="00075970">
      <w:pPr>
        <w:pStyle w:val="a5"/>
        <w:spacing w:before="0" w:beforeAutospacing="0" w:after="0"/>
        <w:ind w:firstLine="720"/>
      </w:pPr>
    </w:p>
    <w:p w:rsidR="00075970" w:rsidRPr="00D40E33" w:rsidRDefault="00075970" w:rsidP="00075970">
      <w:pPr>
        <w:pStyle w:val="a5"/>
        <w:spacing w:before="0" w:beforeAutospacing="0" w:after="0"/>
        <w:ind w:firstLine="720"/>
      </w:pPr>
    </w:p>
    <w:p w:rsidR="00075970" w:rsidRPr="00D40E33" w:rsidRDefault="00075970" w:rsidP="00075970">
      <w:pPr>
        <w:pStyle w:val="a5"/>
        <w:spacing w:before="0" w:beforeAutospacing="0" w:after="0"/>
        <w:ind w:firstLine="720"/>
      </w:pPr>
    </w:p>
    <w:p w:rsidR="00075970" w:rsidRPr="00D40E33" w:rsidRDefault="00075970" w:rsidP="00075970">
      <w:pPr>
        <w:pStyle w:val="a5"/>
        <w:spacing w:before="0" w:beforeAutospacing="0" w:after="0"/>
        <w:ind w:firstLine="720"/>
      </w:pPr>
    </w:p>
    <w:p w:rsidR="00075970" w:rsidRPr="00D40E33" w:rsidRDefault="00075970" w:rsidP="00075970">
      <w:pPr>
        <w:pStyle w:val="a5"/>
        <w:spacing w:line="60" w:lineRule="exact"/>
        <w:ind w:left="5812"/>
        <w:jc w:val="both"/>
      </w:pPr>
    </w:p>
    <w:p w:rsidR="00075970" w:rsidRPr="00D40E33" w:rsidRDefault="00075970" w:rsidP="00075970">
      <w:pPr>
        <w:rPr>
          <w:rFonts w:ascii="Times New Roman" w:hAnsi="Times New Roman" w:cs="Times New Roman"/>
          <w:sz w:val="24"/>
          <w:szCs w:val="24"/>
        </w:rPr>
      </w:pPr>
      <w:r w:rsidRPr="00D40E33">
        <w:rPr>
          <w:rFonts w:ascii="Times New Roman" w:hAnsi="Times New Roman" w:cs="Times New Roman"/>
          <w:sz w:val="24"/>
          <w:szCs w:val="24"/>
        </w:rPr>
        <w:t xml:space="preserve">                                                                           Приложение 1</w:t>
      </w:r>
    </w:p>
    <w:p w:rsidR="00075970" w:rsidRPr="00D40E33" w:rsidRDefault="00075970" w:rsidP="00075970">
      <w:pPr>
        <w:rPr>
          <w:rFonts w:ascii="Times New Roman" w:hAnsi="Times New Roman" w:cs="Times New Roman"/>
          <w:sz w:val="24"/>
          <w:szCs w:val="24"/>
        </w:rPr>
      </w:pPr>
      <w:r w:rsidRPr="00D40E33">
        <w:rPr>
          <w:rFonts w:ascii="Times New Roman" w:hAnsi="Times New Roman" w:cs="Times New Roman"/>
          <w:sz w:val="24"/>
          <w:szCs w:val="24"/>
        </w:rPr>
        <w:t xml:space="preserve">                                                                           к постановлению администрации                                                                                                   </w:t>
      </w:r>
    </w:p>
    <w:p w:rsidR="00075970" w:rsidRPr="00D40E33" w:rsidRDefault="00075970" w:rsidP="00075970">
      <w:pPr>
        <w:rPr>
          <w:rFonts w:ascii="Times New Roman" w:hAnsi="Times New Roman" w:cs="Times New Roman"/>
          <w:sz w:val="24"/>
          <w:szCs w:val="24"/>
        </w:rPr>
      </w:pPr>
      <w:r w:rsidRPr="00D40E3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40E33">
        <w:rPr>
          <w:rFonts w:ascii="Times New Roman" w:hAnsi="Times New Roman" w:cs="Times New Roman"/>
          <w:sz w:val="24"/>
          <w:szCs w:val="24"/>
        </w:rPr>
        <w:t xml:space="preserve"> </w:t>
      </w:r>
      <w:proofErr w:type="spellStart"/>
      <w:r w:rsidRPr="00D40E33">
        <w:rPr>
          <w:rFonts w:ascii="Times New Roman" w:hAnsi="Times New Roman" w:cs="Times New Roman"/>
          <w:sz w:val="24"/>
          <w:szCs w:val="24"/>
        </w:rPr>
        <w:t>Пуркаевского</w:t>
      </w:r>
      <w:proofErr w:type="spellEnd"/>
      <w:r w:rsidRPr="00D40E33">
        <w:rPr>
          <w:rFonts w:ascii="Times New Roman" w:hAnsi="Times New Roman" w:cs="Times New Roman"/>
          <w:sz w:val="24"/>
          <w:szCs w:val="24"/>
        </w:rPr>
        <w:t xml:space="preserve"> сельского поселения</w:t>
      </w:r>
    </w:p>
    <w:p w:rsidR="00075970" w:rsidRPr="00D40E33" w:rsidRDefault="00075970" w:rsidP="00075970">
      <w:pPr>
        <w:rPr>
          <w:rFonts w:ascii="Times New Roman" w:hAnsi="Times New Roman" w:cs="Times New Roman"/>
          <w:sz w:val="24"/>
          <w:szCs w:val="24"/>
        </w:rPr>
      </w:pPr>
      <w:r w:rsidRPr="00D40E33">
        <w:rPr>
          <w:rFonts w:ascii="Times New Roman" w:hAnsi="Times New Roman" w:cs="Times New Roman"/>
          <w:sz w:val="24"/>
          <w:szCs w:val="24"/>
        </w:rPr>
        <w:t xml:space="preserve">                                                                          Дубенского муниципального района </w:t>
      </w:r>
    </w:p>
    <w:p w:rsidR="00075970" w:rsidRPr="00D40E33" w:rsidRDefault="00075970" w:rsidP="00075970">
      <w:pPr>
        <w:rPr>
          <w:rFonts w:ascii="Times New Roman" w:hAnsi="Times New Roman" w:cs="Times New Roman"/>
          <w:sz w:val="24"/>
          <w:szCs w:val="24"/>
        </w:rPr>
      </w:pPr>
      <w:r w:rsidRPr="00D40E33">
        <w:rPr>
          <w:rFonts w:ascii="Times New Roman" w:hAnsi="Times New Roman" w:cs="Times New Roman"/>
          <w:sz w:val="24"/>
          <w:szCs w:val="24"/>
        </w:rPr>
        <w:t xml:space="preserve">                                                                           от 08.07.2022 г.   № 45   </w:t>
      </w:r>
    </w:p>
    <w:p w:rsidR="00075970" w:rsidRPr="00D40E33" w:rsidRDefault="00075970" w:rsidP="00075970">
      <w:pPr>
        <w:pStyle w:val="a5"/>
        <w:spacing w:before="0" w:beforeAutospacing="0" w:after="0"/>
        <w:jc w:val="center"/>
      </w:pPr>
    </w:p>
    <w:p w:rsidR="00075970" w:rsidRPr="00D40E33" w:rsidRDefault="00075970" w:rsidP="00075970">
      <w:pPr>
        <w:pStyle w:val="a3"/>
        <w:ind w:firstLine="567"/>
        <w:jc w:val="center"/>
        <w:rPr>
          <w:sz w:val="24"/>
          <w:szCs w:val="24"/>
        </w:rPr>
      </w:pPr>
    </w:p>
    <w:p w:rsidR="00075970" w:rsidRPr="00D40E33" w:rsidRDefault="00075970" w:rsidP="00075970">
      <w:pPr>
        <w:pStyle w:val="a3"/>
        <w:ind w:firstLine="567"/>
        <w:jc w:val="center"/>
        <w:rPr>
          <w:sz w:val="24"/>
          <w:szCs w:val="24"/>
        </w:rPr>
      </w:pPr>
      <w:r w:rsidRPr="00D40E33">
        <w:rPr>
          <w:sz w:val="24"/>
          <w:szCs w:val="24"/>
        </w:rPr>
        <w:t>Положение</w:t>
      </w:r>
    </w:p>
    <w:p w:rsidR="00075970" w:rsidRPr="00D40E33" w:rsidRDefault="00075970" w:rsidP="00075970">
      <w:pPr>
        <w:pStyle w:val="a3"/>
        <w:ind w:firstLine="567"/>
        <w:jc w:val="center"/>
        <w:rPr>
          <w:sz w:val="24"/>
          <w:szCs w:val="24"/>
        </w:rPr>
      </w:pPr>
      <w:r w:rsidRPr="00D40E33">
        <w:rPr>
          <w:sz w:val="24"/>
          <w:szCs w:val="24"/>
        </w:rPr>
        <w:t xml:space="preserve">о единой комиссии по осуществлению закупок для муниципальных нужд администрации </w:t>
      </w:r>
      <w:proofErr w:type="spellStart"/>
      <w:r w:rsidRPr="00D40E33">
        <w:rPr>
          <w:sz w:val="24"/>
          <w:szCs w:val="24"/>
        </w:rPr>
        <w:t>Пуркаевского</w:t>
      </w:r>
      <w:proofErr w:type="spellEnd"/>
      <w:r w:rsidRPr="00D40E33">
        <w:rPr>
          <w:sz w:val="24"/>
          <w:szCs w:val="24"/>
        </w:rPr>
        <w:t xml:space="preserve"> сельского поселения Дубенского муниципального района</w:t>
      </w:r>
    </w:p>
    <w:p w:rsidR="00075970" w:rsidRPr="00D40E33" w:rsidRDefault="00075970" w:rsidP="00075970">
      <w:pPr>
        <w:pStyle w:val="a3"/>
        <w:ind w:firstLine="567"/>
        <w:jc w:val="both"/>
        <w:rPr>
          <w:sz w:val="24"/>
          <w:szCs w:val="24"/>
        </w:rPr>
      </w:pPr>
    </w:p>
    <w:p w:rsidR="00075970" w:rsidRPr="00D40E33" w:rsidRDefault="00075970" w:rsidP="00075970">
      <w:pPr>
        <w:pStyle w:val="a3"/>
        <w:ind w:firstLine="567"/>
        <w:jc w:val="center"/>
        <w:rPr>
          <w:sz w:val="24"/>
          <w:szCs w:val="24"/>
        </w:rPr>
      </w:pPr>
      <w:r w:rsidRPr="00D40E33">
        <w:rPr>
          <w:sz w:val="24"/>
          <w:szCs w:val="24"/>
        </w:rPr>
        <w:t>1. Общие положения</w:t>
      </w:r>
    </w:p>
    <w:p w:rsidR="00075970" w:rsidRPr="00D40E33" w:rsidRDefault="00075970" w:rsidP="00075970">
      <w:pPr>
        <w:pStyle w:val="a3"/>
        <w:ind w:firstLine="567"/>
        <w:jc w:val="center"/>
        <w:rPr>
          <w:sz w:val="24"/>
          <w:szCs w:val="24"/>
        </w:rPr>
      </w:pPr>
    </w:p>
    <w:p w:rsidR="00075970" w:rsidRPr="00D40E33" w:rsidRDefault="00075970" w:rsidP="00075970">
      <w:pPr>
        <w:pStyle w:val="a3"/>
        <w:ind w:firstLine="567"/>
        <w:jc w:val="both"/>
        <w:rPr>
          <w:sz w:val="24"/>
          <w:szCs w:val="24"/>
        </w:rPr>
      </w:pPr>
      <w:r w:rsidRPr="00D40E33">
        <w:rPr>
          <w:sz w:val="24"/>
          <w:szCs w:val="24"/>
        </w:rPr>
        <w:t xml:space="preserve">1.1. </w:t>
      </w:r>
      <w:proofErr w:type="gramStart"/>
      <w:r w:rsidRPr="00D40E33">
        <w:rPr>
          <w:sz w:val="24"/>
          <w:szCs w:val="24"/>
        </w:rPr>
        <w:t xml:space="preserve">Настоящее Положение разработано в соответствии с требованиями статьи 39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 определяет понятие, цели создания, функции, состав и порядок работы единой комиссии по осуществлению закупок для муниципальных нужд администрации </w:t>
      </w:r>
      <w:proofErr w:type="spellStart"/>
      <w:r w:rsidRPr="00D40E33">
        <w:rPr>
          <w:sz w:val="24"/>
          <w:szCs w:val="24"/>
        </w:rPr>
        <w:t>Пуркаевского</w:t>
      </w:r>
      <w:proofErr w:type="spellEnd"/>
      <w:r w:rsidRPr="00D40E33">
        <w:rPr>
          <w:sz w:val="24"/>
          <w:szCs w:val="24"/>
        </w:rPr>
        <w:t xml:space="preserve"> сельского поселения Дубенского муниципального района (далее по тексту</w:t>
      </w:r>
      <w:proofErr w:type="gramEnd"/>
      <w:r w:rsidRPr="00D40E33">
        <w:rPr>
          <w:sz w:val="24"/>
          <w:szCs w:val="24"/>
        </w:rPr>
        <w:t xml:space="preserve"> – </w:t>
      </w:r>
      <w:proofErr w:type="gramStart"/>
      <w:r w:rsidRPr="00D40E33">
        <w:rPr>
          <w:sz w:val="24"/>
          <w:szCs w:val="24"/>
        </w:rPr>
        <w:t>Комиссия).</w:t>
      </w:r>
      <w:proofErr w:type="gramEnd"/>
    </w:p>
    <w:p w:rsidR="00075970" w:rsidRPr="00D40E33" w:rsidRDefault="00075970" w:rsidP="00075970">
      <w:pPr>
        <w:pStyle w:val="a3"/>
        <w:ind w:firstLine="567"/>
        <w:jc w:val="both"/>
        <w:rPr>
          <w:sz w:val="24"/>
          <w:szCs w:val="24"/>
        </w:rPr>
      </w:pPr>
      <w:r w:rsidRPr="00D40E33">
        <w:rPr>
          <w:sz w:val="24"/>
          <w:szCs w:val="24"/>
        </w:rPr>
        <w:t xml:space="preserve">1.2. Комиссия создается для определения поставщиков (подрядчиков, исполнителей), за исключением осуществления закупки у единственного поставщика (подрядчика, исполнителя), с целью заключения муниципальных контрактов на поставки товаров, выполнение работ, оказание услуг для нужд администрации </w:t>
      </w:r>
      <w:proofErr w:type="spellStart"/>
      <w:r w:rsidRPr="00D40E33">
        <w:rPr>
          <w:sz w:val="24"/>
          <w:szCs w:val="24"/>
        </w:rPr>
        <w:t>Пуркаевского</w:t>
      </w:r>
      <w:proofErr w:type="spellEnd"/>
      <w:r w:rsidRPr="00D40E33">
        <w:rPr>
          <w:sz w:val="24"/>
          <w:szCs w:val="24"/>
        </w:rPr>
        <w:t xml:space="preserve"> сельского поселения Дубенского муниципального района (далее - Заказчик).</w:t>
      </w:r>
    </w:p>
    <w:p w:rsidR="00075970" w:rsidRPr="00D40E33" w:rsidRDefault="00075970" w:rsidP="00075970">
      <w:pPr>
        <w:pStyle w:val="a3"/>
        <w:ind w:firstLine="567"/>
        <w:jc w:val="both"/>
        <w:rPr>
          <w:sz w:val="24"/>
          <w:szCs w:val="24"/>
        </w:rPr>
      </w:pPr>
      <w:r w:rsidRPr="00D40E33">
        <w:rPr>
          <w:sz w:val="24"/>
          <w:szCs w:val="24"/>
        </w:rPr>
        <w:t xml:space="preserve">1.3. </w:t>
      </w:r>
      <w:proofErr w:type="gramStart"/>
      <w:r w:rsidRPr="00D40E33">
        <w:rPr>
          <w:sz w:val="24"/>
          <w:szCs w:val="24"/>
        </w:rPr>
        <w:t>Комиссия в своей деятельности руководствуется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Гражданским кодексом Российской Федерации, Бюджетным кодексом Российской Федерации и иными федеральными законами и нормативными актами Российской Федерации, а также настоящим Положением.</w:t>
      </w:r>
      <w:proofErr w:type="gramEnd"/>
    </w:p>
    <w:p w:rsidR="00075970" w:rsidRPr="00D40E33" w:rsidRDefault="00075970" w:rsidP="00075970">
      <w:pPr>
        <w:pStyle w:val="a3"/>
        <w:ind w:firstLine="567"/>
        <w:jc w:val="both"/>
        <w:rPr>
          <w:sz w:val="24"/>
          <w:szCs w:val="24"/>
        </w:rPr>
      </w:pPr>
    </w:p>
    <w:p w:rsidR="00075970" w:rsidRPr="00D40E33" w:rsidRDefault="00075970" w:rsidP="00075970">
      <w:pPr>
        <w:pStyle w:val="a3"/>
        <w:ind w:firstLine="567"/>
        <w:jc w:val="center"/>
        <w:rPr>
          <w:sz w:val="24"/>
          <w:szCs w:val="24"/>
        </w:rPr>
      </w:pPr>
      <w:r w:rsidRPr="00D40E33">
        <w:rPr>
          <w:sz w:val="24"/>
          <w:szCs w:val="24"/>
        </w:rPr>
        <w:t>2. Основные цели и задачи комиссии</w:t>
      </w:r>
    </w:p>
    <w:p w:rsidR="00075970" w:rsidRPr="00D40E33" w:rsidRDefault="00075970" w:rsidP="00075970">
      <w:pPr>
        <w:pStyle w:val="a3"/>
        <w:ind w:firstLine="567"/>
        <w:jc w:val="center"/>
        <w:rPr>
          <w:sz w:val="24"/>
          <w:szCs w:val="24"/>
        </w:rPr>
      </w:pPr>
    </w:p>
    <w:p w:rsidR="00075970" w:rsidRPr="00D40E33" w:rsidRDefault="00075970" w:rsidP="00075970">
      <w:pPr>
        <w:pStyle w:val="a3"/>
        <w:ind w:firstLine="567"/>
        <w:jc w:val="both"/>
        <w:rPr>
          <w:sz w:val="24"/>
          <w:szCs w:val="24"/>
        </w:rPr>
      </w:pPr>
      <w:r w:rsidRPr="00D40E33">
        <w:rPr>
          <w:sz w:val="24"/>
          <w:szCs w:val="24"/>
        </w:rPr>
        <w:t>2.1. По настоящему Положению Комиссия создается в целях:</w:t>
      </w:r>
    </w:p>
    <w:p w:rsidR="00075970" w:rsidRPr="00D40E33" w:rsidRDefault="00075970" w:rsidP="00075970">
      <w:pPr>
        <w:pStyle w:val="a3"/>
        <w:ind w:firstLine="567"/>
        <w:jc w:val="both"/>
        <w:rPr>
          <w:sz w:val="24"/>
          <w:szCs w:val="24"/>
        </w:rPr>
      </w:pPr>
      <w:r w:rsidRPr="00D40E33">
        <w:rPr>
          <w:sz w:val="24"/>
          <w:szCs w:val="24"/>
        </w:rPr>
        <w:t>2.1.1. Подведения итогов и определения победителей электронных конкурсов, закрытых конкурсов, закрытых электронных конкурсов на право заключения муниципальных контрактов на поставки товаров, выполнение работ, оказание услуг для нужд Заказчика.</w:t>
      </w:r>
    </w:p>
    <w:p w:rsidR="00075970" w:rsidRPr="00D40E33" w:rsidRDefault="00075970" w:rsidP="00075970">
      <w:pPr>
        <w:pStyle w:val="a3"/>
        <w:ind w:firstLine="567"/>
        <w:jc w:val="both"/>
        <w:rPr>
          <w:sz w:val="24"/>
          <w:szCs w:val="24"/>
        </w:rPr>
      </w:pPr>
      <w:r w:rsidRPr="00D40E33">
        <w:rPr>
          <w:sz w:val="24"/>
          <w:szCs w:val="24"/>
        </w:rPr>
        <w:t>2.1.2. Подведения итогов и определения победителей электронных аукционов, закрытых аукционов, закрытых электронных аукционов на заключение муниципальных контрактов на поставки товаров, выполнение работ, оказание услуг для нужд Заказчика.</w:t>
      </w:r>
    </w:p>
    <w:p w:rsidR="00075970" w:rsidRPr="00D40E33" w:rsidRDefault="00075970" w:rsidP="00075970">
      <w:pPr>
        <w:pStyle w:val="a3"/>
        <w:ind w:firstLine="567"/>
        <w:jc w:val="both"/>
        <w:rPr>
          <w:sz w:val="24"/>
          <w:szCs w:val="24"/>
        </w:rPr>
      </w:pPr>
      <w:r w:rsidRPr="00D40E33">
        <w:rPr>
          <w:sz w:val="24"/>
          <w:szCs w:val="24"/>
        </w:rPr>
        <w:t>2.1.3. Подведения итогов и определения победителей при осуществлении закупки путем проведения электронного запроса котировок, на поставки товаров, выполнение работ, оказание услуг для нужд Заказчика.</w:t>
      </w:r>
    </w:p>
    <w:p w:rsidR="00075970" w:rsidRPr="00D40E33" w:rsidRDefault="00075970" w:rsidP="00075970">
      <w:pPr>
        <w:pStyle w:val="a3"/>
        <w:ind w:firstLine="567"/>
        <w:jc w:val="both"/>
        <w:rPr>
          <w:sz w:val="24"/>
          <w:szCs w:val="24"/>
        </w:rPr>
      </w:pPr>
      <w:r w:rsidRPr="00D40E33">
        <w:rPr>
          <w:sz w:val="24"/>
          <w:szCs w:val="24"/>
        </w:rPr>
        <w:t>2.2. Исходя из целей деятельности Комиссии, в ее задачи входит:</w:t>
      </w:r>
    </w:p>
    <w:p w:rsidR="00075970" w:rsidRPr="00D40E33" w:rsidRDefault="00075970" w:rsidP="00075970">
      <w:pPr>
        <w:pStyle w:val="a3"/>
        <w:ind w:firstLine="567"/>
        <w:jc w:val="both"/>
        <w:rPr>
          <w:sz w:val="24"/>
          <w:szCs w:val="24"/>
        </w:rPr>
      </w:pPr>
      <w:r w:rsidRPr="00D40E33">
        <w:rPr>
          <w:sz w:val="24"/>
          <w:szCs w:val="24"/>
        </w:rPr>
        <w:t>2.2.1. Обеспечение объективности при рассмотрении и оценке заявок на участие в закупках, подписанных в соответствии с нормативными правовыми актами Российской Федерации.</w:t>
      </w:r>
    </w:p>
    <w:p w:rsidR="00075970" w:rsidRPr="00D40E33" w:rsidRDefault="00075970" w:rsidP="00075970">
      <w:pPr>
        <w:pStyle w:val="a3"/>
        <w:ind w:firstLine="567"/>
        <w:jc w:val="both"/>
        <w:rPr>
          <w:sz w:val="24"/>
          <w:szCs w:val="24"/>
        </w:rPr>
      </w:pPr>
      <w:r w:rsidRPr="00D40E33">
        <w:rPr>
          <w:sz w:val="24"/>
          <w:szCs w:val="24"/>
        </w:rPr>
        <w:t>2.2.2. Создание равных конкурентных условий для всех участников.</w:t>
      </w:r>
    </w:p>
    <w:p w:rsidR="00075970" w:rsidRPr="00D40E33" w:rsidRDefault="00075970" w:rsidP="00075970">
      <w:pPr>
        <w:pStyle w:val="a3"/>
        <w:ind w:firstLine="567"/>
        <w:jc w:val="both"/>
        <w:rPr>
          <w:sz w:val="24"/>
          <w:szCs w:val="24"/>
        </w:rPr>
      </w:pPr>
      <w:r w:rsidRPr="00D40E33">
        <w:rPr>
          <w:sz w:val="24"/>
          <w:szCs w:val="24"/>
        </w:rPr>
        <w:t xml:space="preserve">2.2.3. Соблюдение принципов публичности, прозрачности, </w:t>
      </w:r>
      <w:proofErr w:type="spellStart"/>
      <w:r w:rsidRPr="00D40E33">
        <w:rPr>
          <w:sz w:val="24"/>
          <w:szCs w:val="24"/>
        </w:rPr>
        <w:t>конкурентности</w:t>
      </w:r>
      <w:proofErr w:type="spellEnd"/>
      <w:r w:rsidRPr="00D40E33">
        <w:rPr>
          <w:sz w:val="24"/>
          <w:szCs w:val="24"/>
        </w:rPr>
        <w:t xml:space="preserve">, равных условий и </w:t>
      </w:r>
      <w:proofErr w:type="spellStart"/>
      <w:r w:rsidRPr="00D40E33">
        <w:rPr>
          <w:sz w:val="24"/>
          <w:szCs w:val="24"/>
        </w:rPr>
        <w:t>недискриминации</w:t>
      </w:r>
      <w:proofErr w:type="spellEnd"/>
      <w:r w:rsidRPr="00D40E33">
        <w:rPr>
          <w:sz w:val="24"/>
          <w:szCs w:val="24"/>
        </w:rPr>
        <w:t xml:space="preserve"> при осуществлении закупок.</w:t>
      </w:r>
    </w:p>
    <w:p w:rsidR="00075970" w:rsidRPr="00D40E33" w:rsidRDefault="00075970" w:rsidP="00075970">
      <w:pPr>
        <w:pStyle w:val="a3"/>
        <w:ind w:firstLine="567"/>
        <w:jc w:val="both"/>
        <w:rPr>
          <w:sz w:val="24"/>
          <w:szCs w:val="24"/>
        </w:rPr>
      </w:pPr>
      <w:r w:rsidRPr="00D40E33">
        <w:rPr>
          <w:sz w:val="24"/>
          <w:szCs w:val="24"/>
        </w:rPr>
        <w:t>2.2.4. Обеспечение эффективности и экономности использования бюджетных средств и (или) средств внебюджетных источников финансирования.</w:t>
      </w:r>
    </w:p>
    <w:p w:rsidR="00075970" w:rsidRPr="00D40E33" w:rsidRDefault="00075970" w:rsidP="00075970">
      <w:pPr>
        <w:pStyle w:val="a3"/>
        <w:ind w:firstLine="567"/>
        <w:jc w:val="both"/>
        <w:rPr>
          <w:sz w:val="24"/>
          <w:szCs w:val="24"/>
        </w:rPr>
      </w:pPr>
      <w:r w:rsidRPr="00D40E33">
        <w:rPr>
          <w:sz w:val="24"/>
          <w:szCs w:val="24"/>
        </w:rPr>
        <w:t>2.2.5. Устранение возможностей злоупотребления и коррупции при осуществлении закупок.</w:t>
      </w:r>
    </w:p>
    <w:p w:rsidR="00075970" w:rsidRPr="00D40E33" w:rsidRDefault="00075970" w:rsidP="00075970">
      <w:pPr>
        <w:pStyle w:val="a3"/>
        <w:ind w:firstLine="567"/>
        <w:jc w:val="both"/>
        <w:rPr>
          <w:sz w:val="24"/>
          <w:szCs w:val="24"/>
        </w:rPr>
      </w:pPr>
      <w:r w:rsidRPr="00D40E33">
        <w:rPr>
          <w:sz w:val="24"/>
          <w:szCs w:val="24"/>
        </w:rPr>
        <w:t>2.2.6. Соблюдение конфиденциальности информации, содержащейся в заявках.</w:t>
      </w:r>
    </w:p>
    <w:p w:rsidR="00075970" w:rsidRPr="00D40E33" w:rsidRDefault="00075970" w:rsidP="00075970">
      <w:pPr>
        <w:pStyle w:val="a3"/>
        <w:ind w:firstLine="567"/>
        <w:jc w:val="both"/>
        <w:rPr>
          <w:sz w:val="24"/>
          <w:szCs w:val="24"/>
        </w:rPr>
      </w:pPr>
    </w:p>
    <w:p w:rsidR="00075970" w:rsidRPr="00D40E33" w:rsidRDefault="00075970" w:rsidP="00075970">
      <w:pPr>
        <w:pStyle w:val="a3"/>
        <w:ind w:firstLine="567"/>
        <w:jc w:val="center"/>
        <w:rPr>
          <w:sz w:val="24"/>
          <w:szCs w:val="24"/>
        </w:rPr>
      </w:pPr>
      <w:r w:rsidRPr="00D40E33">
        <w:rPr>
          <w:sz w:val="24"/>
          <w:szCs w:val="24"/>
        </w:rPr>
        <w:t>3. Функции комиссии</w:t>
      </w:r>
    </w:p>
    <w:p w:rsidR="00075970" w:rsidRPr="00D40E33" w:rsidRDefault="00075970" w:rsidP="00075970">
      <w:pPr>
        <w:pStyle w:val="a3"/>
        <w:ind w:firstLine="567"/>
        <w:jc w:val="center"/>
        <w:rPr>
          <w:sz w:val="24"/>
          <w:szCs w:val="24"/>
        </w:rPr>
      </w:pPr>
    </w:p>
    <w:p w:rsidR="00075970" w:rsidRPr="00D40E33" w:rsidRDefault="00075970" w:rsidP="00075970">
      <w:pPr>
        <w:pStyle w:val="a3"/>
        <w:ind w:firstLine="567"/>
        <w:jc w:val="both"/>
        <w:rPr>
          <w:sz w:val="24"/>
          <w:szCs w:val="24"/>
        </w:rPr>
      </w:pPr>
      <w:r w:rsidRPr="00D40E33">
        <w:rPr>
          <w:sz w:val="24"/>
          <w:szCs w:val="24"/>
        </w:rPr>
        <w:t>3.1. Основными функциями Комиссии являются:</w:t>
      </w:r>
    </w:p>
    <w:p w:rsidR="00075970" w:rsidRPr="00D40E33" w:rsidRDefault="00075970" w:rsidP="00075970">
      <w:pPr>
        <w:pStyle w:val="a3"/>
        <w:ind w:firstLine="567"/>
        <w:jc w:val="both"/>
        <w:rPr>
          <w:sz w:val="24"/>
          <w:szCs w:val="24"/>
        </w:rPr>
      </w:pPr>
      <w:r w:rsidRPr="00D40E33">
        <w:rPr>
          <w:sz w:val="24"/>
          <w:szCs w:val="24"/>
        </w:rPr>
        <w:t>3.1.1. При проведении электронного конкурса:</w:t>
      </w:r>
    </w:p>
    <w:p w:rsidR="00075970" w:rsidRPr="00D40E33" w:rsidRDefault="00075970" w:rsidP="00075970">
      <w:pPr>
        <w:pStyle w:val="a3"/>
        <w:ind w:firstLine="567"/>
        <w:jc w:val="both"/>
        <w:rPr>
          <w:sz w:val="24"/>
          <w:szCs w:val="24"/>
        </w:rPr>
      </w:pPr>
      <w:r w:rsidRPr="00D40E33">
        <w:rPr>
          <w:sz w:val="24"/>
          <w:szCs w:val="24"/>
        </w:rPr>
        <w:t>а) рассмотрение первых частей заявок на участие в закупке, направленных оператором электронной площадки, и принятие решения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075970" w:rsidRPr="00D40E33" w:rsidRDefault="00075970" w:rsidP="00075970">
      <w:pPr>
        <w:pStyle w:val="a3"/>
        <w:ind w:firstLine="567"/>
        <w:jc w:val="both"/>
        <w:rPr>
          <w:sz w:val="24"/>
          <w:szCs w:val="24"/>
        </w:rPr>
      </w:pPr>
      <w:r w:rsidRPr="00D40E33">
        <w:rPr>
          <w:sz w:val="24"/>
          <w:szCs w:val="24"/>
        </w:rPr>
        <w:t xml:space="preserve">б) осуществление оценки первых частей заявок на участие в закупке, в отношении которых принято решение о признании соответствующими </w:t>
      </w:r>
      <w:proofErr w:type="gramStart"/>
      <w:r w:rsidRPr="00D40E33">
        <w:rPr>
          <w:sz w:val="24"/>
          <w:szCs w:val="24"/>
        </w:rPr>
        <w:t>извещению</w:t>
      </w:r>
      <w:proofErr w:type="gramEnd"/>
      <w:r w:rsidRPr="00D40E33">
        <w:rPr>
          <w:sz w:val="24"/>
          <w:szCs w:val="24"/>
        </w:rPr>
        <w:t xml:space="preserve"> об осуществлении закупки, по критериям, предусмотренным пунктами 2 и 3 части 1 статьи 32 Закона о контрактной системе (если такие критерии установлены извещением об осуществлении закупки);</w:t>
      </w:r>
    </w:p>
    <w:p w:rsidR="00075970" w:rsidRPr="00D40E33" w:rsidRDefault="00075970" w:rsidP="00075970">
      <w:pPr>
        <w:pStyle w:val="a3"/>
        <w:ind w:firstLine="567"/>
        <w:jc w:val="both"/>
        <w:rPr>
          <w:sz w:val="24"/>
          <w:szCs w:val="24"/>
        </w:rPr>
      </w:pPr>
      <w:r w:rsidRPr="00D40E33">
        <w:rPr>
          <w:sz w:val="24"/>
          <w:szCs w:val="24"/>
        </w:rPr>
        <w:t>в) подписание членами Комиссии сформированного Заказчиком с использованием электронной площадки протокола рассмотрения и оценки первых частей заявок на участие в закупке усиленными электронными подписями;</w:t>
      </w:r>
    </w:p>
    <w:p w:rsidR="00075970" w:rsidRPr="00D40E33" w:rsidRDefault="00075970" w:rsidP="00075970">
      <w:pPr>
        <w:pStyle w:val="a3"/>
        <w:ind w:firstLine="567"/>
        <w:jc w:val="both"/>
        <w:rPr>
          <w:sz w:val="24"/>
          <w:szCs w:val="24"/>
        </w:rPr>
      </w:pPr>
      <w:r w:rsidRPr="00D40E33">
        <w:rPr>
          <w:sz w:val="24"/>
          <w:szCs w:val="24"/>
        </w:rPr>
        <w:t>г) рассмотрение вторых частей заявок на участие в закупке, а также информации и документов, направленных оператором электронной площадки, и принятие решения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rsidR="00075970" w:rsidRPr="00D40E33" w:rsidRDefault="00075970" w:rsidP="00075970">
      <w:pPr>
        <w:pStyle w:val="a3"/>
        <w:ind w:firstLine="567"/>
        <w:jc w:val="both"/>
        <w:rPr>
          <w:sz w:val="24"/>
          <w:szCs w:val="24"/>
        </w:rPr>
      </w:pPr>
      <w:proofErr w:type="spellStart"/>
      <w:r w:rsidRPr="00D40E33">
        <w:rPr>
          <w:sz w:val="24"/>
          <w:szCs w:val="24"/>
        </w:rPr>
        <w:t>д</w:t>
      </w:r>
      <w:proofErr w:type="spellEnd"/>
      <w:r w:rsidRPr="00D40E33">
        <w:rPr>
          <w:sz w:val="24"/>
          <w:szCs w:val="24"/>
        </w:rPr>
        <w:t xml:space="preserve">) осуществление оценки вторых частей заявок на участие в закупке, в отношении которых принято решение о признании соответствующими </w:t>
      </w:r>
      <w:proofErr w:type="gramStart"/>
      <w:r w:rsidRPr="00D40E33">
        <w:rPr>
          <w:sz w:val="24"/>
          <w:szCs w:val="24"/>
        </w:rPr>
        <w:t>извещению</w:t>
      </w:r>
      <w:proofErr w:type="gramEnd"/>
      <w:r w:rsidRPr="00D40E33">
        <w:rPr>
          <w:sz w:val="24"/>
          <w:szCs w:val="24"/>
        </w:rPr>
        <w:t xml:space="preserve"> об осуществлении закупки, по критерию, предусмотренному пунктом 4 части 1 статьи 32 Закона о контрактной системе (если такой критерий установлен извещением об осуществлении закупки);</w:t>
      </w:r>
    </w:p>
    <w:p w:rsidR="00075970" w:rsidRPr="00D40E33" w:rsidRDefault="00075970" w:rsidP="00075970">
      <w:pPr>
        <w:pStyle w:val="a3"/>
        <w:ind w:firstLine="567"/>
        <w:jc w:val="both"/>
        <w:rPr>
          <w:sz w:val="24"/>
          <w:szCs w:val="24"/>
        </w:rPr>
      </w:pPr>
      <w:r w:rsidRPr="00D40E33">
        <w:rPr>
          <w:sz w:val="24"/>
          <w:szCs w:val="24"/>
        </w:rPr>
        <w:t>е) подписание членами Комиссии сформированного Заказчиком с использованием электронной площадки протокола рассмотрения и оценки вторых частей заявок на участие в закупке усиленными электронными подписями;</w:t>
      </w:r>
    </w:p>
    <w:p w:rsidR="00075970" w:rsidRPr="00D40E33" w:rsidRDefault="00075970" w:rsidP="00075970">
      <w:pPr>
        <w:pStyle w:val="a3"/>
        <w:ind w:firstLine="567"/>
        <w:jc w:val="both"/>
        <w:rPr>
          <w:sz w:val="24"/>
          <w:szCs w:val="24"/>
        </w:rPr>
      </w:pPr>
      <w:r w:rsidRPr="00D40E33">
        <w:rPr>
          <w:sz w:val="24"/>
          <w:szCs w:val="24"/>
        </w:rPr>
        <w:t>ж) осуществление оценки ценовых предложений по критерию, предусмотренному пунктом 1 части 1 статьи 32 Закона о контрактной системе;</w:t>
      </w:r>
    </w:p>
    <w:p w:rsidR="00075970" w:rsidRPr="00D40E33" w:rsidRDefault="00075970" w:rsidP="00075970">
      <w:pPr>
        <w:pStyle w:val="a3"/>
        <w:ind w:firstLine="567"/>
        <w:jc w:val="both"/>
        <w:rPr>
          <w:sz w:val="24"/>
          <w:szCs w:val="24"/>
        </w:rPr>
      </w:pPr>
      <w:proofErr w:type="spellStart"/>
      <w:proofErr w:type="gramStart"/>
      <w:r w:rsidRPr="00D40E33">
        <w:rPr>
          <w:sz w:val="24"/>
          <w:szCs w:val="24"/>
        </w:rPr>
        <w:t>з</w:t>
      </w:r>
      <w:proofErr w:type="spellEnd"/>
      <w:r w:rsidRPr="00D40E33">
        <w:rPr>
          <w:sz w:val="24"/>
          <w:szCs w:val="24"/>
        </w:rPr>
        <w:t>) на основании результатов оценки первых и вторых частей заявок на участие в закупке, содержащихся в протоколе рассмотрения и оценки первых частей заявок на участие в закупке и протоколе рассмотрения и оценки вторых частей заявок на участие в закупке, а также оценки, предусмотренной подпунктом «ж» настоящего пункта, присвоение каждой заявке на участие в закупке, первая и вторая части которой признаны</w:t>
      </w:r>
      <w:proofErr w:type="gramEnd"/>
      <w:r w:rsidRPr="00D40E33">
        <w:rPr>
          <w:sz w:val="24"/>
          <w:szCs w:val="24"/>
        </w:rPr>
        <w:t xml:space="preserve"> соответствующими извещению об осуществлении закупки, порядкового номера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статьей 14 Закона о контрактной системе;</w:t>
      </w:r>
    </w:p>
    <w:p w:rsidR="00075970" w:rsidRPr="00D40E33" w:rsidRDefault="00075970" w:rsidP="00075970">
      <w:pPr>
        <w:pStyle w:val="a3"/>
        <w:ind w:firstLine="567"/>
        <w:jc w:val="both"/>
        <w:rPr>
          <w:sz w:val="24"/>
          <w:szCs w:val="24"/>
        </w:rPr>
      </w:pPr>
      <w:r w:rsidRPr="00D40E33">
        <w:rPr>
          <w:sz w:val="24"/>
          <w:szCs w:val="24"/>
        </w:rPr>
        <w:t xml:space="preserve">и) подписание членами Комиссии сформированного Заказчиком с использованием электронной </w:t>
      </w:r>
      <w:proofErr w:type="gramStart"/>
      <w:r w:rsidRPr="00D40E33">
        <w:rPr>
          <w:sz w:val="24"/>
          <w:szCs w:val="24"/>
        </w:rPr>
        <w:t>площадки протокола подведения итогов определения</w:t>
      </w:r>
      <w:proofErr w:type="gramEnd"/>
      <w:r w:rsidRPr="00D40E33">
        <w:rPr>
          <w:sz w:val="24"/>
          <w:szCs w:val="24"/>
        </w:rPr>
        <w:t xml:space="preserve"> поставщика (подрядчика, исполнителя) усиленными электронными подписями.</w:t>
      </w:r>
    </w:p>
    <w:p w:rsidR="00075970" w:rsidRPr="00D40E33" w:rsidRDefault="00075970" w:rsidP="00075970">
      <w:pPr>
        <w:pStyle w:val="a3"/>
        <w:ind w:firstLine="567"/>
        <w:jc w:val="both"/>
        <w:rPr>
          <w:sz w:val="24"/>
          <w:szCs w:val="24"/>
        </w:rPr>
      </w:pPr>
      <w:r w:rsidRPr="00D40E33">
        <w:rPr>
          <w:sz w:val="24"/>
          <w:szCs w:val="24"/>
        </w:rPr>
        <w:t>3.1.2. При проведении закрытого конкурса:</w:t>
      </w:r>
    </w:p>
    <w:p w:rsidR="00075970" w:rsidRPr="00D40E33" w:rsidRDefault="00075970" w:rsidP="00075970">
      <w:pPr>
        <w:pStyle w:val="a3"/>
        <w:ind w:firstLine="567"/>
        <w:jc w:val="both"/>
        <w:rPr>
          <w:sz w:val="24"/>
          <w:szCs w:val="24"/>
        </w:rPr>
      </w:pPr>
      <w:r w:rsidRPr="00D40E33">
        <w:rPr>
          <w:sz w:val="24"/>
          <w:szCs w:val="24"/>
        </w:rPr>
        <w:t>а) вскрытие поступивших заказчику до окончания срока подачи заявок на участие в закупке конвертов с заявками на участие в закупке;</w:t>
      </w:r>
    </w:p>
    <w:p w:rsidR="00075970" w:rsidRPr="00D40E33" w:rsidRDefault="00075970" w:rsidP="00075970">
      <w:pPr>
        <w:pStyle w:val="a3"/>
        <w:ind w:firstLine="567"/>
        <w:jc w:val="both"/>
        <w:rPr>
          <w:sz w:val="24"/>
          <w:szCs w:val="24"/>
        </w:rPr>
      </w:pPr>
      <w:r w:rsidRPr="00D40E33">
        <w:rPr>
          <w:sz w:val="24"/>
          <w:szCs w:val="24"/>
        </w:rPr>
        <w:t>б) рассмотрение поступивших заявок на участие в закупке и в отношении каждой такой заявки принятие решения о признании заявки на участие в закупке соответствующей документации о закупке или об отклонении заявки на участие в закупке;</w:t>
      </w:r>
    </w:p>
    <w:p w:rsidR="00075970" w:rsidRPr="00D40E33" w:rsidRDefault="00075970" w:rsidP="00075970">
      <w:pPr>
        <w:pStyle w:val="a3"/>
        <w:ind w:firstLine="567"/>
        <w:jc w:val="both"/>
        <w:rPr>
          <w:sz w:val="24"/>
          <w:szCs w:val="24"/>
        </w:rPr>
      </w:pPr>
      <w:r w:rsidRPr="00D40E33">
        <w:rPr>
          <w:sz w:val="24"/>
          <w:szCs w:val="24"/>
        </w:rPr>
        <w:t>в) осуществление оценки заявок на участие в закупке, в отношении которых принято решение о признании соответствующими документации о закупке, по критериям оценки, предусмотренным частью 1 статьи 32 Закона о контрактной системе (в случае установления таких критериев в документации о закупке);</w:t>
      </w:r>
    </w:p>
    <w:p w:rsidR="00075970" w:rsidRPr="00D40E33" w:rsidRDefault="00075970" w:rsidP="00075970">
      <w:pPr>
        <w:pStyle w:val="a3"/>
        <w:ind w:firstLine="567"/>
        <w:jc w:val="both"/>
        <w:rPr>
          <w:sz w:val="24"/>
          <w:szCs w:val="24"/>
        </w:rPr>
      </w:pPr>
      <w:proofErr w:type="gramStart"/>
      <w:r w:rsidRPr="00D40E33">
        <w:rPr>
          <w:sz w:val="24"/>
          <w:szCs w:val="24"/>
        </w:rPr>
        <w:t>г) на основании результатов оценки, предусмотренной подпунктом "в" настоящего пункта, присвоение каждой заявке на участие в закупке, которая признана соответствующей документации о закупке, порядкового номера в порядке уменьшения степени выгодности содержащихся в таких заявках условий исполнения контракта и с учетом положений нормативных правовых актов, принятых в соответствии со статьей 14 Закона о контрактной системе;</w:t>
      </w:r>
      <w:proofErr w:type="gramEnd"/>
    </w:p>
    <w:p w:rsidR="00075970" w:rsidRPr="00D40E33" w:rsidRDefault="00075970" w:rsidP="00075970">
      <w:pPr>
        <w:pStyle w:val="a3"/>
        <w:ind w:firstLine="567"/>
        <w:jc w:val="both"/>
        <w:rPr>
          <w:sz w:val="24"/>
          <w:szCs w:val="24"/>
        </w:rPr>
      </w:pPr>
      <w:proofErr w:type="spellStart"/>
      <w:r w:rsidRPr="00D40E33">
        <w:rPr>
          <w:sz w:val="24"/>
          <w:szCs w:val="24"/>
        </w:rPr>
        <w:t>д</w:t>
      </w:r>
      <w:proofErr w:type="spellEnd"/>
      <w:r w:rsidRPr="00D40E33">
        <w:rPr>
          <w:sz w:val="24"/>
          <w:szCs w:val="24"/>
        </w:rPr>
        <w:t>) подписание членами Комиссии составленного Заказчиком протокола подведения итогов определения поставщика (подрядчика, исполнителя).</w:t>
      </w:r>
    </w:p>
    <w:p w:rsidR="00075970" w:rsidRPr="00D40E33" w:rsidRDefault="00075970" w:rsidP="00075970">
      <w:pPr>
        <w:pStyle w:val="a3"/>
        <w:ind w:firstLine="567"/>
        <w:jc w:val="both"/>
        <w:rPr>
          <w:sz w:val="24"/>
          <w:szCs w:val="24"/>
        </w:rPr>
      </w:pPr>
      <w:r w:rsidRPr="00D40E33">
        <w:rPr>
          <w:sz w:val="24"/>
          <w:szCs w:val="24"/>
        </w:rPr>
        <w:t>3.1.3. При проведении закрытого электронного конкурса:</w:t>
      </w:r>
    </w:p>
    <w:p w:rsidR="00075970" w:rsidRPr="00D40E33" w:rsidRDefault="00075970" w:rsidP="00075970">
      <w:pPr>
        <w:pStyle w:val="a3"/>
        <w:ind w:firstLine="567"/>
        <w:jc w:val="both"/>
        <w:rPr>
          <w:sz w:val="24"/>
          <w:szCs w:val="24"/>
        </w:rPr>
      </w:pPr>
      <w:proofErr w:type="gramStart"/>
      <w:r w:rsidRPr="00D40E33">
        <w:rPr>
          <w:sz w:val="24"/>
          <w:szCs w:val="24"/>
        </w:rPr>
        <w:t>а) рассмотрение информации и документов участников закупки в части соответствия их требованиям, указанным в приглашении и предусмотренным пунктом 12 части 1 статьи 42 Закона о контрактной системе, и принятие решения о предоставлении участнику закупки документации о закупке либо об отказе участнику закупки в предоставлении документации о закупке по основаниям, предусмотренным частью 2 статьи 75 Закона о контрактной системе;</w:t>
      </w:r>
      <w:proofErr w:type="gramEnd"/>
    </w:p>
    <w:p w:rsidR="00075970" w:rsidRPr="00D40E33" w:rsidRDefault="00075970" w:rsidP="00075970">
      <w:pPr>
        <w:pStyle w:val="a3"/>
        <w:ind w:firstLine="567"/>
        <w:jc w:val="both"/>
        <w:rPr>
          <w:sz w:val="24"/>
          <w:szCs w:val="24"/>
        </w:rPr>
      </w:pPr>
      <w:r w:rsidRPr="00D40E33">
        <w:rPr>
          <w:sz w:val="24"/>
          <w:szCs w:val="24"/>
        </w:rPr>
        <w:t>б) подписание членами Комиссии сформированного Заказчиком с использованием специализированной электронной площадки протокола рассмотрения запросов о предоставлении документации о закупке;</w:t>
      </w:r>
    </w:p>
    <w:p w:rsidR="00075970" w:rsidRPr="00D40E33" w:rsidRDefault="00075970" w:rsidP="00075970">
      <w:pPr>
        <w:pStyle w:val="a3"/>
        <w:ind w:firstLine="567"/>
        <w:jc w:val="both"/>
        <w:rPr>
          <w:sz w:val="24"/>
          <w:szCs w:val="24"/>
        </w:rPr>
      </w:pPr>
      <w:r w:rsidRPr="00D40E33">
        <w:rPr>
          <w:sz w:val="24"/>
          <w:szCs w:val="24"/>
        </w:rPr>
        <w:t>в) рассмотрение поступивших заявок на участие в закупке и в отношении каждой такой заявки принятие решения о признании заявки на участие в закупке соответствующей документации о закупке или об отклонении заявки на участие в закупке;</w:t>
      </w:r>
    </w:p>
    <w:p w:rsidR="00075970" w:rsidRPr="00D40E33" w:rsidRDefault="00075970" w:rsidP="00075970">
      <w:pPr>
        <w:pStyle w:val="a3"/>
        <w:ind w:firstLine="567"/>
        <w:jc w:val="both"/>
        <w:rPr>
          <w:sz w:val="24"/>
          <w:szCs w:val="24"/>
        </w:rPr>
      </w:pPr>
      <w:r w:rsidRPr="00D40E33">
        <w:rPr>
          <w:sz w:val="24"/>
          <w:szCs w:val="24"/>
        </w:rPr>
        <w:t>г) осуществление оценки заявок на участие в закупке, в отношении которых принято решение о признании соответствующими документации о закупке, по критериям оценки, установленным в соответствии со статьей 32 Закона о контрактной системе;</w:t>
      </w:r>
    </w:p>
    <w:p w:rsidR="00075970" w:rsidRPr="00D40E33" w:rsidRDefault="00075970" w:rsidP="00075970">
      <w:pPr>
        <w:pStyle w:val="a3"/>
        <w:ind w:firstLine="567"/>
        <w:jc w:val="both"/>
        <w:rPr>
          <w:sz w:val="24"/>
          <w:szCs w:val="24"/>
        </w:rPr>
      </w:pPr>
      <w:proofErr w:type="spellStart"/>
      <w:proofErr w:type="gramStart"/>
      <w:r w:rsidRPr="00D40E33">
        <w:rPr>
          <w:sz w:val="24"/>
          <w:szCs w:val="24"/>
        </w:rPr>
        <w:t>д</w:t>
      </w:r>
      <w:proofErr w:type="spellEnd"/>
      <w:r w:rsidRPr="00D40E33">
        <w:rPr>
          <w:sz w:val="24"/>
          <w:szCs w:val="24"/>
        </w:rPr>
        <w:t>) на основании результатов оценки, предусмотренной подпунктом "г" настоящего пункта, присвоение каждой заявке на участие в закупке, признанной соответствующей документации о закупке, порядкового номера в порядке уменьшения степени выгодности содержащихся в них условий исполнения контракта и с учетом положений нормативных правовых актов, принятых в соответствии со статьей 14 Закона о контрактной системе;</w:t>
      </w:r>
      <w:proofErr w:type="gramEnd"/>
    </w:p>
    <w:p w:rsidR="00075970" w:rsidRPr="00D40E33" w:rsidRDefault="00075970" w:rsidP="00075970">
      <w:pPr>
        <w:pStyle w:val="a3"/>
        <w:ind w:firstLine="567"/>
        <w:jc w:val="both"/>
        <w:rPr>
          <w:sz w:val="24"/>
          <w:szCs w:val="24"/>
        </w:rPr>
      </w:pPr>
      <w:r w:rsidRPr="00D40E33">
        <w:rPr>
          <w:sz w:val="24"/>
          <w:szCs w:val="24"/>
        </w:rPr>
        <w:t xml:space="preserve">е) подписание членами Комиссии сформированного Заказчиком с использованием специализированной электронной </w:t>
      </w:r>
      <w:proofErr w:type="gramStart"/>
      <w:r w:rsidRPr="00D40E33">
        <w:rPr>
          <w:sz w:val="24"/>
          <w:szCs w:val="24"/>
        </w:rPr>
        <w:t>площадки протокола подведения итогов определения</w:t>
      </w:r>
      <w:proofErr w:type="gramEnd"/>
      <w:r w:rsidRPr="00D40E33">
        <w:rPr>
          <w:sz w:val="24"/>
          <w:szCs w:val="24"/>
        </w:rPr>
        <w:t xml:space="preserve"> поставщика (подрядчика, исполнителя) усиленными электронными подписями.</w:t>
      </w:r>
    </w:p>
    <w:p w:rsidR="00075970" w:rsidRPr="00D40E33" w:rsidRDefault="00075970" w:rsidP="00075970">
      <w:pPr>
        <w:pStyle w:val="a3"/>
        <w:ind w:firstLine="567"/>
        <w:jc w:val="both"/>
        <w:rPr>
          <w:sz w:val="24"/>
          <w:szCs w:val="24"/>
        </w:rPr>
      </w:pPr>
      <w:r w:rsidRPr="00D40E33">
        <w:rPr>
          <w:sz w:val="24"/>
          <w:szCs w:val="24"/>
        </w:rPr>
        <w:t>3.1.4. При проведении электронного аукциона:</w:t>
      </w:r>
    </w:p>
    <w:p w:rsidR="00075970" w:rsidRPr="00D40E33" w:rsidRDefault="00075970" w:rsidP="00075970">
      <w:pPr>
        <w:pStyle w:val="a3"/>
        <w:ind w:firstLine="567"/>
        <w:jc w:val="both"/>
        <w:rPr>
          <w:sz w:val="24"/>
          <w:szCs w:val="24"/>
        </w:rPr>
      </w:pPr>
      <w:r w:rsidRPr="00D40E33">
        <w:rPr>
          <w:sz w:val="24"/>
          <w:szCs w:val="24"/>
        </w:rPr>
        <w:t>а) рассмотрение заявок на участие в закупке, информации и документов, направленных оператором электронной площадки, и принятие решения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Закона о контрактной системе;</w:t>
      </w:r>
    </w:p>
    <w:p w:rsidR="00075970" w:rsidRPr="00D40E33" w:rsidRDefault="00075970" w:rsidP="00075970">
      <w:pPr>
        <w:pStyle w:val="a3"/>
        <w:ind w:firstLine="567"/>
        <w:jc w:val="both"/>
        <w:rPr>
          <w:sz w:val="24"/>
          <w:szCs w:val="24"/>
        </w:rPr>
      </w:pPr>
      <w:proofErr w:type="gramStart"/>
      <w:r w:rsidRPr="00D40E33">
        <w:rPr>
          <w:sz w:val="24"/>
          <w:szCs w:val="24"/>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присвоение каждой заявке на участие в закупке, признанной соответствующей извещению об осуществлении закупки, порядкового номера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статьи 49 Закона о контрактной системе, при</w:t>
      </w:r>
      <w:proofErr w:type="gramEnd"/>
      <w:r w:rsidRPr="00D40E33">
        <w:rPr>
          <w:sz w:val="24"/>
          <w:szCs w:val="24"/>
        </w:rPr>
        <w:t xml:space="preserve"> </w:t>
      </w:r>
      <w:proofErr w:type="gramStart"/>
      <w:r w:rsidRPr="00D40E33">
        <w:rPr>
          <w:sz w:val="24"/>
          <w:szCs w:val="24"/>
        </w:rPr>
        <w:t>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названной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о контрактной системе;</w:t>
      </w:r>
      <w:proofErr w:type="gramEnd"/>
    </w:p>
    <w:p w:rsidR="00075970" w:rsidRPr="00D40E33" w:rsidRDefault="00075970" w:rsidP="00075970">
      <w:pPr>
        <w:pStyle w:val="a3"/>
        <w:ind w:firstLine="567"/>
        <w:jc w:val="both"/>
        <w:rPr>
          <w:sz w:val="24"/>
          <w:szCs w:val="24"/>
        </w:rPr>
      </w:pPr>
      <w:r w:rsidRPr="00D40E33">
        <w:rPr>
          <w:sz w:val="24"/>
          <w:szCs w:val="24"/>
        </w:rPr>
        <w:t xml:space="preserve">в) подписание членами Комиссии сформированного Заказчиком с использованием электронной </w:t>
      </w:r>
      <w:proofErr w:type="gramStart"/>
      <w:r w:rsidRPr="00D40E33">
        <w:rPr>
          <w:sz w:val="24"/>
          <w:szCs w:val="24"/>
        </w:rPr>
        <w:t>площадки протокола подведения итогов определения</w:t>
      </w:r>
      <w:proofErr w:type="gramEnd"/>
      <w:r w:rsidRPr="00D40E33">
        <w:rPr>
          <w:sz w:val="24"/>
          <w:szCs w:val="24"/>
        </w:rPr>
        <w:t xml:space="preserve"> поставщика (подрядчика, исполнителя) усиленными электронными подписями.</w:t>
      </w:r>
    </w:p>
    <w:p w:rsidR="00075970" w:rsidRPr="00D40E33" w:rsidRDefault="00075970" w:rsidP="00075970">
      <w:pPr>
        <w:pStyle w:val="a3"/>
        <w:ind w:firstLine="567"/>
        <w:jc w:val="both"/>
        <w:rPr>
          <w:sz w:val="24"/>
          <w:szCs w:val="24"/>
        </w:rPr>
      </w:pPr>
      <w:r w:rsidRPr="00D40E33">
        <w:rPr>
          <w:sz w:val="24"/>
          <w:szCs w:val="24"/>
        </w:rPr>
        <w:t>3.1.5. При проведении закрытого аукциона:</w:t>
      </w:r>
    </w:p>
    <w:p w:rsidR="00075970" w:rsidRPr="00D40E33" w:rsidRDefault="00075970" w:rsidP="00075970">
      <w:pPr>
        <w:pStyle w:val="a3"/>
        <w:ind w:firstLine="567"/>
        <w:jc w:val="both"/>
        <w:rPr>
          <w:sz w:val="24"/>
          <w:szCs w:val="24"/>
        </w:rPr>
      </w:pPr>
      <w:proofErr w:type="gramStart"/>
      <w:r w:rsidRPr="00D40E33">
        <w:rPr>
          <w:sz w:val="24"/>
          <w:szCs w:val="24"/>
        </w:rPr>
        <w:t>а) рассмотрение поступивших заявок на участие в закупке и в отношении каждой такой заявки принятие решения о признании заявки на участие в закупке соответствующей документации о закупке или об отклонении заявки на участие в закупке в случаях, предусмотренных пунктами 1, 2, 5-10 части 11 статьи 73 Закона о контрактной системе, а также в случае непредставления информации и документов, предусмотренных пунктом</w:t>
      </w:r>
      <w:proofErr w:type="gramEnd"/>
      <w:r w:rsidRPr="00D40E33">
        <w:rPr>
          <w:sz w:val="24"/>
          <w:szCs w:val="24"/>
        </w:rPr>
        <w:t xml:space="preserve"> 3 части 1 статьи 74 Закона о контрактной системе, несоответствия таких информации и документов документации о закупке;</w:t>
      </w:r>
    </w:p>
    <w:p w:rsidR="00075970" w:rsidRPr="00D40E33" w:rsidRDefault="00075970" w:rsidP="00075970">
      <w:pPr>
        <w:pStyle w:val="a3"/>
        <w:ind w:firstLine="567"/>
        <w:jc w:val="both"/>
        <w:rPr>
          <w:sz w:val="24"/>
          <w:szCs w:val="24"/>
        </w:rPr>
      </w:pPr>
      <w:r w:rsidRPr="00D40E33">
        <w:rPr>
          <w:sz w:val="24"/>
          <w:szCs w:val="24"/>
        </w:rPr>
        <w:t>б) подписание членами Комиссии составленного Заказчиком протокола рассмотрения заявок на участие в закупке;</w:t>
      </w:r>
    </w:p>
    <w:p w:rsidR="00075970" w:rsidRPr="00D40E33" w:rsidRDefault="00075970" w:rsidP="00075970">
      <w:pPr>
        <w:pStyle w:val="a3"/>
        <w:ind w:firstLine="567"/>
        <w:jc w:val="both"/>
        <w:rPr>
          <w:sz w:val="24"/>
          <w:szCs w:val="24"/>
        </w:rPr>
      </w:pPr>
      <w:r w:rsidRPr="00D40E33">
        <w:rPr>
          <w:sz w:val="24"/>
          <w:szCs w:val="24"/>
        </w:rPr>
        <w:t>в) непосредственно перед началом процедуры подачи ценовых предложений регистрация присутствующих участников закупки;</w:t>
      </w:r>
    </w:p>
    <w:p w:rsidR="00075970" w:rsidRPr="00D40E33" w:rsidRDefault="00075970" w:rsidP="00075970">
      <w:pPr>
        <w:pStyle w:val="a3"/>
        <w:ind w:firstLine="567"/>
        <w:jc w:val="both"/>
        <w:rPr>
          <w:sz w:val="24"/>
          <w:szCs w:val="24"/>
        </w:rPr>
      </w:pPr>
      <w:proofErr w:type="gramStart"/>
      <w:r w:rsidRPr="00D40E33">
        <w:rPr>
          <w:sz w:val="24"/>
          <w:szCs w:val="24"/>
        </w:rPr>
        <w:t>г) на основании результатов рассмотрения заявок на участие в закупке, содержащихся в протоколе рассмотрения заявок на участие в закупке, ценовых предложений, поданных участниками закупок, присвоение каждой заявке на участие в закупке, признанной соответствующей документации о закупке, порядкового номера в порядке возрастания минимального ценового предложения участника закупки, подавшего такую заявку (за исключением случая, предусмотренного пунктом 7 части 4 статьи 74 Закона</w:t>
      </w:r>
      <w:proofErr w:type="gramEnd"/>
      <w:r w:rsidRPr="00D40E33">
        <w:rPr>
          <w:sz w:val="24"/>
          <w:szCs w:val="24"/>
        </w:rPr>
        <w:t xml:space="preserve"> </w:t>
      </w:r>
      <w:proofErr w:type="gramStart"/>
      <w:r w:rsidRPr="00D40E33">
        <w:rPr>
          <w:sz w:val="24"/>
          <w:szCs w:val="24"/>
        </w:rPr>
        <w:t>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пунктом 7 части 4 названной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о контрактной системе;</w:t>
      </w:r>
      <w:proofErr w:type="gramEnd"/>
    </w:p>
    <w:p w:rsidR="00075970" w:rsidRPr="00D40E33" w:rsidRDefault="00075970" w:rsidP="00075970">
      <w:pPr>
        <w:pStyle w:val="a3"/>
        <w:ind w:firstLine="567"/>
        <w:jc w:val="both"/>
        <w:rPr>
          <w:sz w:val="24"/>
          <w:szCs w:val="24"/>
        </w:rPr>
      </w:pPr>
      <w:proofErr w:type="spellStart"/>
      <w:r w:rsidRPr="00D40E33">
        <w:rPr>
          <w:sz w:val="24"/>
          <w:szCs w:val="24"/>
        </w:rPr>
        <w:t>д</w:t>
      </w:r>
      <w:proofErr w:type="spellEnd"/>
      <w:r w:rsidRPr="00D40E33">
        <w:rPr>
          <w:sz w:val="24"/>
          <w:szCs w:val="24"/>
        </w:rPr>
        <w:t>) подписание членами Комиссии составленного Заказчиком протокола подведения итогов определения поставщика (подрядчика, исполнителя).</w:t>
      </w:r>
    </w:p>
    <w:p w:rsidR="00075970" w:rsidRPr="00D40E33" w:rsidRDefault="00075970" w:rsidP="00075970">
      <w:pPr>
        <w:pStyle w:val="a3"/>
        <w:ind w:firstLine="567"/>
        <w:jc w:val="both"/>
        <w:rPr>
          <w:sz w:val="24"/>
          <w:szCs w:val="24"/>
        </w:rPr>
      </w:pPr>
      <w:r w:rsidRPr="00D40E33">
        <w:rPr>
          <w:sz w:val="24"/>
          <w:szCs w:val="24"/>
        </w:rPr>
        <w:t>3.1.6. При проведении закрытого электронного аукциона:</w:t>
      </w:r>
    </w:p>
    <w:p w:rsidR="00075970" w:rsidRPr="00D40E33" w:rsidRDefault="00075970" w:rsidP="00075970">
      <w:pPr>
        <w:pStyle w:val="a3"/>
        <w:ind w:firstLine="567"/>
        <w:jc w:val="both"/>
        <w:rPr>
          <w:sz w:val="24"/>
          <w:szCs w:val="24"/>
        </w:rPr>
      </w:pPr>
      <w:proofErr w:type="gramStart"/>
      <w:r w:rsidRPr="00D40E33">
        <w:rPr>
          <w:sz w:val="24"/>
          <w:szCs w:val="24"/>
        </w:rPr>
        <w:t>а) рассмотрение поступивших заявок на участие в закупке, направленных оператором специализированной электронной площадки, информации и документов участников закупки и принятие решения о признании заявки на участие в закупке соответствующей документации о закупке или об отклонении заявки на участие в закупке в случаях, предусмотренных пунктами 2-7 части 10 статьи 75 Закона о контрактной системе, а также в случае непредставления информации и</w:t>
      </w:r>
      <w:proofErr w:type="gramEnd"/>
      <w:r w:rsidRPr="00D40E33">
        <w:rPr>
          <w:sz w:val="24"/>
          <w:szCs w:val="24"/>
        </w:rPr>
        <w:t xml:space="preserve"> документов, предусмотренных частью 2 статьи 76 Закона о контрактной системе, несоответствия таких информации и документов документации о закупке;</w:t>
      </w:r>
    </w:p>
    <w:p w:rsidR="00075970" w:rsidRPr="00D40E33" w:rsidRDefault="00075970" w:rsidP="00075970">
      <w:pPr>
        <w:pStyle w:val="a3"/>
        <w:ind w:firstLine="567"/>
        <w:jc w:val="both"/>
        <w:rPr>
          <w:sz w:val="24"/>
          <w:szCs w:val="24"/>
        </w:rPr>
      </w:pPr>
      <w:proofErr w:type="gramStart"/>
      <w:r w:rsidRPr="00D40E33">
        <w:rPr>
          <w:sz w:val="24"/>
          <w:szCs w:val="24"/>
        </w:rPr>
        <w:t>б) на основании информации, содержащейся в протоколе подачи ценовых предложений, а также на основании результатов рассмотрения поступивших заявок на участие в закупке, информации и документов в соответствии с подпунктом "а" настоящего пункта присвоение каждой заявке на участие в закупке, признанной соответствующей документации о закупке, порядкового номера в порядке возрастания минимального ценового предложения участника закупки, подавшего такую заявку (за исключением случая</w:t>
      </w:r>
      <w:proofErr w:type="gramEnd"/>
      <w:r w:rsidRPr="00D40E33">
        <w:rPr>
          <w:sz w:val="24"/>
          <w:szCs w:val="24"/>
        </w:rPr>
        <w:t xml:space="preserve">, </w:t>
      </w:r>
      <w:proofErr w:type="gramStart"/>
      <w:r w:rsidRPr="00D40E33">
        <w:rPr>
          <w:sz w:val="24"/>
          <w:szCs w:val="24"/>
        </w:rPr>
        <w:t>предусмотренного пунктом 9 части 3 статьи 49 настоящего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статьи 49 названного Федерального закона,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w:t>
      </w:r>
      <w:proofErr w:type="gramEnd"/>
      <w:r w:rsidRPr="00D40E33">
        <w:rPr>
          <w:sz w:val="24"/>
          <w:szCs w:val="24"/>
        </w:rPr>
        <w:t xml:space="preserve"> Закона о контрактной системе;</w:t>
      </w:r>
    </w:p>
    <w:p w:rsidR="00075970" w:rsidRPr="00D40E33" w:rsidRDefault="00075970" w:rsidP="00075970">
      <w:pPr>
        <w:pStyle w:val="a3"/>
        <w:ind w:firstLine="567"/>
        <w:jc w:val="both"/>
        <w:rPr>
          <w:sz w:val="24"/>
          <w:szCs w:val="24"/>
        </w:rPr>
      </w:pPr>
      <w:r w:rsidRPr="00D40E33">
        <w:rPr>
          <w:sz w:val="24"/>
          <w:szCs w:val="24"/>
        </w:rPr>
        <w:t xml:space="preserve">в) подписание членами Комиссии сформированного Заказчиком с использованием специализированной электронной </w:t>
      </w:r>
      <w:proofErr w:type="gramStart"/>
      <w:r w:rsidRPr="00D40E33">
        <w:rPr>
          <w:sz w:val="24"/>
          <w:szCs w:val="24"/>
        </w:rPr>
        <w:t>площадки протокола подведения итогов определения</w:t>
      </w:r>
      <w:proofErr w:type="gramEnd"/>
      <w:r w:rsidRPr="00D40E33">
        <w:rPr>
          <w:sz w:val="24"/>
          <w:szCs w:val="24"/>
        </w:rPr>
        <w:t xml:space="preserve"> поставщика (подрядчика, исполнителя) усиленными электронными подписями.</w:t>
      </w:r>
    </w:p>
    <w:p w:rsidR="00075970" w:rsidRPr="00D40E33" w:rsidRDefault="00075970" w:rsidP="00075970">
      <w:pPr>
        <w:pStyle w:val="a3"/>
        <w:ind w:firstLine="567"/>
        <w:jc w:val="both"/>
        <w:rPr>
          <w:sz w:val="24"/>
          <w:szCs w:val="24"/>
        </w:rPr>
      </w:pPr>
      <w:r w:rsidRPr="00D40E33">
        <w:rPr>
          <w:sz w:val="24"/>
          <w:szCs w:val="24"/>
        </w:rPr>
        <w:t>3.1.7. При проведении электронного запроса котировок:</w:t>
      </w:r>
    </w:p>
    <w:p w:rsidR="00075970" w:rsidRPr="00D40E33" w:rsidRDefault="00075970" w:rsidP="00075970">
      <w:pPr>
        <w:pStyle w:val="a3"/>
        <w:ind w:firstLine="567"/>
        <w:jc w:val="both"/>
        <w:rPr>
          <w:sz w:val="24"/>
          <w:szCs w:val="24"/>
        </w:rPr>
      </w:pPr>
      <w:r w:rsidRPr="00D40E33">
        <w:rPr>
          <w:sz w:val="24"/>
          <w:szCs w:val="24"/>
        </w:rPr>
        <w:t>а) рассмотрение заявок на участие в закупке, информации и документов, направленных оператором электронной площадки, и принятие решения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Закона о контрактной системе;</w:t>
      </w:r>
    </w:p>
    <w:p w:rsidR="00075970" w:rsidRPr="00D40E33" w:rsidRDefault="00075970" w:rsidP="00075970">
      <w:pPr>
        <w:pStyle w:val="a3"/>
        <w:ind w:firstLine="567"/>
        <w:jc w:val="both"/>
        <w:rPr>
          <w:sz w:val="24"/>
          <w:szCs w:val="24"/>
        </w:rPr>
      </w:pPr>
      <w:proofErr w:type="gramStart"/>
      <w:r w:rsidRPr="00D40E33">
        <w:rPr>
          <w:sz w:val="24"/>
          <w:szCs w:val="24"/>
        </w:rPr>
        <w:t>б) на основании решения, предусмотренного подпунктом "а" настоящего пункта, присвоение каждой заявке на участие в закупке, признанной соответствующей извещению об осуществлении закупки, порядкового номера в порядке возрастания цены контракта, суммы цен единиц товара, работы, услуги (в случае, предусмотренном частью 24 статьи 22 Закона о контрактной системе), предложенных участником закупки, подавшим такую заявку, с учетом положений нормативных правовых актов, принятых в</w:t>
      </w:r>
      <w:proofErr w:type="gramEnd"/>
      <w:r w:rsidRPr="00D40E33">
        <w:rPr>
          <w:sz w:val="24"/>
          <w:szCs w:val="24"/>
        </w:rPr>
        <w:t xml:space="preserve"> </w:t>
      </w:r>
      <w:proofErr w:type="gramStart"/>
      <w:r w:rsidRPr="00D40E33">
        <w:rPr>
          <w:sz w:val="24"/>
          <w:szCs w:val="24"/>
        </w:rPr>
        <w:t>соответствии</w:t>
      </w:r>
      <w:proofErr w:type="gramEnd"/>
      <w:r w:rsidRPr="00D40E33">
        <w:rPr>
          <w:sz w:val="24"/>
          <w:szCs w:val="24"/>
        </w:rPr>
        <w:t xml:space="preserve"> со статьей 14 названного Федерального закона;</w:t>
      </w:r>
    </w:p>
    <w:p w:rsidR="00075970" w:rsidRPr="00D40E33" w:rsidRDefault="00075970" w:rsidP="00075970">
      <w:pPr>
        <w:pStyle w:val="a3"/>
        <w:ind w:firstLine="567"/>
        <w:jc w:val="both"/>
        <w:rPr>
          <w:sz w:val="24"/>
          <w:szCs w:val="24"/>
        </w:rPr>
      </w:pPr>
      <w:r w:rsidRPr="00D40E33">
        <w:rPr>
          <w:sz w:val="24"/>
          <w:szCs w:val="24"/>
        </w:rPr>
        <w:t xml:space="preserve">в) подписание членами Комиссии сформированного Заказчиком с использованием электронной </w:t>
      </w:r>
      <w:proofErr w:type="gramStart"/>
      <w:r w:rsidRPr="00D40E33">
        <w:rPr>
          <w:sz w:val="24"/>
          <w:szCs w:val="24"/>
        </w:rPr>
        <w:t>площадки протокола подведения итогов определения</w:t>
      </w:r>
      <w:proofErr w:type="gramEnd"/>
      <w:r w:rsidRPr="00D40E33">
        <w:rPr>
          <w:sz w:val="24"/>
          <w:szCs w:val="24"/>
        </w:rPr>
        <w:t xml:space="preserve"> поставщика (подрядчика, исполнителя) усиленными электронными подписями.</w:t>
      </w:r>
    </w:p>
    <w:p w:rsidR="00075970" w:rsidRPr="00D40E33" w:rsidRDefault="00075970" w:rsidP="00075970">
      <w:pPr>
        <w:pStyle w:val="a3"/>
        <w:ind w:firstLine="567"/>
        <w:jc w:val="both"/>
        <w:rPr>
          <w:sz w:val="24"/>
          <w:szCs w:val="24"/>
        </w:rPr>
      </w:pPr>
      <w:r w:rsidRPr="00D40E33">
        <w:rPr>
          <w:sz w:val="24"/>
          <w:szCs w:val="24"/>
        </w:rPr>
        <w:t>3.1.8. Иные функции в соответствии с Законом о контрактной системе.</w:t>
      </w:r>
    </w:p>
    <w:p w:rsidR="00075970" w:rsidRPr="00D40E33" w:rsidRDefault="00075970" w:rsidP="00075970">
      <w:pPr>
        <w:pStyle w:val="a3"/>
        <w:ind w:firstLine="567"/>
        <w:jc w:val="both"/>
        <w:rPr>
          <w:sz w:val="24"/>
          <w:szCs w:val="24"/>
        </w:rPr>
      </w:pPr>
      <w:r w:rsidRPr="00D40E33">
        <w:rPr>
          <w:sz w:val="24"/>
          <w:szCs w:val="24"/>
        </w:rPr>
        <w:t>4. Порядок формирования комиссии</w:t>
      </w:r>
    </w:p>
    <w:p w:rsidR="00075970" w:rsidRPr="00D40E33" w:rsidRDefault="00075970" w:rsidP="00075970">
      <w:pPr>
        <w:pStyle w:val="a3"/>
        <w:ind w:firstLine="567"/>
        <w:jc w:val="both"/>
        <w:rPr>
          <w:sz w:val="24"/>
          <w:szCs w:val="24"/>
        </w:rPr>
      </w:pPr>
      <w:r w:rsidRPr="00D40E33">
        <w:rPr>
          <w:sz w:val="24"/>
          <w:szCs w:val="24"/>
        </w:rPr>
        <w:t>4.1. Комиссия является коллегиальным органом Заказчика, основанным на постоянной основе. Состав единой комиссии и изменения в него утверждаются распоряжением Заказчика.</w:t>
      </w:r>
    </w:p>
    <w:p w:rsidR="00075970" w:rsidRPr="00D40E33" w:rsidRDefault="00075970" w:rsidP="00075970">
      <w:pPr>
        <w:pStyle w:val="a3"/>
        <w:ind w:firstLine="567"/>
        <w:jc w:val="both"/>
        <w:rPr>
          <w:sz w:val="24"/>
          <w:szCs w:val="24"/>
        </w:rPr>
      </w:pPr>
      <w:r w:rsidRPr="00D40E33">
        <w:rPr>
          <w:sz w:val="24"/>
          <w:szCs w:val="24"/>
        </w:rPr>
        <w:t>4.2. В состав Комиссии входят не менее трех человек - председатель Комиссии, члены Комиссии, секретарь Комиссии.</w:t>
      </w:r>
    </w:p>
    <w:p w:rsidR="00075970" w:rsidRPr="00D40E33" w:rsidRDefault="00075970" w:rsidP="00075970">
      <w:pPr>
        <w:pStyle w:val="a3"/>
        <w:ind w:firstLine="567"/>
        <w:jc w:val="both"/>
        <w:rPr>
          <w:sz w:val="24"/>
          <w:szCs w:val="24"/>
        </w:rPr>
      </w:pPr>
      <w:r w:rsidRPr="00D40E33">
        <w:rPr>
          <w:sz w:val="24"/>
          <w:szCs w:val="24"/>
        </w:rPr>
        <w:t>4.3. Состав комиссии формируется преимущественно из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075970" w:rsidRPr="00D40E33" w:rsidRDefault="00075970" w:rsidP="00075970">
      <w:pPr>
        <w:pStyle w:val="a3"/>
        <w:ind w:firstLine="567"/>
        <w:jc w:val="both"/>
        <w:rPr>
          <w:sz w:val="24"/>
          <w:szCs w:val="24"/>
        </w:rPr>
      </w:pPr>
      <w:r w:rsidRPr="00D40E33">
        <w:rPr>
          <w:sz w:val="24"/>
          <w:szCs w:val="24"/>
        </w:rPr>
        <w:t xml:space="preserve">4.4. </w:t>
      </w:r>
      <w:proofErr w:type="gramStart"/>
      <w:r w:rsidRPr="00D40E33">
        <w:rPr>
          <w:sz w:val="24"/>
          <w:szCs w:val="24"/>
        </w:rPr>
        <w:t>Членами Комиссии не могут быть физические лица, которые были привлечены в качестве экспертов к проведению экспертной оценки извещения об осуществлении закупки, документации о закупке (в случае если настоящим Федеральным законом предусмотрена документация о закупке), заявок на участие в конкурсе, оценки соответствия участников закупки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w:t>
      </w:r>
      <w:proofErr w:type="gramEnd"/>
      <w:r w:rsidRPr="00D40E33">
        <w:rPr>
          <w:sz w:val="24"/>
          <w:szCs w:val="24"/>
        </w:rPr>
        <w:t xml:space="preserve"> </w:t>
      </w:r>
      <w:proofErr w:type="gramStart"/>
      <w:r w:rsidRPr="00D40E33">
        <w:rPr>
          <w:sz w:val="24"/>
          <w:szCs w:val="24"/>
        </w:rPr>
        <w:t>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w:t>
      </w:r>
      <w:proofErr w:type="gramEnd"/>
      <w:r w:rsidRPr="00D40E33">
        <w:rPr>
          <w:sz w:val="24"/>
          <w:szCs w:val="24"/>
        </w:rPr>
        <w:t xml:space="preserve"> прямой восходящей и нисходящей линии (родителями и детьми, дедушкой, бабушкой и внуками), полнородными и </w:t>
      </w:r>
      <w:proofErr w:type="spellStart"/>
      <w:r w:rsidRPr="00D40E33">
        <w:rPr>
          <w:sz w:val="24"/>
          <w:szCs w:val="24"/>
        </w:rPr>
        <w:t>неполнородными</w:t>
      </w:r>
      <w:proofErr w:type="spellEnd"/>
      <w:r w:rsidRPr="00D40E33">
        <w:rPr>
          <w:sz w:val="24"/>
          <w:szCs w:val="24"/>
        </w:rPr>
        <w:t xml:space="preserve">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w:t>
      </w:r>
    </w:p>
    <w:p w:rsidR="00075970" w:rsidRPr="00D40E33" w:rsidRDefault="00075970" w:rsidP="00075970">
      <w:pPr>
        <w:pStyle w:val="a3"/>
        <w:ind w:firstLine="567"/>
        <w:jc w:val="both"/>
        <w:rPr>
          <w:sz w:val="24"/>
          <w:szCs w:val="24"/>
        </w:rPr>
      </w:pPr>
      <w:r w:rsidRPr="00D40E33">
        <w:rPr>
          <w:sz w:val="24"/>
          <w:szCs w:val="24"/>
        </w:rPr>
        <w:t>4.5. Замена члена Комиссии допускается только по решению Заказчика, принявшего решение о создании комиссии.</w:t>
      </w:r>
    </w:p>
    <w:p w:rsidR="00075970" w:rsidRPr="00D40E33" w:rsidRDefault="00075970" w:rsidP="00075970">
      <w:pPr>
        <w:pStyle w:val="a3"/>
        <w:ind w:firstLine="567"/>
        <w:jc w:val="both"/>
        <w:rPr>
          <w:sz w:val="24"/>
          <w:szCs w:val="24"/>
        </w:rPr>
      </w:pPr>
      <w:r w:rsidRPr="00D40E33">
        <w:rPr>
          <w:sz w:val="24"/>
          <w:szCs w:val="24"/>
        </w:rPr>
        <w:t>4.6. Заседание Комиссии считается правомочным, если в нем участвует не менее чем пятьдесят процентов общего числа ее членов.</w:t>
      </w:r>
    </w:p>
    <w:p w:rsidR="00075970" w:rsidRPr="00D40E33" w:rsidRDefault="00075970" w:rsidP="00075970">
      <w:pPr>
        <w:pStyle w:val="a3"/>
        <w:ind w:firstLine="567"/>
        <w:jc w:val="both"/>
        <w:rPr>
          <w:sz w:val="24"/>
          <w:szCs w:val="24"/>
        </w:rPr>
      </w:pPr>
    </w:p>
    <w:p w:rsidR="00075970" w:rsidRPr="00D40E33" w:rsidRDefault="00075970" w:rsidP="00075970">
      <w:pPr>
        <w:pStyle w:val="a3"/>
        <w:ind w:firstLine="567"/>
        <w:jc w:val="center"/>
        <w:rPr>
          <w:sz w:val="24"/>
          <w:szCs w:val="24"/>
        </w:rPr>
      </w:pPr>
      <w:r w:rsidRPr="00D40E33">
        <w:rPr>
          <w:sz w:val="24"/>
          <w:szCs w:val="24"/>
        </w:rPr>
        <w:t>5. Порядок проведения заседаний комиссии</w:t>
      </w:r>
    </w:p>
    <w:p w:rsidR="00075970" w:rsidRPr="00D40E33" w:rsidRDefault="00075970" w:rsidP="00075970">
      <w:pPr>
        <w:pStyle w:val="a3"/>
        <w:ind w:firstLine="567"/>
        <w:jc w:val="center"/>
        <w:rPr>
          <w:sz w:val="24"/>
          <w:szCs w:val="24"/>
        </w:rPr>
      </w:pPr>
    </w:p>
    <w:p w:rsidR="00075970" w:rsidRPr="00D40E33" w:rsidRDefault="00075970" w:rsidP="00075970">
      <w:pPr>
        <w:pStyle w:val="a3"/>
        <w:ind w:firstLine="567"/>
        <w:jc w:val="both"/>
        <w:rPr>
          <w:sz w:val="24"/>
          <w:szCs w:val="24"/>
        </w:rPr>
      </w:pPr>
      <w:r w:rsidRPr="00D40E33">
        <w:rPr>
          <w:sz w:val="24"/>
          <w:szCs w:val="24"/>
        </w:rPr>
        <w:t xml:space="preserve">5.1. Члены комиссии должны быть своевременно уведомлены председателем комиссии о месте (при необходимости), дате и времени проведения заседания комиссии. </w:t>
      </w:r>
    </w:p>
    <w:p w:rsidR="00075970" w:rsidRPr="00D40E33" w:rsidRDefault="00075970" w:rsidP="00075970">
      <w:pPr>
        <w:pStyle w:val="a3"/>
        <w:ind w:firstLine="567"/>
        <w:jc w:val="both"/>
        <w:rPr>
          <w:sz w:val="24"/>
          <w:szCs w:val="24"/>
        </w:rPr>
      </w:pPr>
      <w:r w:rsidRPr="00D40E33">
        <w:rPr>
          <w:sz w:val="24"/>
          <w:szCs w:val="24"/>
        </w:rPr>
        <w:t xml:space="preserve">5.2. Члены комиссии могут участвовать в таком заседании с использованием систем </w:t>
      </w:r>
      <w:proofErr w:type="spellStart"/>
      <w:r w:rsidRPr="00D40E33">
        <w:rPr>
          <w:sz w:val="24"/>
          <w:szCs w:val="24"/>
        </w:rPr>
        <w:t>видео-конференц-связи</w:t>
      </w:r>
      <w:proofErr w:type="spellEnd"/>
      <w:r w:rsidRPr="00D40E33">
        <w:rPr>
          <w:sz w:val="24"/>
          <w:szCs w:val="24"/>
        </w:rPr>
        <w:t xml:space="preserve"> с соблюдением требований законодательства Российской Федерации о защите государственной тайны.</w:t>
      </w:r>
    </w:p>
    <w:p w:rsidR="00075970" w:rsidRPr="00D40E33" w:rsidRDefault="00075970" w:rsidP="00075970">
      <w:pPr>
        <w:pStyle w:val="a3"/>
        <w:ind w:firstLine="567"/>
        <w:jc w:val="both"/>
        <w:rPr>
          <w:sz w:val="24"/>
          <w:szCs w:val="24"/>
        </w:rPr>
      </w:pPr>
      <w:r w:rsidRPr="00D40E33">
        <w:rPr>
          <w:sz w:val="24"/>
          <w:szCs w:val="24"/>
        </w:rPr>
        <w:t>5.3. Заказчик обязан организовать материально-техническое обеспечение деятельности Комиссии, в том числе предоставить удобное для работы помещение, оргтехнику, канцелярские принадлежности и т. п.</w:t>
      </w:r>
    </w:p>
    <w:p w:rsidR="00075970" w:rsidRPr="00D40E33" w:rsidRDefault="00075970" w:rsidP="00075970">
      <w:pPr>
        <w:pStyle w:val="a3"/>
        <w:ind w:firstLine="567"/>
        <w:jc w:val="both"/>
        <w:rPr>
          <w:sz w:val="24"/>
          <w:szCs w:val="24"/>
        </w:rPr>
      </w:pPr>
      <w:r w:rsidRPr="00D40E33">
        <w:rPr>
          <w:sz w:val="24"/>
          <w:szCs w:val="24"/>
        </w:rPr>
        <w:t>5.4. Заседания Комиссии открываются и закрываются председателем Комиссии, в отсутствие председателя - лицом, его замещающим.</w:t>
      </w:r>
    </w:p>
    <w:p w:rsidR="00075970" w:rsidRPr="00D40E33" w:rsidRDefault="00075970" w:rsidP="00075970">
      <w:pPr>
        <w:pStyle w:val="a3"/>
        <w:ind w:firstLine="567"/>
        <w:jc w:val="both"/>
        <w:rPr>
          <w:sz w:val="24"/>
          <w:szCs w:val="24"/>
        </w:rPr>
      </w:pPr>
      <w:r w:rsidRPr="00D40E33">
        <w:rPr>
          <w:sz w:val="24"/>
          <w:szCs w:val="24"/>
        </w:rPr>
        <w:t>5.5. Председатель Комиссии:</w:t>
      </w:r>
    </w:p>
    <w:p w:rsidR="00075970" w:rsidRPr="00D40E33" w:rsidRDefault="00075970" w:rsidP="00075970">
      <w:pPr>
        <w:pStyle w:val="a3"/>
        <w:ind w:firstLine="567"/>
        <w:jc w:val="both"/>
        <w:rPr>
          <w:sz w:val="24"/>
          <w:szCs w:val="24"/>
        </w:rPr>
      </w:pPr>
      <w:r w:rsidRPr="00D40E33">
        <w:rPr>
          <w:sz w:val="24"/>
          <w:szCs w:val="24"/>
        </w:rPr>
        <w:t>5.5.1. Ведет заседание Комиссии, в том числе:</w:t>
      </w:r>
    </w:p>
    <w:p w:rsidR="00075970" w:rsidRPr="00D40E33" w:rsidRDefault="00075970" w:rsidP="00075970">
      <w:pPr>
        <w:pStyle w:val="a3"/>
        <w:ind w:firstLine="567"/>
        <w:jc w:val="both"/>
        <w:rPr>
          <w:sz w:val="24"/>
          <w:szCs w:val="24"/>
        </w:rPr>
      </w:pPr>
      <w:r w:rsidRPr="00D40E33">
        <w:rPr>
          <w:sz w:val="24"/>
          <w:szCs w:val="24"/>
        </w:rPr>
        <w:t>- открывает заседание;</w:t>
      </w:r>
    </w:p>
    <w:p w:rsidR="00075970" w:rsidRPr="00D40E33" w:rsidRDefault="00075970" w:rsidP="00075970">
      <w:pPr>
        <w:pStyle w:val="a3"/>
        <w:ind w:firstLine="567"/>
        <w:jc w:val="both"/>
        <w:rPr>
          <w:sz w:val="24"/>
          <w:szCs w:val="24"/>
        </w:rPr>
      </w:pPr>
      <w:r w:rsidRPr="00D40E33">
        <w:rPr>
          <w:sz w:val="24"/>
          <w:szCs w:val="24"/>
        </w:rPr>
        <w:t>- объявляет заседание правомочным или выносит решение о его переносе из-за отсутствия кворума;</w:t>
      </w:r>
    </w:p>
    <w:p w:rsidR="00075970" w:rsidRPr="00D40E33" w:rsidRDefault="00075970" w:rsidP="00075970">
      <w:pPr>
        <w:pStyle w:val="a3"/>
        <w:ind w:firstLine="567"/>
        <w:jc w:val="both"/>
        <w:rPr>
          <w:sz w:val="24"/>
          <w:szCs w:val="24"/>
        </w:rPr>
      </w:pPr>
      <w:r w:rsidRPr="00D40E33">
        <w:rPr>
          <w:sz w:val="24"/>
          <w:szCs w:val="24"/>
        </w:rPr>
        <w:t>- выносит на голосование вопросы, рассматриваемые Комиссией;</w:t>
      </w:r>
    </w:p>
    <w:p w:rsidR="00075970" w:rsidRPr="00D40E33" w:rsidRDefault="00075970" w:rsidP="00075970">
      <w:pPr>
        <w:pStyle w:val="a3"/>
        <w:ind w:firstLine="567"/>
        <w:jc w:val="both"/>
        <w:rPr>
          <w:sz w:val="24"/>
          <w:szCs w:val="24"/>
        </w:rPr>
      </w:pPr>
      <w:r w:rsidRPr="00D40E33">
        <w:rPr>
          <w:sz w:val="24"/>
          <w:szCs w:val="24"/>
        </w:rPr>
        <w:t>- подводит итоги голосования и оглашает принятые решения;</w:t>
      </w:r>
    </w:p>
    <w:p w:rsidR="00075970" w:rsidRPr="00D40E33" w:rsidRDefault="00075970" w:rsidP="00075970">
      <w:pPr>
        <w:pStyle w:val="a3"/>
        <w:ind w:firstLine="567"/>
        <w:jc w:val="both"/>
        <w:rPr>
          <w:sz w:val="24"/>
          <w:szCs w:val="24"/>
        </w:rPr>
      </w:pPr>
      <w:r w:rsidRPr="00D40E33">
        <w:rPr>
          <w:sz w:val="24"/>
          <w:szCs w:val="24"/>
        </w:rPr>
        <w:t>- объявляет о завершении заседания Комиссии.</w:t>
      </w:r>
    </w:p>
    <w:p w:rsidR="00075970" w:rsidRPr="00D40E33" w:rsidRDefault="00075970" w:rsidP="00075970">
      <w:pPr>
        <w:pStyle w:val="a3"/>
        <w:ind w:firstLine="567"/>
        <w:jc w:val="both"/>
        <w:rPr>
          <w:sz w:val="24"/>
          <w:szCs w:val="24"/>
        </w:rPr>
      </w:pPr>
      <w:r w:rsidRPr="00D40E33">
        <w:rPr>
          <w:sz w:val="24"/>
          <w:szCs w:val="24"/>
        </w:rPr>
        <w:t>5.5.2. Осуществляет иные действия в соответствии с действующим законодательством Российской Федерации и настоящим Положением.</w:t>
      </w:r>
    </w:p>
    <w:p w:rsidR="00075970" w:rsidRPr="00D40E33" w:rsidRDefault="00075970" w:rsidP="00075970">
      <w:pPr>
        <w:pStyle w:val="a3"/>
        <w:ind w:firstLine="567"/>
        <w:jc w:val="both"/>
        <w:rPr>
          <w:sz w:val="24"/>
          <w:szCs w:val="24"/>
        </w:rPr>
      </w:pPr>
      <w:r w:rsidRPr="00D40E33">
        <w:rPr>
          <w:sz w:val="24"/>
          <w:szCs w:val="24"/>
        </w:rPr>
        <w:t>5.6. Члены Комиссии:</w:t>
      </w:r>
    </w:p>
    <w:p w:rsidR="00075970" w:rsidRPr="00D40E33" w:rsidRDefault="00075970" w:rsidP="00075970">
      <w:pPr>
        <w:pStyle w:val="a3"/>
        <w:ind w:firstLine="567"/>
        <w:jc w:val="both"/>
        <w:rPr>
          <w:sz w:val="24"/>
          <w:szCs w:val="24"/>
        </w:rPr>
      </w:pPr>
      <w:r w:rsidRPr="00D40E33">
        <w:rPr>
          <w:sz w:val="24"/>
          <w:szCs w:val="24"/>
        </w:rPr>
        <w:t>5.6.1. Принимают решения по вопросам, отнесенным к компетенции Комиссии законодательством Российской Федерации и настоящим Положением.</w:t>
      </w:r>
    </w:p>
    <w:p w:rsidR="00075970" w:rsidRPr="00D40E33" w:rsidRDefault="00075970" w:rsidP="00075970">
      <w:pPr>
        <w:pStyle w:val="a3"/>
        <w:ind w:firstLine="567"/>
        <w:jc w:val="both"/>
        <w:rPr>
          <w:sz w:val="24"/>
          <w:szCs w:val="24"/>
        </w:rPr>
      </w:pPr>
      <w:r w:rsidRPr="00D40E33">
        <w:rPr>
          <w:sz w:val="24"/>
          <w:szCs w:val="24"/>
        </w:rPr>
        <w:t>5.6.2. Подписывают протоколы Комиссии.</w:t>
      </w:r>
    </w:p>
    <w:p w:rsidR="00075970" w:rsidRPr="00D40E33" w:rsidRDefault="00075970" w:rsidP="00075970">
      <w:pPr>
        <w:pStyle w:val="a3"/>
        <w:ind w:firstLine="567"/>
        <w:jc w:val="both"/>
        <w:rPr>
          <w:sz w:val="24"/>
          <w:szCs w:val="24"/>
        </w:rPr>
      </w:pPr>
      <w:r w:rsidRPr="00D40E33">
        <w:rPr>
          <w:sz w:val="24"/>
          <w:szCs w:val="24"/>
        </w:rPr>
        <w:t>5.6.3. Осуществляют иные действия в соответствии с законодательством Российской Федерации и настоящим Положением.</w:t>
      </w:r>
    </w:p>
    <w:p w:rsidR="00075970" w:rsidRPr="00D40E33" w:rsidRDefault="00075970" w:rsidP="00075970">
      <w:pPr>
        <w:pStyle w:val="a3"/>
        <w:ind w:firstLine="567"/>
        <w:jc w:val="both"/>
        <w:rPr>
          <w:sz w:val="24"/>
          <w:szCs w:val="24"/>
        </w:rPr>
      </w:pPr>
      <w:r w:rsidRPr="00D40E33">
        <w:rPr>
          <w:sz w:val="24"/>
          <w:szCs w:val="24"/>
        </w:rPr>
        <w:t>5.7. Решения Комиссии принимаются простым большинством голосов от числа присутствующих на заседании членов Комиссии при наличии кворума.</w:t>
      </w:r>
    </w:p>
    <w:p w:rsidR="00075970" w:rsidRPr="00D40E33" w:rsidRDefault="00075970" w:rsidP="00075970">
      <w:pPr>
        <w:pStyle w:val="a3"/>
        <w:ind w:firstLine="567"/>
        <w:jc w:val="both"/>
        <w:rPr>
          <w:sz w:val="24"/>
          <w:szCs w:val="24"/>
        </w:rPr>
      </w:pPr>
      <w:r w:rsidRPr="00D40E33">
        <w:rPr>
          <w:sz w:val="24"/>
          <w:szCs w:val="24"/>
        </w:rPr>
        <w:t>5.8. При голосовании каждый член Комиссии имеет один голос.</w:t>
      </w:r>
    </w:p>
    <w:p w:rsidR="00075970" w:rsidRPr="00D40E33" w:rsidRDefault="00075970" w:rsidP="00075970">
      <w:pPr>
        <w:pStyle w:val="a3"/>
        <w:ind w:firstLine="567"/>
        <w:jc w:val="both"/>
        <w:rPr>
          <w:sz w:val="24"/>
          <w:szCs w:val="24"/>
        </w:rPr>
      </w:pPr>
      <w:r w:rsidRPr="00D40E33">
        <w:rPr>
          <w:sz w:val="24"/>
          <w:szCs w:val="24"/>
        </w:rPr>
        <w:t>5.9. Голосование осуществляется открыто. Делегирование членами комиссии своих полномочий иным лицам не допускается.</w:t>
      </w:r>
    </w:p>
    <w:p w:rsidR="00075970" w:rsidRPr="00D40E33" w:rsidRDefault="00075970" w:rsidP="00075970">
      <w:pPr>
        <w:pStyle w:val="a3"/>
        <w:ind w:firstLine="567"/>
        <w:jc w:val="both"/>
        <w:rPr>
          <w:sz w:val="24"/>
          <w:szCs w:val="24"/>
        </w:rPr>
      </w:pPr>
      <w:r w:rsidRPr="00D40E33">
        <w:rPr>
          <w:sz w:val="24"/>
          <w:szCs w:val="24"/>
        </w:rPr>
        <w:t>5.10. В случае поступления по одному вопросу более одного предложения о решении голосование проводится по каждому из поступивших предложений. Решения Комиссии принимаются по каждому вопросу отдельно.</w:t>
      </w:r>
    </w:p>
    <w:p w:rsidR="00075970" w:rsidRPr="00D40E33" w:rsidRDefault="00075970" w:rsidP="00075970">
      <w:pPr>
        <w:pStyle w:val="a3"/>
        <w:ind w:firstLine="567"/>
        <w:jc w:val="both"/>
        <w:rPr>
          <w:sz w:val="24"/>
          <w:szCs w:val="24"/>
        </w:rPr>
      </w:pPr>
    </w:p>
    <w:p w:rsidR="00075970" w:rsidRPr="00D40E33" w:rsidRDefault="00075970" w:rsidP="00075970">
      <w:pPr>
        <w:pStyle w:val="a3"/>
        <w:ind w:firstLine="567"/>
        <w:jc w:val="center"/>
        <w:rPr>
          <w:sz w:val="24"/>
          <w:szCs w:val="24"/>
        </w:rPr>
      </w:pPr>
      <w:r w:rsidRPr="00D40E33">
        <w:rPr>
          <w:sz w:val="24"/>
          <w:szCs w:val="24"/>
        </w:rPr>
        <w:t>6. Ответственность членов комиссии</w:t>
      </w:r>
    </w:p>
    <w:p w:rsidR="00075970" w:rsidRPr="00D40E33" w:rsidRDefault="00075970" w:rsidP="00075970">
      <w:pPr>
        <w:pStyle w:val="a3"/>
        <w:ind w:firstLine="567"/>
        <w:jc w:val="center"/>
        <w:rPr>
          <w:sz w:val="24"/>
          <w:szCs w:val="24"/>
        </w:rPr>
      </w:pPr>
    </w:p>
    <w:p w:rsidR="00075970" w:rsidRPr="00D40E33" w:rsidRDefault="00075970" w:rsidP="00075970">
      <w:pPr>
        <w:pStyle w:val="a3"/>
        <w:ind w:firstLine="567"/>
        <w:jc w:val="both"/>
        <w:rPr>
          <w:sz w:val="24"/>
          <w:szCs w:val="24"/>
        </w:rPr>
      </w:pPr>
      <w:r w:rsidRPr="00D40E33">
        <w:rPr>
          <w:sz w:val="24"/>
          <w:szCs w:val="24"/>
        </w:rPr>
        <w:t>6.1. Члены Комиссии, виновные в нарушении законодательства Российской Федерации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075970" w:rsidRPr="00D40E33" w:rsidRDefault="00075970" w:rsidP="00075970">
      <w:pPr>
        <w:pStyle w:val="a3"/>
        <w:ind w:firstLine="567"/>
        <w:jc w:val="both"/>
        <w:rPr>
          <w:sz w:val="24"/>
          <w:szCs w:val="24"/>
        </w:rPr>
      </w:pPr>
      <w:r w:rsidRPr="00D40E33">
        <w:rPr>
          <w:sz w:val="24"/>
          <w:szCs w:val="24"/>
        </w:rPr>
        <w:t>6.2. Член Комиссии, допустивший нарушение законодательства Российской Федерации и (или) иных нормативных правовых актов Российской Федерации в сфере закупок товаров, работ, услуг для обеспечения государственных и муниципальных нужд, может быть заменен по решению Заказчика.</w:t>
      </w:r>
    </w:p>
    <w:p w:rsidR="00075970" w:rsidRPr="00D40E33" w:rsidRDefault="00075970" w:rsidP="00075970">
      <w:pPr>
        <w:pStyle w:val="a3"/>
        <w:ind w:firstLine="567"/>
        <w:jc w:val="both"/>
        <w:rPr>
          <w:sz w:val="24"/>
          <w:szCs w:val="24"/>
        </w:rPr>
      </w:pPr>
      <w:r w:rsidRPr="00D40E33">
        <w:rPr>
          <w:sz w:val="24"/>
          <w:szCs w:val="24"/>
        </w:rPr>
        <w:t xml:space="preserve">6.3. </w:t>
      </w:r>
      <w:proofErr w:type="gramStart"/>
      <w:r w:rsidRPr="00D40E33">
        <w:rPr>
          <w:sz w:val="24"/>
          <w:szCs w:val="24"/>
        </w:rPr>
        <w:t>В случае если члену Комиссии станет известно о нарушении другим членом Комиссии законодательства Российской Федерации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он должен письменно сообщить об этом председателю Комиссии и (или) Заказчику в течение одного дня с момента, когда он узнал о таком нарушении.</w:t>
      </w:r>
      <w:proofErr w:type="gramEnd"/>
    </w:p>
    <w:p w:rsidR="00075970" w:rsidRPr="00D40E33" w:rsidRDefault="00075970" w:rsidP="00075970">
      <w:pPr>
        <w:pStyle w:val="a3"/>
        <w:ind w:firstLine="567"/>
        <w:jc w:val="both"/>
        <w:rPr>
          <w:sz w:val="24"/>
          <w:szCs w:val="24"/>
        </w:rPr>
      </w:pPr>
      <w:r w:rsidRPr="00D40E33">
        <w:rPr>
          <w:sz w:val="24"/>
          <w:szCs w:val="24"/>
        </w:rPr>
        <w:t>6.4. Члены Комиссии не вправе распространять сведения, составляющие государственную, служебную или коммерческую тайну, ставшие известными им в ходе осуществления закупки путем проведения конкурса.</w:t>
      </w:r>
    </w:p>
    <w:p w:rsidR="00075970" w:rsidRPr="00D40E33" w:rsidRDefault="00075970" w:rsidP="00075970">
      <w:pPr>
        <w:pStyle w:val="a3"/>
        <w:ind w:firstLine="567"/>
        <w:jc w:val="both"/>
        <w:rPr>
          <w:sz w:val="24"/>
          <w:szCs w:val="24"/>
        </w:rPr>
      </w:pPr>
    </w:p>
    <w:p w:rsidR="00075970" w:rsidRPr="00D40E33" w:rsidRDefault="00075970" w:rsidP="00075970">
      <w:pPr>
        <w:pStyle w:val="a3"/>
        <w:ind w:firstLine="567"/>
        <w:jc w:val="center"/>
        <w:rPr>
          <w:sz w:val="24"/>
          <w:szCs w:val="24"/>
        </w:rPr>
      </w:pPr>
      <w:r w:rsidRPr="00D40E33">
        <w:rPr>
          <w:sz w:val="24"/>
          <w:szCs w:val="24"/>
        </w:rPr>
        <w:t>7. Обжалование решений комиссии</w:t>
      </w:r>
    </w:p>
    <w:p w:rsidR="00075970" w:rsidRPr="00D40E33" w:rsidRDefault="00075970" w:rsidP="00075970">
      <w:pPr>
        <w:pStyle w:val="a3"/>
        <w:ind w:firstLine="567"/>
        <w:jc w:val="center"/>
        <w:rPr>
          <w:sz w:val="24"/>
          <w:szCs w:val="24"/>
        </w:rPr>
      </w:pPr>
    </w:p>
    <w:p w:rsidR="00075970" w:rsidRPr="00D40E33" w:rsidRDefault="00075970" w:rsidP="00075970">
      <w:pPr>
        <w:pStyle w:val="a3"/>
        <w:ind w:firstLine="567"/>
        <w:jc w:val="both"/>
        <w:rPr>
          <w:sz w:val="24"/>
          <w:szCs w:val="24"/>
        </w:rPr>
      </w:pPr>
      <w:r w:rsidRPr="00D40E33">
        <w:rPr>
          <w:sz w:val="24"/>
          <w:szCs w:val="24"/>
        </w:rPr>
        <w:t>7.1. Решение комиссии, принятое в нарушение требований Закона о контрактной системе, может быть обжаловано любым участником закупки в порядке, установленном названным Федеральным законом, и признано недействительным по решению контрольного органа в сфере закупок.</w:t>
      </w:r>
    </w:p>
    <w:p w:rsidR="00075970" w:rsidRPr="00D40E33" w:rsidRDefault="00075970" w:rsidP="00075970">
      <w:pPr>
        <w:pStyle w:val="a3"/>
        <w:ind w:firstLine="567"/>
        <w:jc w:val="center"/>
        <w:rPr>
          <w:sz w:val="24"/>
          <w:szCs w:val="24"/>
        </w:rPr>
      </w:pPr>
    </w:p>
    <w:p w:rsidR="00075970" w:rsidRPr="00D40E33" w:rsidRDefault="00075970" w:rsidP="00075970">
      <w:pPr>
        <w:pStyle w:val="a3"/>
        <w:ind w:firstLine="567"/>
        <w:jc w:val="center"/>
        <w:rPr>
          <w:sz w:val="24"/>
          <w:szCs w:val="24"/>
        </w:rPr>
      </w:pPr>
      <w:r w:rsidRPr="00D40E33">
        <w:rPr>
          <w:sz w:val="24"/>
          <w:szCs w:val="24"/>
        </w:rPr>
        <w:t>8. Заключительные положения</w:t>
      </w:r>
    </w:p>
    <w:p w:rsidR="00075970" w:rsidRPr="00D40E33" w:rsidRDefault="00075970" w:rsidP="00075970">
      <w:pPr>
        <w:pStyle w:val="a3"/>
        <w:ind w:firstLine="567"/>
        <w:jc w:val="both"/>
        <w:rPr>
          <w:sz w:val="24"/>
          <w:szCs w:val="24"/>
        </w:rPr>
      </w:pPr>
    </w:p>
    <w:p w:rsidR="00075970" w:rsidRPr="00D40E33" w:rsidRDefault="00075970" w:rsidP="00075970">
      <w:pPr>
        <w:pStyle w:val="a3"/>
        <w:ind w:firstLine="567"/>
        <w:jc w:val="both"/>
        <w:rPr>
          <w:sz w:val="24"/>
          <w:szCs w:val="24"/>
        </w:rPr>
      </w:pPr>
      <w:r w:rsidRPr="00D40E33">
        <w:rPr>
          <w:sz w:val="24"/>
          <w:szCs w:val="24"/>
        </w:rPr>
        <w:t>8.1. С 1 июля 2022 г. п. 4.4. читать в новой редакции:</w:t>
      </w:r>
    </w:p>
    <w:p w:rsidR="00075970" w:rsidRPr="00D40E33" w:rsidRDefault="00075970" w:rsidP="00075970">
      <w:pPr>
        <w:pStyle w:val="a3"/>
        <w:ind w:firstLine="567"/>
        <w:jc w:val="both"/>
        <w:rPr>
          <w:sz w:val="24"/>
          <w:szCs w:val="24"/>
        </w:rPr>
      </w:pPr>
      <w:r w:rsidRPr="00D40E33">
        <w:rPr>
          <w:sz w:val="24"/>
          <w:szCs w:val="24"/>
        </w:rPr>
        <w:t>«4.4. Членами комиссии не могут быть:</w:t>
      </w:r>
    </w:p>
    <w:p w:rsidR="00075970" w:rsidRPr="00D40E33" w:rsidRDefault="00075970" w:rsidP="00075970">
      <w:pPr>
        <w:pStyle w:val="a3"/>
        <w:ind w:firstLine="567"/>
        <w:jc w:val="both"/>
        <w:rPr>
          <w:sz w:val="24"/>
          <w:szCs w:val="24"/>
        </w:rPr>
      </w:pPr>
      <w:r w:rsidRPr="00D40E33">
        <w:rPr>
          <w:sz w:val="24"/>
          <w:szCs w:val="24"/>
        </w:rPr>
        <w:t>1) физические лица, которые были привлечены в качестве экспертов к проведению экспертной оценки извещения об осуществлении закупки, документации о закупке (в случае, если настоящим Федеральным законом предусмотрена документация о закупке), заявок на участие в конкурсе;</w:t>
      </w:r>
    </w:p>
    <w:p w:rsidR="00075970" w:rsidRPr="00D40E33" w:rsidRDefault="00075970" w:rsidP="00075970">
      <w:pPr>
        <w:pStyle w:val="a3"/>
        <w:ind w:firstLine="567"/>
        <w:jc w:val="both"/>
        <w:rPr>
          <w:sz w:val="24"/>
          <w:szCs w:val="24"/>
        </w:rPr>
      </w:pPr>
      <w:proofErr w:type="gramStart"/>
      <w:r w:rsidRPr="00D40E33">
        <w:rPr>
          <w:sz w:val="24"/>
          <w:szCs w:val="24"/>
        </w:rPr>
        <w:t>2) физические лица, имеющие личную заинтересованность в результатах определения поставщика (подрядчика, исполнителя), в том числе физические лица, подавшие заявки на участие в определении поставщика (подрядчика, исполнителя), либо состоящие в трудовых отношениях с организациями или физическими лицами, подавшими данные заявки, либо являющиеся управляющими организаций, подавших заявки на участие в определении поставщика (подрядчика, исполнителя).</w:t>
      </w:r>
      <w:proofErr w:type="gramEnd"/>
      <w:r w:rsidRPr="00D40E33">
        <w:rPr>
          <w:sz w:val="24"/>
          <w:szCs w:val="24"/>
        </w:rPr>
        <w:t xml:space="preserve"> Понятие «личная заинтересованность» используется в значении, указанном в Федеральном законе от 25 декабря 2008 года №273-ФЗ «О противодействии коррупции»;</w:t>
      </w:r>
    </w:p>
    <w:p w:rsidR="00075970" w:rsidRPr="00D40E33" w:rsidRDefault="00075970" w:rsidP="00075970">
      <w:pPr>
        <w:pStyle w:val="a3"/>
        <w:ind w:firstLine="567"/>
        <w:jc w:val="both"/>
        <w:rPr>
          <w:sz w:val="24"/>
          <w:szCs w:val="24"/>
        </w:rPr>
      </w:pPr>
      <w:r w:rsidRPr="00D40E33">
        <w:rPr>
          <w:sz w:val="24"/>
          <w:szCs w:val="24"/>
        </w:rPr>
        <w:t>3) физические лица, являющиеся участниками (акционерами) организаций, подавших заявки на участие в закупке, членами их органов управления, кредиторами участников закупки;</w:t>
      </w:r>
    </w:p>
    <w:p w:rsidR="00075970" w:rsidRPr="00D40E33" w:rsidRDefault="00075970" w:rsidP="00075970">
      <w:pPr>
        <w:pStyle w:val="a3"/>
        <w:ind w:firstLine="567"/>
        <w:jc w:val="both"/>
        <w:rPr>
          <w:sz w:val="24"/>
          <w:szCs w:val="24"/>
        </w:rPr>
      </w:pPr>
      <w:r w:rsidRPr="00D40E33">
        <w:rPr>
          <w:sz w:val="24"/>
          <w:szCs w:val="24"/>
        </w:rPr>
        <w:t>4) должностные лица органов контроля, указанных в части 1 статьи 99 настоящего Федерального закона, непосредственно осуществляющие контроль в сфере закупок</w:t>
      </w:r>
      <w:proofErr w:type="gramStart"/>
      <w:r w:rsidRPr="00D40E33">
        <w:rPr>
          <w:sz w:val="24"/>
          <w:szCs w:val="24"/>
        </w:rPr>
        <w:t>.»</w:t>
      </w:r>
      <w:proofErr w:type="gramEnd"/>
    </w:p>
    <w:p w:rsidR="00075970" w:rsidRPr="00D40E33" w:rsidRDefault="00075970" w:rsidP="00075970">
      <w:pPr>
        <w:pStyle w:val="a3"/>
        <w:ind w:firstLine="567"/>
        <w:jc w:val="both"/>
        <w:rPr>
          <w:sz w:val="24"/>
          <w:szCs w:val="24"/>
        </w:rPr>
      </w:pPr>
      <w:r w:rsidRPr="00D40E33">
        <w:rPr>
          <w:sz w:val="24"/>
          <w:szCs w:val="24"/>
        </w:rPr>
        <w:t>8.2. С 1 июля 2022 г. п. 4.5. читать в новой редакции:</w:t>
      </w:r>
    </w:p>
    <w:p w:rsidR="00075970" w:rsidRPr="00D40E33" w:rsidRDefault="00075970" w:rsidP="00075970">
      <w:pPr>
        <w:pStyle w:val="a3"/>
        <w:ind w:firstLine="567"/>
        <w:jc w:val="both"/>
        <w:rPr>
          <w:sz w:val="24"/>
          <w:szCs w:val="24"/>
        </w:rPr>
      </w:pPr>
      <w:r w:rsidRPr="00D40E33">
        <w:rPr>
          <w:sz w:val="24"/>
          <w:szCs w:val="24"/>
        </w:rPr>
        <w:t>«4.5. Замена члена комиссии допускается только по решению заказчика, принявшего решение о создании комиссии. Член комиссии обязан незамедлительно сообщить заказчику, принявшему решение о создании комиссии, о возникновении обстоятельств, предусмотренных частью 6 настоящей статьи. В случае выявления в составе комиссии физических лиц, указанных в части 6 настоящей статьи, заказчик, принявший решение о создании комиссии, обязан незамедлительно заменить их другими физическими лицами, соответствующими требованиям, предусмотренным положениями части 6 настоящей статьи</w:t>
      </w:r>
      <w:proofErr w:type="gramStart"/>
      <w:r w:rsidRPr="00D40E33">
        <w:rPr>
          <w:sz w:val="24"/>
          <w:szCs w:val="24"/>
        </w:rPr>
        <w:t>.»</w:t>
      </w:r>
      <w:proofErr w:type="gramEnd"/>
    </w:p>
    <w:p w:rsidR="00C66BC9" w:rsidRPr="004D402C" w:rsidRDefault="00075970" w:rsidP="00C66BC9">
      <w:pPr>
        <w:pStyle w:val="a5"/>
        <w:spacing w:after="0"/>
        <w:jc w:val="center"/>
        <w:rPr>
          <w:sz w:val="28"/>
          <w:szCs w:val="28"/>
        </w:rPr>
      </w:pPr>
      <w:r w:rsidRPr="00E15F86">
        <w:t xml:space="preserve">       </w:t>
      </w:r>
      <w:r w:rsidR="00C66BC9" w:rsidRPr="004D402C">
        <w:rPr>
          <w:b/>
          <w:bCs/>
          <w:sz w:val="28"/>
          <w:szCs w:val="28"/>
        </w:rPr>
        <w:t>РЕСПУБЛИКА МОРДОВИЯ</w:t>
      </w:r>
    </w:p>
    <w:p w:rsidR="00C66BC9" w:rsidRDefault="00C66BC9" w:rsidP="00C66BC9">
      <w:pPr>
        <w:pStyle w:val="1"/>
        <w:jc w:val="center"/>
        <w:rPr>
          <w:rFonts w:ascii="Times New Roman" w:hAnsi="Times New Roman" w:cs="Times New Roman"/>
          <w:sz w:val="28"/>
          <w:szCs w:val="28"/>
        </w:rPr>
      </w:pPr>
      <w:r w:rsidRPr="004D402C">
        <w:rPr>
          <w:rFonts w:ascii="Times New Roman" w:hAnsi="Times New Roman" w:cs="Times New Roman"/>
          <w:sz w:val="28"/>
          <w:szCs w:val="28"/>
        </w:rPr>
        <w:t xml:space="preserve">Совет депутатов </w:t>
      </w:r>
      <w:proofErr w:type="spellStart"/>
      <w:r>
        <w:rPr>
          <w:rFonts w:ascii="Times New Roman" w:hAnsi="Times New Roman" w:cs="Times New Roman"/>
          <w:sz w:val="28"/>
          <w:szCs w:val="28"/>
        </w:rPr>
        <w:t>Пуркаевского</w:t>
      </w:r>
      <w:proofErr w:type="spellEnd"/>
      <w:r w:rsidRPr="004D402C">
        <w:rPr>
          <w:rFonts w:ascii="Times New Roman" w:hAnsi="Times New Roman" w:cs="Times New Roman"/>
          <w:sz w:val="28"/>
          <w:szCs w:val="28"/>
        </w:rPr>
        <w:t xml:space="preserve"> сельского поселения </w:t>
      </w:r>
    </w:p>
    <w:p w:rsidR="00C66BC9" w:rsidRPr="004D402C" w:rsidRDefault="00C66BC9" w:rsidP="00C66BC9">
      <w:pPr>
        <w:pStyle w:val="1"/>
        <w:jc w:val="center"/>
        <w:rPr>
          <w:rFonts w:ascii="Times New Roman" w:hAnsi="Times New Roman" w:cs="Times New Roman"/>
          <w:sz w:val="28"/>
          <w:szCs w:val="28"/>
        </w:rPr>
      </w:pPr>
      <w:r w:rsidRPr="004D402C">
        <w:rPr>
          <w:rFonts w:ascii="Times New Roman" w:hAnsi="Times New Roman" w:cs="Times New Roman"/>
          <w:sz w:val="28"/>
          <w:szCs w:val="28"/>
        </w:rPr>
        <w:t>Дубенского</w:t>
      </w:r>
      <w:r>
        <w:rPr>
          <w:rFonts w:ascii="Times New Roman" w:hAnsi="Times New Roman" w:cs="Times New Roman"/>
          <w:sz w:val="28"/>
          <w:szCs w:val="28"/>
        </w:rPr>
        <w:t xml:space="preserve"> муниципального района седьмого </w:t>
      </w:r>
      <w:r w:rsidRPr="004D402C">
        <w:rPr>
          <w:rFonts w:ascii="Times New Roman" w:hAnsi="Times New Roman" w:cs="Times New Roman"/>
          <w:sz w:val="28"/>
          <w:szCs w:val="28"/>
        </w:rPr>
        <w:t xml:space="preserve"> созыва</w:t>
      </w:r>
    </w:p>
    <w:p w:rsidR="00C66BC9" w:rsidRDefault="00137CD8" w:rsidP="00C66BC9">
      <w:pPr>
        <w:pStyle w:val="a5"/>
        <w:spacing w:after="0"/>
      </w:pPr>
      <w:r>
        <w:t>08.07</w:t>
      </w:r>
      <w:r w:rsidR="00C66BC9">
        <w:t>.2022 г.                                                                                               №45</w:t>
      </w:r>
    </w:p>
    <w:p w:rsidR="00C66BC9" w:rsidRDefault="00C66BC9" w:rsidP="00C66BC9">
      <w:pPr>
        <w:pStyle w:val="a5"/>
        <w:spacing w:after="0"/>
        <w:jc w:val="center"/>
      </w:pPr>
      <w:r>
        <w:rPr>
          <w:b/>
          <w:bCs/>
          <w:sz w:val="27"/>
          <w:szCs w:val="27"/>
        </w:rPr>
        <w:t>РЕШЕНИЕ</w:t>
      </w:r>
    </w:p>
    <w:p w:rsidR="00C66BC9" w:rsidRDefault="00C66BC9" w:rsidP="00C66BC9">
      <w:pPr>
        <w:pStyle w:val="a5"/>
        <w:spacing w:after="0"/>
        <w:jc w:val="center"/>
      </w:pPr>
      <w:proofErr w:type="spellStart"/>
      <w:r>
        <w:t>с</w:t>
      </w:r>
      <w:proofErr w:type="gramStart"/>
      <w:r>
        <w:t>.П</w:t>
      </w:r>
      <w:proofErr w:type="gramEnd"/>
      <w:r>
        <w:t>уркаево</w:t>
      </w:r>
      <w:proofErr w:type="spellEnd"/>
    </w:p>
    <w:p w:rsidR="00C66BC9" w:rsidRDefault="00C66BC9" w:rsidP="00C66BC9">
      <w:pPr>
        <w:pStyle w:val="a5"/>
        <w:spacing w:after="0"/>
        <w:jc w:val="center"/>
      </w:pPr>
    </w:p>
    <w:p w:rsidR="00C66BC9" w:rsidRDefault="00C66BC9" w:rsidP="00C66BC9">
      <w:pPr>
        <w:pStyle w:val="ConsPlusNormal"/>
        <w:widowControl/>
        <w:ind w:firstLine="360"/>
        <w:jc w:val="center"/>
        <w:rPr>
          <w:rFonts w:ascii="Times New Roman" w:hAnsi="Times New Roman" w:cs="Times New Roman"/>
          <w:b/>
          <w:sz w:val="28"/>
          <w:szCs w:val="28"/>
        </w:rPr>
      </w:pPr>
      <w:r>
        <w:rPr>
          <w:rFonts w:ascii="Times New Roman" w:hAnsi="Times New Roman" w:cs="Times New Roman"/>
          <w:b/>
          <w:sz w:val="28"/>
          <w:szCs w:val="28"/>
        </w:rPr>
        <w:t xml:space="preserve">О внесении изменений в Решение Совета депутатов  </w:t>
      </w:r>
      <w:proofErr w:type="spellStart"/>
      <w:r>
        <w:rPr>
          <w:rFonts w:ascii="Times New Roman" w:hAnsi="Times New Roman" w:cs="Times New Roman"/>
          <w:b/>
          <w:sz w:val="28"/>
          <w:szCs w:val="28"/>
        </w:rPr>
        <w:t>Пуркаевского</w:t>
      </w:r>
      <w:proofErr w:type="spellEnd"/>
      <w:r>
        <w:rPr>
          <w:rFonts w:ascii="Times New Roman" w:hAnsi="Times New Roman" w:cs="Times New Roman"/>
          <w:b/>
          <w:sz w:val="28"/>
          <w:szCs w:val="28"/>
        </w:rPr>
        <w:t xml:space="preserve"> сельского поселения  от 30 декабря 2021 года №90   «О бюджете  </w:t>
      </w:r>
      <w:proofErr w:type="spellStart"/>
      <w:r>
        <w:rPr>
          <w:rFonts w:ascii="Times New Roman" w:hAnsi="Times New Roman" w:cs="Times New Roman"/>
          <w:b/>
          <w:sz w:val="28"/>
          <w:szCs w:val="28"/>
        </w:rPr>
        <w:t>Пуркаевского</w:t>
      </w:r>
      <w:proofErr w:type="spellEnd"/>
      <w:r>
        <w:rPr>
          <w:rFonts w:ascii="Times New Roman" w:hAnsi="Times New Roman" w:cs="Times New Roman"/>
          <w:b/>
          <w:sz w:val="28"/>
          <w:szCs w:val="28"/>
        </w:rPr>
        <w:t xml:space="preserve"> сельского поселения Дубенского муниципального района на 2022 год и плановый период 2023-2024 годов»</w:t>
      </w:r>
    </w:p>
    <w:p w:rsidR="00C66BC9" w:rsidRDefault="00C66BC9" w:rsidP="00C66BC9">
      <w:pPr>
        <w:pStyle w:val="ConsPlusNormal"/>
        <w:widowControl/>
        <w:ind w:firstLine="0"/>
        <w:jc w:val="both"/>
        <w:rPr>
          <w:rFonts w:ascii="Times New Roman" w:hAnsi="Times New Roman" w:cs="Times New Roman"/>
          <w:sz w:val="24"/>
          <w:szCs w:val="24"/>
        </w:rPr>
      </w:pPr>
    </w:p>
    <w:p w:rsidR="00C66BC9" w:rsidRPr="00C66BC9" w:rsidRDefault="00C66BC9" w:rsidP="00C66BC9">
      <w:pPr>
        <w:rPr>
          <w:rFonts w:ascii="Times New Roman" w:hAnsi="Times New Roman" w:cs="Times New Roman"/>
          <w:sz w:val="24"/>
          <w:szCs w:val="24"/>
        </w:rPr>
      </w:pPr>
      <w:r w:rsidRPr="00C66BC9">
        <w:rPr>
          <w:rFonts w:ascii="Times New Roman" w:hAnsi="Times New Roman" w:cs="Times New Roman"/>
          <w:sz w:val="24"/>
          <w:szCs w:val="24"/>
        </w:rPr>
        <w:t xml:space="preserve">         С т а т </w:t>
      </w:r>
      <w:proofErr w:type="spellStart"/>
      <w:r w:rsidRPr="00C66BC9">
        <w:rPr>
          <w:rFonts w:ascii="Times New Roman" w:hAnsi="Times New Roman" w:cs="Times New Roman"/>
          <w:sz w:val="24"/>
          <w:szCs w:val="24"/>
        </w:rPr>
        <w:t>ь</w:t>
      </w:r>
      <w:proofErr w:type="spellEnd"/>
      <w:r w:rsidRPr="00C66BC9">
        <w:rPr>
          <w:rFonts w:ascii="Times New Roman" w:hAnsi="Times New Roman" w:cs="Times New Roman"/>
          <w:sz w:val="24"/>
          <w:szCs w:val="24"/>
        </w:rPr>
        <w:t xml:space="preserve"> я 1.</w:t>
      </w:r>
    </w:p>
    <w:p w:rsidR="00C66BC9" w:rsidRPr="00C66BC9" w:rsidRDefault="00C66BC9" w:rsidP="00C66BC9">
      <w:pPr>
        <w:rPr>
          <w:rFonts w:ascii="Times New Roman" w:hAnsi="Times New Roman" w:cs="Times New Roman"/>
          <w:sz w:val="24"/>
          <w:szCs w:val="24"/>
        </w:rPr>
      </w:pPr>
      <w:r w:rsidRPr="00C66BC9">
        <w:rPr>
          <w:rFonts w:ascii="Times New Roman" w:hAnsi="Times New Roman" w:cs="Times New Roman"/>
          <w:sz w:val="24"/>
          <w:szCs w:val="24"/>
        </w:rPr>
        <w:t xml:space="preserve">          Внести в  Решение сессии Совета депутатов  </w:t>
      </w:r>
      <w:proofErr w:type="spellStart"/>
      <w:r w:rsidRPr="00C66BC9">
        <w:rPr>
          <w:rFonts w:ascii="Times New Roman" w:hAnsi="Times New Roman" w:cs="Times New Roman"/>
          <w:sz w:val="24"/>
          <w:szCs w:val="24"/>
        </w:rPr>
        <w:t>Пуркаевского</w:t>
      </w:r>
      <w:proofErr w:type="spellEnd"/>
      <w:r w:rsidRPr="00C66BC9">
        <w:rPr>
          <w:rFonts w:ascii="Times New Roman" w:hAnsi="Times New Roman" w:cs="Times New Roman"/>
          <w:sz w:val="24"/>
          <w:szCs w:val="24"/>
        </w:rPr>
        <w:t xml:space="preserve">  сельского поселения Дубенского муниципального района  от 30 декабря 2022 года №90 «О бюджете </w:t>
      </w:r>
      <w:proofErr w:type="spellStart"/>
      <w:r w:rsidRPr="00C66BC9">
        <w:rPr>
          <w:rFonts w:ascii="Times New Roman" w:hAnsi="Times New Roman" w:cs="Times New Roman"/>
          <w:sz w:val="24"/>
          <w:szCs w:val="24"/>
        </w:rPr>
        <w:t>Пуркаевского</w:t>
      </w:r>
      <w:proofErr w:type="spellEnd"/>
      <w:r w:rsidRPr="00C66BC9">
        <w:rPr>
          <w:rFonts w:ascii="Times New Roman" w:hAnsi="Times New Roman" w:cs="Times New Roman"/>
          <w:sz w:val="24"/>
          <w:szCs w:val="24"/>
        </w:rPr>
        <w:t xml:space="preserve">  сельского поселения на 2022 год и плановый период 2023-2024 годов »  следующие изменения:</w:t>
      </w:r>
    </w:p>
    <w:p w:rsidR="00C66BC9" w:rsidRPr="00C66BC9" w:rsidRDefault="00C66BC9" w:rsidP="00C66BC9">
      <w:pPr>
        <w:rPr>
          <w:rFonts w:ascii="Times New Roman" w:hAnsi="Times New Roman" w:cs="Times New Roman"/>
          <w:sz w:val="24"/>
          <w:szCs w:val="24"/>
        </w:rPr>
      </w:pPr>
    </w:p>
    <w:p w:rsidR="00C66BC9" w:rsidRPr="00C66BC9" w:rsidRDefault="00C66BC9" w:rsidP="00C66BC9">
      <w:pPr>
        <w:rPr>
          <w:rFonts w:ascii="Times New Roman" w:hAnsi="Times New Roman" w:cs="Times New Roman"/>
          <w:sz w:val="24"/>
          <w:szCs w:val="24"/>
        </w:rPr>
      </w:pPr>
    </w:p>
    <w:p w:rsidR="00C66BC9" w:rsidRPr="00C66BC9" w:rsidRDefault="00C66BC9" w:rsidP="00C66BC9">
      <w:pPr>
        <w:rPr>
          <w:rFonts w:ascii="Times New Roman" w:hAnsi="Times New Roman" w:cs="Times New Roman"/>
          <w:sz w:val="24"/>
          <w:szCs w:val="24"/>
        </w:rPr>
      </w:pPr>
      <w:r w:rsidRPr="00C66BC9">
        <w:rPr>
          <w:rFonts w:ascii="Times New Roman" w:hAnsi="Times New Roman" w:cs="Times New Roman"/>
          <w:sz w:val="24"/>
          <w:szCs w:val="24"/>
        </w:rPr>
        <w:t xml:space="preserve">       1. Пункт 1 статьи 1 изложить в следующей редакции:</w:t>
      </w:r>
    </w:p>
    <w:p w:rsidR="00C66BC9" w:rsidRPr="00C66BC9" w:rsidRDefault="00C66BC9" w:rsidP="00C66BC9">
      <w:pPr>
        <w:rPr>
          <w:rFonts w:ascii="Times New Roman" w:hAnsi="Times New Roman" w:cs="Times New Roman"/>
          <w:sz w:val="24"/>
          <w:szCs w:val="24"/>
        </w:rPr>
      </w:pPr>
    </w:p>
    <w:p w:rsidR="00C66BC9" w:rsidRPr="00C66BC9" w:rsidRDefault="00C66BC9" w:rsidP="00C66BC9">
      <w:pPr>
        <w:rPr>
          <w:rFonts w:ascii="Times New Roman" w:hAnsi="Times New Roman" w:cs="Times New Roman"/>
          <w:sz w:val="24"/>
          <w:szCs w:val="24"/>
        </w:rPr>
      </w:pPr>
    </w:p>
    <w:p w:rsidR="00C66BC9" w:rsidRPr="00C66BC9" w:rsidRDefault="00C66BC9" w:rsidP="00C66BC9">
      <w:pPr>
        <w:rPr>
          <w:rFonts w:ascii="Times New Roman" w:hAnsi="Times New Roman" w:cs="Times New Roman"/>
          <w:sz w:val="24"/>
          <w:szCs w:val="24"/>
        </w:rPr>
      </w:pPr>
      <w:r w:rsidRPr="00C66BC9">
        <w:rPr>
          <w:rFonts w:ascii="Times New Roman" w:hAnsi="Times New Roman" w:cs="Times New Roman"/>
          <w:sz w:val="24"/>
          <w:szCs w:val="24"/>
        </w:rPr>
        <w:t xml:space="preserve">      </w:t>
      </w:r>
      <w:proofErr w:type="gramStart"/>
      <w:r w:rsidRPr="00C66BC9">
        <w:rPr>
          <w:rFonts w:ascii="Times New Roman" w:hAnsi="Times New Roman" w:cs="Times New Roman"/>
          <w:sz w:val="24"/>
          <w:szCs w:val="24"/>
        </w:rPr>
        <w:t xml:space="preserve">« Утвердить бюджет  </w:t>
      </w:r>
      <w:proofErr w:type="spellStart"/>
      <w:r w:rsidRPr="00C66BC9">
        <w:rPr>
          <w:rFonts w:ascii="Times New Roman" w:hAnsi="Times New Roman" w:cs="Times New Roman"/>
          <w:sz w:val="24"/>
          <w:szCs w:val="24"/>
        </w:rPr>
        <w:t>Пуркаевского</w:t>
      </w:r>
      <w:proofErr w:type="spellEnd"/>
      <w:r w:rsidRPr="00C66BC9">
        <w:rPr>
          <w:rFonts w:ascii="Times New Roman" w:hAnsi="Times New Roman" w:cs="Times New Roman"/>
          <w:sz w:val="24"/>
          <w:szCs w:val="24"/>
        </w:rPr>
        <w:t xml:space="preserve"> сельского поселения Дубенского муниципального района на 2022 год и плановый период 2022-2023 годов по доходам в сумме 1736,9 тыс. рублей и по расходам в сумме  1736,9 тыс. рублей с превышением  доходов над расходами в сумме 0,0 тыс. рублей бюджета  </w:t>
      </w:r>
      <w:proofErr w:type="spellStart"/>
      <w:r w:rsidRPr="00C66BC9">
        <w:rPr>
          <w:rFonts w:ascii="Times New Roman" w:hAnsi="Times New Roman" w:cs="Times New Roman"/>
          <w:sz w:val="24"/>
          <w:szCs w:val="24"/>
        </w:rPr>
        <w:t>Пуркаевского</w:t>
      </w:r>
      <w:proofErr w:type="spellEnd"/>
      <w:r w:rsidRPr="00C66BC9">
        <w:rPr>
          <w:rFonts w:ascii="Times New Roman" w:hAnsi="Times New Roman" w:cs="Times New Roman"/>
          <w:sz w:val="24"/>
          <w:szCs w:val="24"/>
        </w:rPr>
        <w:t xml:space="preserve">  сельского поселения без учета финансовой помощи из бюджета  Дубенского муниципального района, с учетом остатков средств на счетах</w:t>
      </w:r>
      <w:proofErr w:type="gramEnd"/>
      <w:r w:rsidRPr="00C66BC9">
        <w:rPr>
          <w:rFonts w:ascii="Times New Roman" w:hAnsi="Times New Roman" w:cs="Times New Roman"/>
          <w:sz w:val="24"/>
          <w:szCs w:val="24"/>
        </w:rPr>
        <w:t xml:space="preserve"> по учету средств бюджета  </w:t>
      </w:r>
      <w:proofErr w:type="spellStart"/>
      <w:r w:rsidRPr="00C66BC9">
        <w:rPr>
          <w:rFonts w:ascii="Times New Roman" w:hAnsi="Times New Roman" w:cs="Times New Roman"/>
          <w:sz w:val="24"/>
          <w:szCs w:val="24"/>
        </w:rPr>
        <w:t>Пуркаевского</w:t>
      </w:r>
      <w:proofErr w:type="spellEnd"/>
      <w:r w:rsidRPr="00C66BC9">
        <w:rPr>
          <w:rFonts w:ascii="Times New Roman" w:hAnsi="Times New Roman" w:cs="Times New Roman"/>
          <w:sz w:val="24"/>
          <w:szCs w:val="24"/>
        </w:rPr>
        <w:t xml:space="preserve">  сельского поселения исходя  из уровня инфляции не превышающего 10,0 процентов (декабрь 2020 года к декабрю 2019 года)</w:t>
      </w:r>
    </w:p>
    <w:p w:rsidR="00C66BC9" w:rsidRPr="00C66BC9" w:rsidRDefault="00C66BC9" w:rsidP="00C66BC9">
      <w:pPr>
        <w:rPr>
          <w:rFonts w:ascii="Times New Roman" w:hAnsi="Times New Roman" w:cs="Times New Roman"/>
          <w:sz w:val="24"/>
          <w:szCs w:val="24"/>
        </w:rPr>
      </w:pPr>
    </w:p>
    <w:p w:rsidR="00C66BC9" w:rsidRPr="00C66BC9" w:rsidRDefault="00C66BC9" w:rsidP="00C66BC9">
      <w:pPr>
        <w:rPr>
          <w:rFonts w:ascii="Times New Roman" w:hAnsi="Times New Roman" w:cs="Times New Roman"/>
          <w:sz w:val="24"/>
          <w:szCs w:val="24"/>
        </w:rPr>
      </w:pPr>
    </w:p>
    <w:p w:rsidR="00C66BC9" w:rsidRPr="00C66BC9" w:rsidRDefault="00C66BC9" w:rsidP="00C66BC9">
      <w:pPr>
        <w:rPr>
          <w:rFonts w:ascii="Times New Roman" w:hAnsi="Times New Roman" w:cs="Times New Roman"/>
          <w:sz w:val="24"/>
          <w:szCs w:val="24"/>
        </w:rPr>
      </w:pPr>
      <w:r w:rsidRPr="00C66BC9">
        <w:rPr>
          <w:rFonts w:ascii="Times New Roman" w:hAnsi="Times New Roman" w:cs="Times New Roman"/>
          <w:sz w:val="24"/>
          <w:szCs w:val="24"/>
        </w:rPr>
        <w:t xml:space="preserve">        2. Приложение №3  изложить в следующей редакции:</w:t>
      </w:r>
    </w:p>
    <w:p w:rsidR="00C66BC9" w:rsidRPr="00C66BC9" w:rsidRDefault="00C66BC9" w:rsidP="00C66BC9">
      <w:pPr>
        <w:rPr>
          <w:rFonts w:ascii="Times New Roman" w:hAnsi="Times New Roman" w:cs="Times New Roman"/>
          <w:sz w:val="24"/>
          <w:szCs w:val="24"/>
        </w:rPr>
      </w:pPr>
    </w:p>
    <w:p w:rsidR="00C66BC9" w:rsidRPr="00C66BC9" w:rsidRDefault="00C66BC9" w:rsidP="00C66BC9">
      <w:pPr>
        <w:rPr>
          <w:rFonts w:ascii="Times New Roman" w:hAnsi="Times New Roman" w:cs="Times New Roman"/>
          <w:sz w:val="24"/>
          <w:szCs w:val="24"/>
        </w:rPr>
      </w:pPr>
      <w:r w:rsidRPr="00C66BC9">
        <w:rPr>
          <w:rFonts w:ascii="Times New Roman" w:hAnsi="Times New Roman" w:cs="Times New Roman"/>
          <w:sz w:val="24"/>
          <w:szCs w:val="24"/>
        </w:rPr>
        <w:t xml:space="preserve">  </w:t>
      </w:r>
    </w:p>
    <w:tbl>
      <w:tblPr>
        <w:tblW w:w="8680" w:type="dxa"/>
        <w:tblInd w:w="96" w:type="dxa"/>
        <w:tblLook w:val="0000"/>
      </w:tblPr>
      <w:tblGrid>
        <w:gridCol w:w="960"/>
        <w:gridCol w:w="960"/>
        <w:gridCol w:w="960"/>
        <w:gridCol w:w="1160"/>
        <w:gridCol w:w="1160"/>
        <w:gridCol w:w="1160"/>
        <w:gridCol w:w="1160"/>
        <w:gridCol w:w="1160"/>
      </w:tblGrid>
      <w:tr w:rsidR="00C66BC9" w:rsidRPr="00C66BC9" w:rsidTr="00DC2000">
        <w:trPr>
          <w:trHeight w:val="264"/>
        </w:trPr>
        <w:tc>
          <w:tcPr>
            <w:tcW w:w="960" w:type="dxa"/>
            <w:tcBorders>
              <w:top w:val="nil"/>
              <w:left w:val="nil"/>
              <w:bottom w:val="nil"/>
              <w:right w:val="nil"/>
            </w:tcBorders>
            <w:shd w:val="clear" w:color="auto" w:fill="auto"/>
            <w:noWrap/>
            <w:vAlign w:val="bottom"/>
          </w:tcPr>
          <w:p w:rsidR="00C66BC9" w:rsidRPr="00C66BC9" w:rsidRDefault="00C66BC9" w:rsidP="00DC2000">
            <w:pPr>
              <w:rPr>
                <w:rFonts w:ascii="Times New Roman" w:hAnsi="Times New Roman" w:cs="Times New Roman"/>
                <w:sz w:val="24"/>
                <w:szCs w:val="24"/>
              </w:rPr>
            </w:pPr>
          </w:p>
        </w:tc>
        <w:tc>
          <w:tcPr>
            <w:tcW w:w="960" w:type="dxa"/>
            <w:tcBorders>
              <w:top w:val="nil"/>
              <w:left w:val="nil"/>
              <w:bottom w:val="nil"/>
              <w:right w:val="nil"/>
            </w:tcBorders>
            <w:shd w:val="clear" w:color="auto" w:fill="auto"/>
            <w:noWrap/>
            <w:vAlign w:val="bottom"/>
          </w:tcPr>
          <w:p w:rsidR="00C66BC9" w:rsidRPr="00C66BC9" w:rsidRDefault="00C66BC9" w:rsidP="00DC2000">
            <w:pPr>
              <w:rPr>
                <w:rFonts w:ascii="Times New Roman" w:hAnsi="Times New Roman" w:cs="Times New Roman"/>
                <w:sz w:val="24"/>
                <w:szCs w:val="24"/>
              </w:rPr>
            </w:pPr>
          </w:p>
        </w:tc>
        <w:tc>
          <w:tcPr>
            <w:tcW w:w="960" w:type="dxa"/>
            <w:tcBorders>
              <w:top w:val="nil"/>
              <w:left w:val="nil"/>
              <w:bottom w:val="nil"/>
              <w:right w:val="nil"/>
            </w:tcBorders>
            <w:shd w:val="clear" w:color="auto" w:fill="auto"/>
            <w:noWrap/>
            <w:vAlign w:val="bottom"/>
          </w:tcPr>
          <w:p w:rsidR="00C66BC9" w:rsidRPr="00C66BC9" w:rsidRDefault="00C66BC9" w:rsidP="00DC2000">
            <w:pPr>
              <w:rPr>
                <w:rFonts w:ascii="Times New Roman" w:hAnsi="Times New Roman" w:cs="Times New Roman"/>
                <w:sz w:val="24"/>
                <w:szCs w:val="24"/>
              </w:rPr>
            </w:pPr>
          </w:p>
        </w:tc>
        <w:tc>
          <w:tcPr>
            <w:tcW w:w="1160" w:type="dxa"/>
            <w:tcBorders>
              <w:top w:val="nil"/>
              <w:left w:val="nil"/>
              <w:bottom w:val="nil"/>
              <w:right w:val="nil"/>
            </w:tcBorders>
            <w:shd w:val="clear" w:color="auto" w:fill="auto"/>
            <w:noWrap/>
            <w:vAlign w:val="bottom"/>
          </w:tcPr>
          <w:p w:rsidR="00C66BC9" w:rsidRPr="00C66BC9" w:rsidRDefault="00C66BC9" w:rsidP="00DC2000">
            <w:pPr>
              <w:rPr>
                <w:rFonts w:ascii="Times New Roman" w:hAnsi="Times New Roman" w:cs="Times New Roman"/>
                <w:sz w:val="24"/>
                <w:szCs w:val="24"/>
              </w:rPr>
            </w:pPr>
          </w:p>
        </w:tc>
        <w:tc>
          <w:tcPr>
            <w:tcW w:w="1160" w:type="dxa"/>
            <w:tcBorders>
              <w:top w:val="nil"/>
              <w:left w:val="nil"/>
              <w:bottom w:val="nil"/>
              <w:right w:val="nil"/>
            </w:tcBorders>
            <w:shd w:val="clear" w:color="auto" w:fill="auto"/>
            <w:noWrap/>
            <w:vAlign w:val="bottom"/>
          </w:tcPr>
          <w:p w:rsidR="00C66BC9" w:rsidRPr="00C66BC9" w:rsidRDefault="00C66BC9" w:rsidP="00DC2000">
            <w:pPr>
              <w:rPr>
                <w:rFonts w:ascii="Times New Roman" w:hAnsi="Times New Roman" w:cs="Times New Roman"/>
                <w:sz w:val="24"/>
                <w:szCs w:val="24"/>
              </w:rPr>
            </w:pPr>
          </w:p>
        </w:tc>
        <w:tc>
          <w:tcPr>
            <w:tcW w:w="1160" w:type="dxa"/>
            <w:tcBorders>
              <w:top w:val="nil"/>
              <w:left w:val="nil"/>
              <w:bottom w:val="nil"/>
              <w:right w:val="nil"/>
            </w:tcBorders>
            <w:shd w:val="clear" w:color="auto" w:fill="auto"/>
            <w:noWrap/>
            <w:vAlign w:val="bottom"/>
          </w:tcPr>
          <w:p w:rsidR="00C66BC9" w:rsidRPr="00C66BC9" w:rsidRDefault="00C66BC9" w:rsidP="00DC2000">
            <w:pPr>
              <w:rPr>
                <w:rFonts w:ascii="Times New Roman" w:hAnsi="Times New Roman" w:cs="Times New Roman"/>
                <w:sz w:val="24"/>
                <w:szCs w:val="24"/>
              </w:rPr>
            </w:pPr>
          </w:p>
        </w:tc>
        <w:tc>
          <w:tcPr>
            <w:tcW w:w="1160" w:type="dxa"/>
            <w:tcBorders>
              <w:top w:val="nil"/>
              <w:left w:val="nil"/>
              <w:bottom w:val="nil"/>
              <w:right w:val="nil"/>
            </w:tcBorders>
            <w:shd w:val="clear" w:color="auto" w:fill="auto"/>
            <w:noWrap/>
            <w:vAlign w:val="bottom"/>
          </w:tcPr>
          <w:p w:rsidR="00C66BC9" w:rsidRPr="00C66BC9" w:rsidRDefault="00C66BC9" w:rsidP="00DC2000">
            <w:pPr>
              <w:rPr>
                <w:rFonts w:ascii="Times New Roman" w:hAnsi="Times New Roman" w:cs="Times New Roman"/>
                <w:sz w:val="24"/>
                <w:szCs w:val="24"/>
              </w:rPr>
            </w:pPr>
          </w:p>
        </w:tc>
        <w:tc>
          <w:tcPr>
            <w:tcW w:w="1160" w:type="dxa"/>
            <w:tcBorders>
              <w:top w:val="nil"/>
              <w:left w:val="nil"/>
              <w:bottom w:val="nil"/>
              <w:right w:val="nil"/>
            </w:tcBorders>
            <w:shd w:val="clear" w:color="auto" w:fill="auto"/>
            <w:noWrap/>
            <w:vAlign w:val="bottom"/>
          </w:tcPr>
          <w:p w:rsidR="00C66BC9" w:rsidRPr="00C66BC9" w:rsidRDefault="00C66BC9" w:rsidP="00DC2000">
            <w:pPr>
              <w:rPr>
                <w:rFonts w:ascii="Times New Roman" w:hAnsi="Times New Roman" w:cs="Times New Roman"/>
                <w:sz w:val="24"/>
                <w:szCs w:val="24"/>
              </w:rPr>
            </w:pPr>
          </w:p>
        </w:tc>
      </w:tr>
    </w:tbl>
    <w:p w:rsidR="00C66BC9" w:rsidRPr="00C66BC9" w:rsidRDefault="00C66BC9" w:rsidP="00C66BC9">
      <w:pPr>
        <w:rPr>
          <w:rFonts w:ascii="Times New Roman" w:hAnsi="Times New Roman" w:cs="Times New Roman"/>
          <w:sz w:val="24"/>
          <w:szCs w:val="24"/>
        </w:rPr>
      </w:pPr>
    </w:p>
    <w:p w:rsidR="00C66BC9" w:rsidRPr="00C66BC9" w:rsidRDefault="00C66BC9" w:rsidP="00C66BC9">
      <w:pPr>
        <w:rPr>
          <w:rFonts w:ascii="Times New Roman" w:hAnsi="Times New Roman" w:cs="Times New Roman"/>
          <w:sz w:val="24"/>
          <w:szCs w:val="24"/>
        </w:rPr>
      </w:pPr>
      <w:r w:rsidRPr="00C66BC9">
        <w:rPr>
          <w:rFonts w:ascii="Times New Roman" w:hAnsi="Times New Roman" w:cs="Times New Roman"/>
          <w:sz w:val="24"/>
          <w:szCs w:val="24"/>
        </w:rPr>
        <w:t xml:space="preserve">                                                                                                                  </w:t>
      </w:r>
    </w:p>
    <w:p w:rsidR="00C66BC9" w:rsidRPr="00C66BC9" w:rsidRDefault="00C66BC9" w:rsidP="00C66BC9">
      <w:pPr>
        <w:rPr>
          <w:rFonts w:ascii="Times New Roman" w:hAnsi="Times New Roman" w:cs="Times New Roman"/>
          <w:sz w:val="24"/>
          <w:szCs w:val="24"/>
        </w:rPr>
      </w:pPr>
      <w:r w:rsidRPr="00C66BC9">
        <w:rPr>
          <w:rFonts w:ascii="Times New Roman" w:hAnsi="Times New Roman" w:cs="Times New Roman"/>
          <w:sz w:val="24"/>
          <w:szCs w:val="24"/>
        </w:rPr>
        <w:t xml:space="preserve">                                                                                                           </w:t>
      </w:r>
    </w:p>
    <w:p w:rsidR="00C66BC9" w:rsidRPr="00C66BC9" w:rsidRDefault="00C66BC9" w:rsidP="00C66BC9">
      <w:pPr>
        <w:rPr>
          <w:rFonts w:ascii="Times New Roman" w:hAnsi="Times New Roman" w:cs="Times New Roman"/>
          <w:sz w:val="24"/>
          <w:szCs w:val="24"/>
        </w:rPr>
      </w:pPr>
    </w:p>
    <w:p w:rsidR="00C66BC9" w:rsidRPr="00C66BC9" w:rsidRDefault="00C66BC9" w:rsidP="00C66BC9">
      <w:pPr>
        <w:rPr>
          <w:rFonts w:ascii="Times New Roman" w:hAnsi="Times New Roman" w:cs="Times New Roman"/>
          <w:sz w:val="24"/>
          <w:szCs w:val="24"/>
        </w:rPr>
      </w:pPr>
    </w:p>
    <w:p w:rsidR="00C66BC9" w:rsidRPr="00C66BC9" w:rsidRDefault="00C66BC9" w:rsidP="00C66BC9">
      <w:pPr>
        <w:rPr>
          <w:rFonts w:ascii="Times New Roman" w:hAnsi="Times New Roman" w:cs="Times New Roman"/>
          <w:sz w:val="24"/>
          <w:szCs w:val="24"/>
        </w:rPr>
      </w:pPr>
    </w:p>
    <w:p w:rsidR="00C66BC9" w:rsidRPr="00C66BC9" w:rsidRDefault="00C66BC9" w:rsidP="00C66BC9">
      <w:pPr>
        <w:rPr>
          <w:rFonts w:ascii="Times New Roman" w:hAnsi="Times New Roman" w:cs="Times New Roman"/>
          <w:sz w:val="24"/>
          <w:szCs w:val="24"/>
        </w:rPr>
      </w:pPr>
    </w:p>
    <w:p w:rsidR="00C66BC9" w:rsidRPr="00C66BC9" w:rsidRDefault="00C66BC9" w:rsidP="00C66BC9">
      <w:pPr>
        <w:rPr>
          <w:rFonts w:ascii="Times New Roman" w:hAnsi="Times New Roman" w:cs="Times New Roman"/>
          <w:sz w:val="24"/>
          <w:szCs w:val="24"/>
        </w:rPr>
      </w:pPr>
    </w:p>
    <w:p w:rsidR="00C66BC9" w:rsidRPr="00C66BC9" w:rsidRDefault="00C66BC9" w:rsidP="00C66BC9">
      <w:pPr>
        <w:rPr>
          <w:rFonts w:ascii="Times New Roman" w:hAnsi="Times New Roman" w:cs="Times New Roman"/>
          <w:sz w:val="24"/>
          <w:szCs w:val="24"/>
        </w:rPr>
      </w:pPr>
    </w:p>
    <w:p w:rsidR="00C66BC9" w:rsidRPr="00C66BC9" w:rsidRDefault="00C66BC9" w:rsidP="00C66BC9">
      <w:pPr>
        <w:rPr>
          <w:rFonts w:ascii="Times New Roman" w:hAnsi="Times New Roman" w:cs="Times New Roman"/>
          <w:sz w:val="24"/>
          <w:szCs w:val="24"/>
        </w:rPr>
      </w:pPr>
    </w:p>
    <w:p w:rsidR="00C66BC9" w:rsidRPr="00C66BC9" w:rsidRDefault="00C66BC9" w:rsidP="00C66BC9">
      <w:pPr>
        <w:jc w:val="right"/>
        <w:rPr>
          <w:rFonts w:ascii="Times New Roman" w:hAnsi="Times New Roman" w:cs="Times New Roman"/>
          <w:sz w:val="24"/>
          <w:szCs w:val="24"/>
        </w:rPr>
      </w:pPr>
      <w:r w:rsidRPr="00C66BC9">
        <w:rPr>
          <w:rFonts w:ascii="Times New Roman" w:hAnsi="Times New Roman" w:cs="Times New Roman"/>
          <w:sz w:val="24"/>
          <w:szCs w:val="24"/>
        </w:rPr>
        <w:t xml:space="preserve">                                                                                                                     Приложение №3                                                                                                                                                             </w:t>
      </w:r>
    </w:p>
    <w:p w:rsidR="00C66BC9" w:rsidRPr="00C66BC9" w:rsidRDefault="00C66BC9" w:rsidP="00C66BC9">
      <w:pPr>
        <w:jc w:val="right"/>
        <w:rPr>
          <w:rFonts w:ascii="Times New Roman" w:hAnsi="Times New Roman" w:cs="Times New Roman"/>
          <w:sz w:val="24"/>
          <w:szCs w:val="24"/>
        </w:rPr>
      </w:pPr>
      <w:r w:rsidRPr="00C66BC9">
        <w:rPr>
          <w:rFonts w:ascii="Times New Roman" w:hAnsi="Times New Roman" w:cs="Times New Roman"/>
          <w:sz w:val="24"/>
          <w:szCs w:val="24"/>
        </w:rPr>
        <w:t xml:space="preserve">                                                                                                     к решению сессии </w:t>
      </w:r>
      <w:proofErr w:type="spellStart"/>
      <w:r w:rsidRPr="00C66BC9">
        <w:rPr>
          <w:rFonts w:ascii="Times New Roman" w:hAnsi="Times New Roman" w:cs="Times New Roman"/>
          <w:sz w:val="24"/>
          <w:szCs w:val="24"/>
        </w:rPr>
        <w:t>Пуркаевского</w:t>
      </w:r>
      <w:proofErr w:type="spellEnd"/>
      <w:r w:rsidRPr="00C66BC9">
        <w:rPr>
          <w:rFonts w:ascii="Times New Roman" w:hAnsi="Times New Roman" w:cs="Times New Roman"/>
          <w:sz w:val="24"/>
          <w:szCs w:val="24"/>
        </w:rPr>
        <w:t xml:space="preserve"> Совета                      </w:t>
      </w:r>
    </w:p>
    <w:p w:rsidR="00C66BC9" w:rsidRPr="00C66BC9" w:rsidRDefault="00C66BC9" w:rsidP="00C66BC9">
      <w:pPr>
        <w:jc w:val="right"/>
        <w:rPr>
          <w:rFonts w:ascii="Times New Roman" w:hAnsi="Times New Roman" w:cs="Times New Roman"/>
          <w:sz w:val="24"/>
          <w:szCs w:val="24"/>
        </w:rPr>
      </w:pPr>
      <w:r w:rsidRPr="00C66BC9">
        <w:rPr>
          <w:rFonts w:ascii="Times New Roman" w:hAnsi="Times New Roman" w:cs="Times New Roman"/>
          <w:sz w:val="24"/>
          <w:szCs w:val="24"/>
        </w:rPr>
        <w:t xml:space="preserve">                                                                                                     депутатов шестого созыва </w:t>
      </w:r>
    </w:p>
    <w:p w:rsidR="00C66BC9" w:rsidRPr="00C66BC9" w:rsidRDefault="00C66BC9" w:rsidP="00C66BC9">
      <w:pPr>
        <w:jc w:val="right"/>
        <w:rPr>
          <w:rFonts w:ascii="Times New Roman" w:hAnsi="Times New Roman" w:cs="Times New Roman"/>
          <w:sz w:val="24"/>
          <w:szCs w:val="24"/>
        </w:rPr>
      </w:pPr>
      <w:r w:rsidRPr="00C66BC9">
        <w:rPr>
          <w:rFonts w:ascii="Times New Roman" w:hAnsi="Times New Roman" w:cs="Times New Roman"/>
          <w:sz w:val="24"/>
          <w:szCs w:val="24"/>
        </w:rPr>
        <w:t xml:space="preserve">                                                                                                     «О бюджете </w:t>
      </w:r>
      <w:proofErr w:type="spellStart"/>
      <w:r w:rsidRPr="00C66BC9">
        <w:rPr>
          <w:rFonts w:ascii="Times New Roman" w:hAnsi="Times New Roman" w:cs="Times New Roman"/>
          <w:sz w:val="24"/>
          <w:szCs w:val="24"/>
        </w:rPr>
        <w:t>Пуркаевского</w:t>
      </w:r>
      <w:proofErr w:type="spellEnd"/>
      <w:r w:rsidRPr="00C66BC9">
        <w:rPr>
          <w:rFonts w:ascii="Times New Roman" w:hAnsi="Times New Roman" w:cs="Times New Roman"/>
          <w:sz w:val="24"/>
          <w:szCs w:val="24"/>
        </w:rPr>
        <w:t xml:space="preserve"> </w:t>
      </w:r>
      <w:proofErr w:type="gramStart"/>
      <w:r w:rsidRPr="00C66BC9">
        <w:rPr>
          <w:rFonts w:ascii="Times New Roman" w:hAnsi="Times New Roman" w:cs="Times New Roman"/>
          <w:sz w:val="24"/>
          <w:szCs w:val="24"/>
        </w:rPr>
        <w:t>сельского</w:t>
      </w:r>
      <w:proofErr w:type="gramEnd"/>
      <w:r w:rsidRPr="00C66BC9">
        <w:rPr>
          <w:rFonts w:ascii="Times New Roman" w:hAnsi="Times New Roman" w:cs="Times New Roman"/>
          <w:sz w:val="24"/>
          <w:szCs w:val="24"/>
        </w:rPr>
        <w:t xml:space="preserve">  </w:t>
      </w:r>
    </w:p>
    <w:p w:rsidR="00C66BC9" w:rsidRPr="00C66BC9" w:rsidRDefault="00C66BC9" w:rsidP="00C66BC9">
      <w:pPr>
        <w:jc w:val="right"/>
        <w:rPr>
          <w:rFonts w:ascii="Times New Roman" w:hAnsi="Times New Roman" w:cs="Times New Roman"/>
          <w:sz w:val="24"/>
          <w:szCs w:val="24"/>
        </w:rPr>
      </w:pPr>
      <w:r w:rsidRPr="00C66BC9">
        <w:rPr>
          <w:rFonts w:ascii="Times New Roman" w:hAnsi="Times New Roman" w:cs="Times New Roman"/>
          <w:sz w:val="24"/>
          <w:szCs w:val="24"/>
        </w:rPr>
        <w:t xml:space="preserve">                                                                                                     поселения Дубенского муниципального района</w:t>
      </w:r>
    </w:p>
    <w:p w:rsidR="00C66BC9" w:rsidRPr="00C66BC9" w:rsidRDefault="00C66BC9" w:rsidP="00C66BC9">
      <w:pPr>
        <w:jc w:val="right"/>
        <w:rPr>
          <w:rFonts w:ascii="Times New Roman" w:hAnsi="Times New Roman" w:cs="Times New Roman"/>
          <w:sz w:val="24"/>
          <w:szCs w:val="24"/>
        </w:rPr>
      </w:pPr>
      <w:r w:rsidRPr="00C66BC9">
        <w:rPr>
          <w:rFonts w:ascii="Times New Roman" w:hAnsi="Times New Roman" w:cs="Times New Roman"/>
          <w:sz w:val="24"/>
          <w:szCs w:val="24"/>
        </w:rPr>
        <w:t xml:space="preserve">                                                                                                     на 2022 год и плановый период 2023-2024 годов»     </w:t>
      </w:r>
    </w:p>
    <w:p w:rsidR="00C66BC9" w:rsidRPr="00C66BC9" w:rsidRDefault="00C66BC9" w:rsidP="00C66BC9">
      <w:pPr>
        <w:rPr>
          <w:rFonts w:ascii="Times New Roman" w:hAnsi="Times New Roman" w:cs="Times New Roman"/>
          <w:sz w:val="24"/>
          <w:szCs w:val="24"/>
        </w:rPr>
      </w:pPr>
    </w:p>
    <w:p w:rsidR="00C66BC9" w:rsidRPr="00C66BC9" w:rsidRDefault="00C66BC9" w:rsidP="00C66BC9">
      <w:pPr>
        <w:jc w:val="center"/>
        <w:rPr>
          <w:rFonts w:ascii="Times New Roman" w:hAnsi="Times New Roman" w:cs="Times New Roman"/>
          <w:sz w:val="24"/>
          <w:szCs w:val="24"/>
        </w:rPr>
      </w:pPr>
      <w:r w:rsidRPr="00C66BC9">
        <w:rPr>
          <w:rFonts w:ascii="Times New Roman" w:hAnsi="Times New Roman" w:cs="Times New Roman"/>
          <w:sz w:val="24"/>
          <w:szCs w:val="24"/>
        </w:rPr>
        <w:t xml:space="preserve">Объем поступлений доходов бюджета </w:t>
      </w:r>
      <w:proofErr w:type="spellStart"/>
      <w:r w:rsidRPr="00C66BC9">
        <w:rPr>
          <w:rFonts w:ascii="Times New Roman" w:hAnsi="Times New Roman" w:cs="Times New Roman"/>
          <w:sz w:val="24"/>
          <w:szCs w:val="24"/>
        </w:rPr>
        <w:t>Пуркаевского</w:t>
      </w:r>
      <w:proofErr w:type="spellEnd"/>
      <w:r w:rsidRPr="00C66BC9">
        <w:rPr>
          <w:rFonts w:ascii="Times New Roman" w:hAnsi="Times New Roman" w:cs="Times New Roman"/>
          <w:sz w:val="24"/>
          <w:szCs w:val="24"/>
        </w:rPr>
        <w:t xml:space="preserve"> сельского поселения Дубенского муниципального района Республики Мордовия на 2022 и плановый 2023-2024 годы</w:t>
      </w:r>
    </w:p>
    <w:p w:rsidR="00C66BC9" w:rsidRPr="00C66BC9" w:rsidRDefault="00C66BC9" w:rsidP="00C66BC9">
      <w:pPr>
        <w:jc w:val="center"/>
        <w:rPr>
          <w:rFonts w:ascii="Times New Roman" w:hAnsi="Times New Roman" w:cs="Times New Roman"/>
          <w:sz w:val="24"/>
          <w:szCs w:val="24"/>
        </w:rPr>
      </w:pPr>
      <w:r w:rsidRPr="00C66BC9">
        <w:rPr>
          <w:rFonts w:ascii="Times New Roman" w:hAnsi="Times New Roman" w:cs="Times New Roman"/>
          <w:sz w:val="24"/>
          <w:szCs w:val="24"/>
        </w:rPr>
        <w:t xml:space="preserve">                       </w:t>
      </w:r>
    </w:p>
    <w:p w:rsidR="00C66BC9" w:rsidRPr="00C66BC9" w:rsidRDefault="00C66BC9" w:rsidP="00C66BC9">
      <w:pPr>
        <w:jc w:val="center"/>
        <w:rPr>
          <w:rFonts w:ascii="Times New Roman" w:hAnsi="Times New Roman" w:cs="Times New Roman"/>
          <w:sz w:val="24"/>
          <w:szCs w:val="24"/>
        </w:rPr>
      </w:pPr>
      <w:r w:rsidRPr="00C66BC9">
        <w:rPr>
          <w:rFonts w:ascii="Times New Roman" w:hAnsi="Times New Roman" w:cs="Times New Roman"/>
          <w:sz w:val="24"/>
          <w:szCs w:val="24"/>
        </w:rPr>
        <w:t xml:space="preserve">                                                                                                                                                   ( тыс. рублей)</w:t>
      </w:r>
    </w:p>
    <w:tbl>
      <w:tblPr>
        <w:tblW w:w="0" w:type="auto"/>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16"/>
        <w:gridCol w:w="4484"/>
        <w:gridCol w:w="1037"/>
        <w:gridCol w:w="876"/>
        <w:gridCol w:w="876"/>
      </w:tblGrid>
      <w:tr w:rsidR="00C66BC9" w:rsidRPr="00C66BC9" w:rsidTr="00DC2000">
        <w:tc>
          <w:tcPr>
            <w:tcW w:w="2544"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КОД</w:t>
            </w:r>
          </w:p>
        </w:tc>
        <w:tc>
          <w:tcPr>
            <w:tcW w:w="461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НАИМЕНОВАНИЕ</w:t>
            </w:r>
          </w:p>
        </w:tc>
        <w:tc>
          <w:tcPr>
            <w:tcW w:w="10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2022</w:t>
            </w:r>
          </w:p>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год</w:t>
            </w:r>
          </w:p>
        </w:tc>
        <w:tc>
          <w:tcPr>
            <w:tcW w:w="848"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2023</w:t>
            </w:r>
          </w:p>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год</w:t>
            </w:r>
          </w:p>
        </w:tc>
        <w:tc>
          <w:tcPr>
            <w:tcW w:w="81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2024</w:t>
            </w:r>
          </w:p>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год</w:t>
            </w:r>
          </w:p>
        </w:tc>
      </w:tr>
      <w:tr w:rsidR="00C66BC9" w:rsidRPr="00C66BC9" w:rsidTr="00DC2000">
        <w:tc>
          <w:tcPr>
            <w:tcW w:w="2544"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00085000000000000000</w:t>
            </w:r>
          </w:p>
        </w:tc>
        <w:tc>
          <w:tcPr>
            <w:tcW w:w="4616" w:type="dxa"/>
          </w:tcPr>
          <w:p w:rsidR="00C66BC9" w:rsidRPr="00C66BC9" w:rsidRDefault="00C66BC9" w:rsidP="00DC2000">
            <w:pPr>
              <w:rPr>
                <w:rFonts w:ascii="Times New Roman" w:hAnsi="Times New Roman" w:cs="Times New Roman"/>
                <w:b/>
                <w:bCs/>
                <w:sz w:val="24"/>
                <w:szCs w:val="24"/>
              </w:rPr>
            </w:pPr>
            <w:r w:rsidRPr="00C66BC9">
              <w:rPr>
                <w:rFonts w:ascii="Times New Roman" w:hAnsi="Times New Roman" w:cs="Times New Roman"/>
                <w:b/>
                <w:bCs/>
                <w:sz w:val="24"/>
                <w:szCs w:val="24"/>
              </w:rPr>
              <w:t>Всего доходов</w:t>
            </w:r>
          </w:p>
          <w:p w:rsidR="00C66BC9" w:rsidRPr="00C66BC9" w:rsidRDefault="00C66BC9" w:rsidP="00DC2000">
            <w:pPr>
              <w:jc w:val="center"/>
              <w:rPr>
                <w:rFonts w:ascii="Times New Roman" w:hAnsi="Times New Roman" w:cs="Times New Roman"/>
                <w:sz w:val="24"/>
                <w:szCs w:val="24"/>
              </w:rPr>
            </w:pPr>
          </w:p>
        </w:tc>
        <w:tc>
          <w:tcPr>
            <w:tcW w:w="10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1781,8</w:t>
            </w:r>
          </w:p>
          <w:p w:rsidR="00C66BC9" w:rsidRPr="00C66BC9" w:rsidRDefault="00C66BC9" w:rsidP="00DC2000">
            <w:pPr>
              <w:jc w:val="center"/>
              <w:rPr>
                <w:rFonts w:ascii="Times New Roman" w:hAnsi="Times New Roman" w:cs="Times New Roman"/>
                <w:b/>
                <w:sz w:val="24"/>
                <w:szCs w:val="24"/>
              </w:rPr>
            </w:pPr>
          </w:p>
          <w:p w:rsidR="00C66BC9" w:rsidRPr="00C66BC9" w:rsidRDefault="00C66BC9" w:rsidP="00DC2000">
            <w:pPr>
              <w:jc w:val="center"/>
              <w:rPr>
                <w:rFonts w:ascii="Times New Roman" w:hAnsi="Times New Roman" w:cs="Times New Roman"/>
                <w:b/>
                <w:sz w:val="24"/>
                <w:szCs w:val="24"/>
              </w:rPr>
            </w:pPr>
          </w:p>
        </w:tc>
        <w:tc>
          <w:tcPr>
            <w:tcW w:w="848"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1332,0</w:t>
            </w:r>
          </w:p>
        </w:tc>
        <w:tc>
          <w:tcPr>
            <w:tcW w:w="815"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1350,7</w:t>
            </w:r>
          </w:p>
        </w:tc>
      </w:tr>
      <w:tr w:rsidR="00C66BC9" w:rsidRPr="00C66BC9" w:rsidTr="00DC2000">
        <w:tc>
          <w:tcPr>
            <w:tcW w:w="2544"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00010000000000000000</w:t>
            </w:r>
          </w:p>
        </w:tc>
        <w:tc>
          <w:tcPr>
            <w:tcW w:w="4616" w:type="dxa"/>
          </w:tcPr>
          <w:p w:rsidR="00C66BC9" w:rsidRPr="00C66BC9" w:rsidRDefault="00C66BC9" w:rsidP="00DC2000">
            <w:pPr>
              <w:pStyle w:val="a5"/>
              <w:rPr>
                <w:b/>
                <w:bCs/>
                <w:color w:val="000000"/>
              </w:rPr>
            </w:pPr>
            <w:r w:rsidRPr="00C66BC9">
              <w:rPr>
                <w:b/>
                <w:bCs/>
                <w:color w:val="000000"/>
              </w:rPr>
              <w:t>ДОХОДЫ</w:t>
            </w:r>
          </w:p>
          <w:p w:rsidR="00C66BC9" w:rsidRPr="00C66BC9" w:rsidRDefault="00C66BC9" w:rsidP="00DC2000">
            <w:pPr>
              <w:jc w:val="center"/>
              <w:rPr>
                <w:rFonts w:ascii="Times New Roman" w:hAnsi="Times New Roman" w:cs="Times New Roman"/>
                <w:sz w:val="24"/>
                <w:szCs w:val="24"/>
              </w:rPr>
            </w:pPr>
          </w:p>
        </w:tc>
        <w:tc>
          <w:tcPr>
            <w:tcW w:w="10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325,2</w:t>
            </w:r>
          </w:p>
        </w:tc>
        <w:tc>
          <w:tcPr>
            <w:tcW w:w="848"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248,5</w:t>
            </w:r>
          </w:p>
        </w:tc>
        <w:tc>
          <w:tcPr>
            <w:tcW w:w="815"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302,3</w:t>
            </w:r>
          </w:p>
        </w:tc>
      </w:tr>
      <w:tr w:rsidR="00C66BC9" w:rsidRPr="00C66BC9" w:rsidTr="00DC2000">
        <w:tc>
          <w:tcPr>
            <w:tcW w:w="2544"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b/>
                <w:bCs/>
                <w:sz w:val="24"/>
                <w:szCs w:val="24"/>
              </w:rPr>
              <w:t>00010100000000000000</w:t>
            </w:r>
          </w:p>
        </w:tc>
        <w:tc>
          <w:tcPr>
            <w:tcW w:w="4616" w:type="dxa"/>
          </w:tcPr>
          <w:p w:rsidR="00C66BC9" w:rsidRPr="00C66BC9" w:rsidRDefault="00C66BC9" w:rsidP="00DC2000">
            <w:pPr>
              <w:pStyle w:val="a5"/>
              <w:rPr>
                <w:b/>
                <w:bCs/>
              </w:rPr>
            </w:pPr>
            <w:r w:rsidRPr="00C66BC9">
              <w:rPr>
                <w:b/>
                <w:bCs/>
              </w:rPr>
              <w:t>НАЛОГИ НА ПРИБЫЛЬ, ДОХОДЫ</w:t>
            </w:r>
          </w:p>
          <w:p w:rsidR="00C66BC9" w:rsidRPr="00C66BC9" w:rsidRDefault="00C66BC9" w:rsidP="00DC2000">
            <w:pPr>
              <w:jc w:val="center"/>
              <w:rPr>
                <w:rFonts w:ascii="Times New Roman" w:hAnsi="Times New Roman" w:cs="Times New Roman"/>
                <w:sz w:val="24"/>
                <w:szCs w:val="24"/>
              </w:rPr>
            </w:pPr>
          </w:p>
        </w:tc>
        <w:tc>
          <w:tcPr>
            <w:tcW w:w="10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61,3</w:t>
            </w:r>
          </w:p>
        </w:tc>
        <w:tc>
          <w:tcPr>
            <w:tcW w:w="848"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63,6</w:t>
            </w:r>
          </w:p>
        </w:tc>
        <w:tc>
          <w:tcPr>
            <w:tcW w:w="815"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66,2</w:t>
            </w:r>
          </w:p>
        </w:tc>
      </w:tr>
      <w:tr w:rsidR="00C66BC9" w:rsidRPr="00C66BC9" w:rsidTr="00DC2000">
        <w:tc>
          <w:tcPr>
            <w:tcW w:w="2544" w:type="dxa"/>
          </w:tcPr>
          <w:p w:rsidR="00C66BC9" w:rsidRPr="00C66BC9" w:rsidRDefault="00C66BC9" w:rsidP="00DC2000">
            <w:pPr>
              <w:pStyle w:val="a5"/>
              <w:jc w:val="center"/>
            </w:pPr>
            <w:r w:rsidRPr="00C66BC9">
              <w:rPr>
                <w:color w:val="000000"/>
              </w:rPr>
              <w:t>00010102000010000110</w:t>
            </w:r>
          </w:p>
          <w:p w:rsidR="00C66BC9" w:rsidRPr="00C66BC9" w:rsidRDefault="00C66BC9" w:rsidP="00DC2000">
            <w:pPr>
              <w:jc w:val="center"/>
              <w:rPr>
                <w:rFonts w:ascii="Times New Roman" w:hAnsi="Times New Roman" w:cs="Times New Roman"/>
                <w:sz w:val="24"/>
                <w:szCs w:val="24"/>
              </w:rPr>
            </w:pPr>
          </w:p>
        </w:tc>
        <w:tc>
          <w:tcPr>
            <w:tcW w:w="4616" w:type="dxa"/>
          </w:tcPr>
          <w:p w:rsidR="00C66BC9" w:rsidRPr="00C66BC9" w:rsidRDefault="00C66BC9" w:rsidP="00DC2000">
            <w:pPr>
              <w:pStyle w:val="a5"/>
            </w:pPr>
            <w:r w:rsidRPr="00C66BC9">
              <w:rPr>
                <w:color w:val="000000"/>
              </w:rPr>
              <w:t>Налог на доходы физических лиц</w:t>
            </w:r>
          </w:p>
          <w:p w:rsidR="00C66BC9" w:rsidRPr="00C66BC9" w:rsidRDefault="00C66BC9" w:rsidP="00DC2000">
            <w:pPr>
              <w:jc w:val="center"/>
              <w:rPr>
                <w:rFonts w:ascii="Times New Roman" w:hAnsi="Times New Roman" w:cs="Times New Roman"/>
                <w:sz w:val="24"/>
                <w:szCs w:val="24"/>
              </w:rPr>
            </w:pPr>
          </w:p>
        </w:tc>
        <w:tc>
          <w:tcPr>
            <w:tcW w:w="10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58,1</w:t>
            </w:r>
          </w:p>
        </w:tc>
        <w:tc>
          <w:tcPr>
            <w:tcW w:w="848"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63,6</w:t>
            </w:r>
          </w:p>
        </w:tc>
        <w:tc>
          <w:tcPr>
            <w:tcW w:w="81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66,2</w:t>
            </w:r>
          </w:p>
        </w:tc>
      </w:tr>
      <w:tr w:rsidR="00C66BC9" w:rsidRPr="00C66BC9" w:rsidTr="00DC2000">
        <w:tc>
          <w:tcPr>
            <w:tcW w:w="2544" w:type="dxa"/>
          </w:tcPr>
          <w:p w:rsidR="00C66BC9" w:rsidRPr="00C66BC9" w:rsidRDefault="00C66BC9" w:rsidP="00DC2000">
            <w:pPr>
              <w:pStyle w:val="a5"/>
              <w:jc w:val="center"/>
            </w:pPr>
            <w:r w:rsidRPr="00C66BC9">
              <w:rPr>
                <w:color w:val="000000"/>
              </w:rPr>
              <w:t>00010102010011000110</w:t>
            </w:r>
          </w:p>
          <w:p w:rsidR="00C66BC9" w:rsidRPr="00C66BC9" w:rsidRDefault="00C66BC9" w:rsidP="00DC2000">
            <w:pPr>
              <w:jc w:val="center"/>
              <w:rPr>
                <w:rFonts w:ascii="Times New Roman" w:hAnsi="Times New Roman" w:cs="Times New Roman"/>
                <w:sz w:val="24"/>
                <w:szCs w:val="24"/>
              </w:rPr>
            </w:pPr>
          </w:p>
        </w:tc>
        <w:tc>
          <w:tcPr>
            <w:tcW w:w="461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Налог на доходы физических лиц с доходов, облагаемых по налоговой ставке, установленной пунктом 1 статьи 224 НКРФ, за исключением доходов, полученных физическими лицами, зарегистрированными в качестве индивидуальных предпринимателей, частных нотариусов и других лиц, занимающихся частной практикой</w:t>
            </w:r>
          </w:p>
        </w:tc>
        <w:tc>
          <w:tcPr>
            <w:tcW w:w="106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 xml:space="preserve">     58,1</w:t>
            </w:r>
          </w:p>
        </w:tc>
        <w:tc>
          <w:tcPr>
            <w:tcW w:w="848"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63,6</w:t>
            </w:r>
          </w:p>
        </w:tc>
        <w:tc>
          <w:tcPr>
            <w:tcW w:w="81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66,2</w:t>
            </w:r>
          </w:p>
        </w:tc>
      </w:tr>
      <w:tr w:rsidR="00C66BC9" w:rsidRPr="00C66BC9" w:rsidTr="00DC2000">
        <w:tc>
          <w:tcPr>
            <w:tcW w:w="2544" w:type="dxa"/>
          </w:tcPr>
          <w:p w:rsidR="00C66BC9" w:rsidRPr="00C66BC9" w:rsidRDefault="00C66BC9" w:rsidP="00DC2000">
            <w:pPr>
              <w:pStyle w:val="a5"/>
              <w:jc w:val="center"/>
              <w:rPr>
                <w:color w:val="000000"/>
              </w:rPr>
            </w:pPr>
            <w:r w:rsidRPr="00C66BC9">
              <w:rPr>
                <w:color w:val="000000"/>
              </w:rPr>
              <w:t>00010503010011000110</w:t>
            </w:r>
          </w:p>
        </w:tc>
        <w:tc>
          <w:tcPr>
            <w:tcW w:w="4616" w:type="dxa"/>
          </w:tcPr>
          <w:p w:rsidR="00C66BC9" w:rsidRPr="00C66BC9" w:rsidRDefault="00C66BC9" w:rsidP="00DC2000">
            <w:pPr>
              <w:rPr>
                <w:rFonts w:ascii="Times New Roman" w:hAnsi="Times New Roman" w:cs="Times New Roman"/>
                <w:sz w:val="24"/>
                <w:szCs w:val="24"/>
              </w:rPr>
            </w:pPr>
            <w:proofErr w:type="gramStart"/>
            <w:r w:rsidRPr="00C66BC9">
              <w:rPr>
                <w:rFonts w:ascii="Times New Roman" w:hAnsi="Times New Roman" w:cs="Times New Roman"/>
                <w:sz w:val="24"/>
                <w:szCs w:val="24"/>
              </w:rPr>
              <w:t>Единый сельскохозяйственный налог (перерасчеты, недоимка и задолженность по соответствующему платежу, в том числе по отмененному)</w:t>
            </w:r>
            <w:proofErr w:type="gramEnd"/>
          </w:p>
        </w:tc>
        <w:tc>
          <w:tcPr>
            <w:tcW w:w="106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 xml:space="preserve">      3,2</w:t>
            </w:r>
          </w:p>
        </w:tc>
        <w:tc>
          <w:tcPr>
            <w:tcW w:w="848" w:type="dxa"/>
          </w:tcPr>
          <w:p w:rsidR="00C66BC9" w:rsidRPr="00C66BC9" w:rsidRDefault="00C66BC9" w:rsidP="00DC2000">
            <w:pPr>
              <w:jc w:val="center"/>
              <w:rPr>
                <w:rFonts w:ascii="Times New Roman" w:hAnsi="Times New Roman" w:cs="Times New Roman"/>
                <w:sz w:val="24"/>
                <w:szCs w:val="24"/>
              </w:rPr>
            </w:pPr>
          </w:p>
        </w:tc>
        <w:tc>
          <w:tcPr>
            <w:tcW w:w="815" w:type="dxa"/>
          </w:tcPr>
          <w:p w:rsidR="00C66BC9" w:rsidRPr="00C66BC9" w:rsidRDefault="00C66BC9" w:rsidP="00DC2000">
            <w:pPr>
              <w:jc w:val="center"/>
              <w:rPr>
                <w:rFonts w:ascii="Times New Roman" w:hAnsi="Times New Roman" w:cs="Times New Roman"/>
                <w:sz w:val="24"/>
                <w:szCs w:val="24"/>
              </w:rPr>
            </w:pPr>
          </w:p>
        </w:tc>
      </w:tr>
      <w:tr w:rsidR="00C66BC9" w:rsidRPr="00C66BC9" w:rsidTr="00DC2000">
        <w:tc>
          <w:tcPr>
            <w:tcW w:w="2544" w:type="dxa"/>
          </w:tcPr>
          <w:p w:rsidR="00C66BC9" w:rsidRPr="00C66BC9" w:rsidRDefault="00C66BC9" w:rsidP="00DC2000">
            <w:pPr>
              <w:pStyle w:val="a5"/>
              <w:jc w:val="center"/>
            </w:pPr>
            <w:r w:rsidRPr="00C66BC9">
              <w:rPr>
                <w:b/>
                <w:bCs/>
                <w:color w:val="000000"/>
              </w:rPr>
              <w:t>00010600000000000000</w:t>
            </w:r>
          </w:p>
          <w:p w:rsidR="00C66BC9" w:rsidRPr="00C66BC9" w:rsidRDefault="00C66BC9" w:rsidP="00DC2000">
            <w:pPr>
              <w:jc w:val="center"/>
              <w:rPr>
                <w:rFonts w:ascii="Times New Roman" w:hAnsi="Times New Roman" w:cs="Times New Roman"/>
                <w:sz w:val="24"/>
                <w:szCs w:val="24"/>
              </w:rPr>
            </w:pPr>
          </w:p>
        </w:tc>
        <w:tc>
          <w:tcPr>
            <w:tcW w:w="461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b/>
                <w:bCs/>
                <w:sz w:val="24"/>
                <w:szCs w:val="24"/>
              </w:rPr>
              <w:t>НАЛОГИ НА ИМУЩЕСТВО</w:t>
            </w:r>
          </w:p>
        </w:tc>
        <w:tc>
          <w:tcPr>
            <w:tcW w:w="10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263,9</w:t>
            </w:r>
          </w:p>
        </w:tc>
        <w:tc>
          <w:tcPr>
            <w:tcW w:w="848"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234,7</w:t>
            </w:r>
          </w:p>
        </w:tc>
        <w:tc>
          <w:tcPr>
            <w:tcW w:w="815"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239,2</w:t>
            </w:r>
          </w:p>
        </w:tc>
      </w:tr>
      <w:tr w:rsidR="00C66BC9" w:rsidRPr="00C66BC9" w:rsidTr="00DC2000">
        <w:tc>
          <w:tcPr>
            <w:tcW w:w="2544" w:type="dxa"/>
          </w:tcPr>
          <w:p w:rsidR="00C66BC9" w:rsidRPr="00C66BC9" w:rsidRDefault="00C66BC9" w:rsidP="00DC2000">
            <w:pPr>
              <w:pStyle w:val="a5"/>
              <w:jc w:val="center"/>
            </w:pPr>
            <w:r w:rsidRPr="00C66BC9">
              <w:rPr>
                <w:color w:val="000000"/>
              </w:rPr>
              <w:t>00010600100000000000</w:t>
            </w:r>
          </w:p>
          <w:p w:rsidR="00C66BC9" w:rsidRPr="00C66BC9" w:rsidRDefault="00C66BC9" w:rsidP="00DC2000">
            <w:pPr>
              <w:jc w:val="center"/>
              <w:rPr>
                <w:rFonts w:ascii="Times New Roman" w:hAnsi="Times New Roman" w:cs="Times New Roman"/>
                <w:sz w:val="24"/>
                <w:szCs w:val="24"/>
              </w:rPr>
            </w:pPr>
          </w:p>
        </w:tc>
        <w:tc>
          <w:tcPr>
            <w:tcW w:w="4616" w:type="dxa"/>
          </w:tcPr>
          <w:p w:rsidR="00C66BC9" w:rsidRPr="00C66BC9" w:rsidRDefault="00C66BC9" w:rsidP="00DC2000">
            <w:pPr>
              <w:pStyle w:val="a5"/>
            </w:pPr>
            <w:r w:rsidRPr="00C66BC9">
              <w:rPr>
                <w:color w:val="000000"/>
              </w:rPr>
              <w:t>Налог на имущество физических лиц</w:t>
            </w:r>
          </w:p>
          <w:p w:rsidR="00C66BC9" w:rsidRPr="00C66BC9" w:rsidRDefault="00C66BC9" w:rsidP="00DC2000">
            <w:pPr>
              <w:jc w:val="center"/>
              <w:rPr>
                <w:rFonts w:ascii="Times New Roman" w:hAnsi="Times New Roman" w:cs="Times New Roman"/>
                <w:sz w:val="24"/>
                <w:szCs w:val="24"/>
              </w:rPr>
            </w:pPr>
          </w:p>
        </w:tc>
        <w:tc>
          <w:tcPr>
            <w:tcW w:w="10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15,0</w:t>
            </w:r>
          </w:p>
        </w:tc>
        <w:tc>
          <w:tcPr>
            <w:tcW w:w="848"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15,1</w:t>
            </w:r>
          </w:p>
        </w:tc>
        <w:tc>
          <w:tcPr>
            <w:tcW w:w="81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15,2</w:t>
            </w:r>
          </w:p>
        </w:tc>
      </w:tr>
      <w:tr w:rsidR="00C66BC9" w:rsidRPr="00C66BC9" w:rsidTr="00DC2000">
        <w:tc>
          <w:tcPr>
            <w:tcW w:w="2544" w:type="dxa"/>
          </w:tcPr>
          <w:p w:rsidR="00C66BC9" w:rsidRPr="00C66BC9" w:rsidRDefault="00C66BC9" w:rsidP="00DC2000">
            <w:pPr>
              <w:pStyle w:val="a5"/>
              <w:jc w:val="center"/>
            </w:pPr>
            <w:r w:rsidRPr="00C66BC9">
              <w:rPr>
                <w:color w:val="000000"/>
              </w:rPr>
              <w:t>00010601030100000110</w:t>
            </w:r>
          </w:p>
          <w:p w:rsidR="00C66BC9" w:rsidRPr="00C66BC9" w:rsidRDefault="00C66BC9" w:rsidP="00DC2000">
            <w:pPr>
              <w:jc w:val="center"/>
              <w:rPr>
                <w:rFonts w:ascii="Times New Roman" w:hAnsi="Times New Roman" w:cs="Times New Roman"/>
                <w:sz w:val="24"/>
                <w:szCs w:val="24"/>
              </w:rPr>
            </w:pPr>
          </w:p>
        </w:tc>
        <w:tc>
          <w:tcPr>
            <w:tcW w:w="461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Налог на имущество физических лиц, взимаемый по ставке, применяемой к объекту налогообложения, расположенному в границах поселения</w:t>
            </w:r>
          </w:p>
        </w:tc>
        <w:tc>
          <w:tcPr>
            <w:tcW w:w="10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15,0</w:t>
            </w:r>
          </w:p>
        </w:tc>
        <w:tc>
          <w:tcPr>
            <w:tcW w:w="848"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15,1</w:t>
            </w:r>
          </w:p>
        </w:tc>
        <w:tc>
          <w:tcPr>
            <w:tcW w:w="81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15,2</w:t>
            </w:r>
          </w:p>
        </w:tc>
      </w:tr>
      <w:tr w:rsidR="00C66BC9" w:rsidRPr="00C66BC9" w:rsidTr="00DC2000">
        <w:tc>
          <w:tcPr>
            <w:tcW w:w="2544" w:type="dxa"/>
          </w:tcPr>
          <w:p w:rsidR="00C66BC9" w:rsidRPr="00C66BC9" w:rsidRDefault="00C66BC9" w:rsidP="00DC2000">
            <w:pPr>
              <w:pStyle w:val="a5"/>
              <w:jc w:val="center"/>
            </w:pPr>
            <w:r w:rsidRPr="00C66BC9">
              <w:rPr>
                <w:color w:val="000000"/>
              </w:rPr>
              <w:t>00010606000000000110</w:t>
            </w:r>
          </w:p>
          <w:p w:rsidR="00C66BC9" w:rsidRPr="00C66BC9" w:rsidRDefault="00C66BC9" w:rsidP="00DC2000">
            <w:pPr>
              <w:jc w:val="center"/>
              <w:rPr>
                <w:rFonts w:ascii="Times New Roman" w:hAnsi="Times New Roman" w:cs="Times New Roman"/>
                <w:sz w:val="24"/>
                <w:szCs w:val="24"/>
              </w:rPr>
            </w:pPr>
          </w:p>
        </w:tc>
        <w:tc>
          <w:tcPr>
            <w:tcW w:w="4616" w:type="dxa"/>
          </w:tcPr>
          <w:p w:rsidR="00C66BC9" w:rsidRPr="00C66BC9" w:rsidRDefault="00C66BC9" w:rsidP="00DC2000">
            <w:pPr>
              <w:pStyle w:val="a5"/>
            </w:pPr>
            <w:r w:rsidRPr="00C66BC9">
              <w:rPr>
                <w:color w:val="000000"/>
              </w:rPr>
              <w:t>Земельный налог</w:t>
            </w:r>
          </w:p>
          <w:p w:rsidR="00C66BC9" w:rsidRPr="00C66BC9" w:rsidRDefault="00C66BC9" w:rsidP="00DC2000">
            <w:pPr>
              <w:jc w:val="center"/>
              <w:rPr>
                <w:rFonts w:ascii="Times New Roman" w:hAnsi="Times New Roman" w:cs="Times New Roman"/>
                <w:sz w:val="24"/>
                <w:szCs w:val="24"/>
              </w:rPr>
            </w:pPr>
          </w:p>
        </w:tc>
        <w:tc>
          <w:tcPr>
            <w:tcW w:w="10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189,0</w:t>
            </w:r>
          </w:p>
        </w:tc>
        <w:tc>
          <w:tcPr>
            <w:tcW w:w="848"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219,6</w:t>
            </w:r>
          </w:p>
        </w:tc>
        <w:tc>
          <w:tcPr>
            <w:tcW w:w="81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224,0</w:t>
            </w:r>
          </w:p>
        </w:tc>
      </w:tr>
      <w:tr w:rsidR="00C66BC9" w:rsidRPr="00C66BC9" w:rsidTr="00DC2000">
        <w:tc>
          <w:tcPr>
            <w:tcW w:w="2544" w:type="dxa"/>
          </w:tcPr>
          <w:p w:rsidR="00C66BC9" w:rsidRPr="00C66BC9" w:rsidRDefault="00C66BC9" w:rsidP="00DC2000">
            <w:pPr>
              <w:pStyle w:val="a5"/>
              <w:jc w:val="center"/>
            </w:pPr>
            <w:r w:rsidRPr="00C66BC9">
              <w:rPr>
                <w:color w:val="000000"/>
              </w:rPr>
              <w:t>00010606043100000110</w:t>
            </w:r>
          </w:p>
          <w:p w:rsidR="00C66BC9" w:rsidRPr="00C66BC9" w:rsidRDefault="00C66BC9" w:rsidP="00DC2000">
            <w:pPr>
              <w:jc w:val="center"/>
              <w:rPr>
                <w:rFonts w:ascii="Times New Roman" w:hAnsi="Times New Roman" w:cs="Times New Roman"/>
                <w:sz w:val="24"/>
                <w:szCs w:val="24"/>
              </w:rPr>
            </w:pPr>
          </w:p>
        </w:tc>
        <w:tc>
          <w:tcPr>
            <w:tcW w:w="461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Земельный налог, взимаемый по ставке, установленной подпунктом 2 пункта 1 статьи 394 НК РФ и применяемой к объекту налогообложения, расположенному в границах поселений</w:t>
            </w:r>
          </w:p>
        </w:tc>
        <w:tc>
          <w:tcPr>
            <w:tcW w:w="10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189,0</w:t>
            </w:r>
          </w:p>
        </w:tc>
        <w:tc>
          <w:tcPr>
            <w:tcW w:w="848"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219,6</w:t>
            </w:r>
          </w:p>
        </w:tc>
        <w:tc>
          <w:tcPr>
            <w:tcW w:w="81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224,0</w:t>
            </w:r>
          </w:p>
        </w:tc>
      </w:tr>
      <w:tr w:rsidR="00C66BC9" w:rsidRPr="00C66BC9" w:rsidTr="00DC2000">
        <w:tc>
          <w:tcPr>
            <w:tcW w:w="2544"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b/>
                <w:color w:val="000000"/>
                <w:sz w:val="24"/>
                <w:szCs w:val="24"/>
              </w:rPr>
              <w:t>00011105000000000000</w:t>
            </w:r>
          </w:p>
        </w:tc>
        <w:tc>
          <w:tcPr>
            <w:tcW w:w="461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b/>
                <w:sz w:val="24"/>
                <w:szCs w:val="24"/>
              </w:rPr>
              <w:t>Доходы от использования имущества, находящегося в государственной и муниципальной собственности</w:t>
            </w:r>
          </w:p>
        </w:tc>
        <w:tc>
          <w:tcPr>
            <w:tcW w:w="10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59,9</w:t>
            </w:r>
          </w:p>
        </w:tc>
        <w:tc>
          <w:tcPr>
            <w:tcW w:w="848"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19,7</w:t>
            </w:r>
          </w:p>
        </w:tc>
        <w:tc>
          <w:tcPr>
            <w:tcW w:w="815"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20,4</w:t>
            </w:r>
          </w:p>
        </w:tc>
      </w:tr>
      <w:tr w:rsidR="00C66BC9" w:rsidRPr="00C66BC9" w:rsidTr="00DC2000">
        <w:tc>
          <w:tcPr>
            <w:tcW w:w="2544"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color w:val="000000"/>
                <w:sz w:val="24"/>
                <w:szCs w:val="24"/>
              </w:rPr>
              <w:t>00011105035100000120</w:t>
            </w:r>
          </w:p>
        </w:tc>
        <w:tc>
          <w:tcPr>
            <w:tcW w:w="461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c>
          <w:tcPr>
            <w:tcW w:w="1066" w:type="dxa"/>
          </w:tcPr>
          <w:p w:rsidR="00C66BC9" w:rsidRPr="00C66BC9" w:rsidRDefault="00C66BC9" w:rsidP="00DC2000">
            <w:pPr>
              <w:jc w:val="center"/>
              <w:rPr>
                <w:rFonts w:ascii="Times New Roman" w:hAnsi="Times New Roman" w:cs="Times New Roman"/>
                <w:sz w:val="24"/>
                <w:szCs w:val="24"/>
              </w:rPr>
            </w:pPr>
          </w:p>
        </w:tc>
        <w:tc>
          <w:tcPr>
            <w:tcW w:w="848"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19,7</w:t>
            </w:r>
          </w:p>
        </w:tc>
        <w:tc>
          <w:tcPr>
            <w:tcW w:w="81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20,4</w:t>
            </w:r>
          </w:p>
        </w:tc>
      </w:tr>
      <w:tr w:rsidR="00C66BC9" w:rsidRPr="00C66BC9" w:rsidTr="00DC2000">
        <w:tc>
          <w:tcPr>
            <w:tcW w:w="2544" w:type="dxa"/>
          </w:tcPr>
          <w:p w:rsidR="00C66BC9" w:rsidRPr="00C66BC9" w:rsidRDefault="00C66BC9" w:rsidP="00DC2000">
            <w:pPr>
              <w:jc w:val="center"/>
              <w:rPr>
                <w:rFonts w:ascii="Times New Roman" w:hAnsi="Times New Roman" w:cs="Times New Roman"/>
                <w:color w:val="000000"/>
                <w:sz w:val="24"/>
                <w:szCs w:val="24"/>
              </w:rPr>
            </w:pPr>
            <w:r w:rsidRPr="00C66BC9">
              <w:rPr>
                <w:rFonts w:ascii="Times New Roman" w:hAnsi="Times New Roman" w:cs="Times New Roman"/>
                <w:color w:val="000000"/>
                <w:sz w:val="24"/>
                <w:szCs w:val="24"/>
              </w:rPr>
              <w:t>00011406025100000430</w:t>
            </w:r>
          </w:p>
        </w:tc>
        <w:tc>
          <w:tcPr>
            <w:tcW w:w="461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Доходы от продажи имущества</w:t>
            </w:r>
          </w:p>
        </w:tc>
        <w:tc>
          <w:tcPr>
            <w:tcW w:w="10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59,9</w:t>
            </w:r>
          </w:p>
        </w:tc>
        <w:tc>
          <w:tcPr>
            <w:tcW w:w="848" w:type="dxa"/>
          </w:tcPr>
          <w:p w:rsidR="00C66BC9" w:rsidRPr="00C66BC9" w:rsidRDefault="00C66BC9" w:rsidP="00DC2000">
            <w:pPr>
              <w:jc w:val="center"/>
              <w:rPr>
                <w:rFonts w:ascii="Times New Roman" w:hAnsi="Times New Roman" w:cs="Times New Roman"/>
                <w:sz w:val="24"/>
                <w:szCs w:val="24"/>
              </w:rPr>
            </w:pPr>
          </w:p>
        </w:tc>
        <w:tc>
          <w:tcPr>
            <w:tcW w:w="815" w:type="dxa"/>
          </w:tcPr>
          <w:p w:rsidR="00C66BC9" w:rsidRPr="00C66BC9" w:rsidRDefault="00C66BC9" w:rsidP="00DC2000">
            <w:pPr>
              <w:jc w:val="center"/>
              <w:rPr>
                <w:rFonts w:ascii="Times New Roman" w:hAnsi="Times New Roman" w:cs="Times New Roman"/>
                <w:sz w:val="24"/>
                <w:szCs w:val="24"/>
              </w:rPr>
            </w:pPr>
          </w:p>
        </w:tc>
      </w:tr>
      <w:tr w:rsidR="00C66BC9" w:rsidRPr="00C66BC9" w:rsidTr="00DC2000">
        <w:trPr>
          <w:trHeight w:val="281"/>
        </w:trPr>
        <w:tc>
          <w:tcPr>
            <w:tcW w:w="2544" w:type="dxa"/>
          </w:tcPr>
          <w:p w:rsidR="00C66BC9" w:rsidRPr="00C66BC9" w:rsidRDefault="00C66BC9" w:rsidP="00DC2000">
            <w:pPr>
              <w:tabs>
                <w:tab w:val="left" w:pos="570"/>
              </w:tabs>
              <w:rPr>
                <w:rFonts w:ascii="Times New Roman" w:hAnsi="Times New Roman" w:cs="Times New Roman"/>
                <w:color w:val="000000"/>
                <w:sz w:val="24"/>
                <w:szCs w:val="24"/>
              </w:rPr>
            </w:pPr>
            <w:r w:rsidRPr="00C66BC9">
              <w:rPr>
                <w:rFonts w:ascii="Times New Roman" w:hAnsi="Times New Roman" w:cs="Times New Roman"/>
                <w:color w:val="000000"/>
                <w:sz w:val="24"/>
                <w:szCs w:val="24"/>
              </w:rPr>
              <w:t xml:space="preserve">    00011714030100000150</w:t>
            </w:r>
          </w:p>
        </w:tc>
        <w:tc>
          <w:tcPr>
            <w:tcW w:w="4616" w:type="dxa"/>
          </w:tcPr>
          <w:p w:rsidR="00C66BC9" w:rsidRPr="00C66BC9" w:rsidRDefault="00C66BC9" w:rsidP="00DC2000">
            <w:pPr>
              <w:rPr>
                <w:rFonts w:ascii="Times New Roman" w:hAnsi="Times New Roman" w:cs="Times New Roman"/>
                <w:b/>
                <w:sz w:val="24"/>
                <w:szCs w:val="24"/>
              </w:rPr>
            </w:pPr>
            <w:r w:rsidRPr="00C66BC9">
              <w:rPr>
                <w:rFonts w:ascii="Times New Roman" w:hAnsi="Times New Roman" w:cs="Times New Roman"/>
                <w:b/>
                <w:sz w:val="24"/>
                <w:szCs w:val="24"/>
              </w:rPr>
              <w:t>Средства самообложения граждан</w:t>
            </w:r>
          </w:p>
        </w:tc>
        <w:tc>
          <w:tcPr>
            <w:tcW w:w="10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99,9</w:t>
            </w:r>
          </w:p>
        </w:tc>
        <w:tc>
          <w:tcPr>
            <w:tcW w:w="848" w:type="dxa"/>
          </w:tcPr>
          <w:p w:rsidR="00C66BC9" w:rsidRPr="00C66BC9" w:rsidRDefault="00C66BC9" w:rsidP="00DC2000">
            <w:pPr>
              <w:jc w:val="center"/>
              <w:rPr>
                <w:rFonts w:ascii="Times New Roman" w:hAnsi="Times New Roman" w:cs="Times New Roman"/>
                <w:sz w:val="24"/>
                <w:szCs w:val="24"/>
              </w:rPr>
            </w:pPr>
          </w:p>
        </w:tc>
        <w:tc>
          <w:tcPr>
            <w:tcW w:w="815" w:type="dxa"/>
          </w:tcPr>
          <w:p w:rsidR="00C66BC9" w:rsidRPr="00C66BC9" w:rsidRDefault="00C66BC9" w:rsidP="00DC2000">
            <w:pPr>
              <w:jc w:val="center"/>
              <w:rPr>
                <w:rFonts w:ascii="Times New Roman" w:hAnsi="Times New Roman" w:cs="Times New Roman"/>
                <w:sz w:val="24"/>
                <w:szCs w:val="24"/>
              </w:rPr>
            </w:pPr>
          </w:p>
        </w:tc>
      </w:tr>
      <w:tr w:rsidR="00C66BC9" w:rsidRPr="00C66BC9" w:rsidTr="00DC2000">
        <w:tc>
          <w:tcPr>
            <w:tcW w:w="2544" w:type="dxa"/>
          </w:tcPr>
          <w:p w:rsidR="00C66BC9" w:rsidRPr="00C66BC9" w:rsidRDefault="00C66BC9" w:rsidP="00DC2000">
            <w:pPr>
              <w:pStyle w:val="a5"/>
              <w:jc w:val="center"/>
            </w:pPr>
            <w:r w:rsidRPr="00C66BC9">
              <w:rPr>
                <w:b/>
                <w:bCs/>
                <w:color w:val="000000"/>
              </w:rPr>
              <w:t>00020000000000000000</w:t>
            </w:r>
          </w:p>
          <w:p w:rsidR="00C66BC9" w:rsidRPr="00C66BC9" w:rsidRDefault="00C66BC9" w:rsidP="00DC2000">
            <w:pPr>
              <w:jc w:val="center"/>
              <w:rPr>
                <w:rFonts w:ascii="Times New Roman" w:hAnsi="Times New Roman" w:cs="Times New Roman"/>
                <w:sz w:val="24"/>
                <w:szCs w:val="24"/>
              </w:rPr>
            </w:pPr>
          </w:p>
        </w:tc>
        <w:tc>
          <w:tcPr>
            <w:tcW w:w="4616" w:type="dxa"/>
          </w:tcPr>
          <w:p w:rsidR="00C66BC9" w:rsidRPr="00C66BC9" w:rsidRDefault="00C66BC9" w:rsidP="00DC2000">
            <w:pPr>
              <w:pStyle w:val="a5"/>
            </w:pPr>
            <w:r w:rsidRPr="00C66BC9">
              <w:rPr>
                <w:b/>
                <w:bCs/>
                <w:color w:val="000000"/>
              </w:rPr>
              <w:t>БЕЗВОЗМЕЗДНЫЕ ПОСТУПЛЕНИЯ</w:t>
            </w:r>
          </w:p>
          <w:p w:rsidR="00C66BC9" w:rsidRPr="00C66BC9" w:rsidRDefault="00C66BC9" w:rsidP="00DC2000">
            <w:pPr>
              <w:jc w:val="center"/>
              <w:rPr>
                <w:rFonts w:ascii="Times New Roman" w:hAnsi="Times New Roman" w:cs="Times New Roman"/>
                <w:sz w:val="24"/>
                <w:szCs w:val="24"/>
              </w:rPr>
            </w:pPr>
          </w:p>
        </w:tc>
        <w:tc>
          <w:tcPr>
            <w:tcW w:w="10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1356,7</w:t>
            </w:r>
          </w:p>
        </w:tc>
        <w:tc>
          <w:tcPr>
            <w:tcW w:w="848"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728,5</w:t>
            </w:r>
          </w:p>
        </w:tc>
        <w:tc>
          <w:tcPr>
            <w:tcW w:w="815"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764,0</w:t>
            </w:r>
          </w:p>
        </w:tc>
      </w:tr>
      <w:tr w:rsidR="00C66BC9" w:rsidRPr="00C66BC9" w:rsidTr="00DC2000">
        <w:tc>
          <w:tcPr>
            <w:tcW w:w="2544" w:type="dxa"/>
          </w:tcPr>
          <w:p w:rsidR="00C66BC9" w:rsidRPr="00C66BC9" w:rsidRDefault="00C66BC9" w:rsidP="00DC2000">
            <w:pPr>
              <w:pStyle w:val="a5"/>
              <w:jc w:val="center"/>
            </w:pPr>
            <w:r w:rsidRPr="00C66BC9">
              <w:rPr>
                <w:color w:val="000000"/>
              </w:rPr>
              <w:t>00020200000000000000</w:t>
            </w:r>
          </w:p>
          <w:p w:rsidR="00C66BC9" w:rsidRPr="00C66BC9" w:rsidRDefault="00C66BC9" w:rsidP="00DC2000">
            <w:pPr>
              <w:jc w:val="center"/>
              <w:rPr>
                <w:rFonts w:ascii="Times New Roman" w:hAnsi="Times New Roman" w:cs="Times New Roman"/>
                <w:sz w:val="24"/>
                <w:szCs w:val="24"/>
              </w:rPr>
            </w:pPr>
          </w:p>
        </w:tc>
        <w:tc>
          <w:tcPr>
            <w:tcW w:w="461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Безвозмездные поступления от других бюджетов бюджетной системы Российской Федерации, кроме бюджетов государственных внебюджетных фондов</w:t>
            </w:r>
          </w:p>
        </w:tc>
        <w:tc>
          <w:tcPr>
            <w:tcW w:w="10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1356,7</w:t>
            </w:r>
          </w:p>
        </w:tc>
        <w:tc>
          <w:tcPr>
            <w:tcW w:w="848"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728,5</w:t>
            </w:r>
          </w:p>
        </w:tc>
        <w:tc>
          <w:tcPr>
            <w:tcW w:w="81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764,0</w:t>
            </w:r>
          </w:p>
        </w:tc>
      </w:tr>
      <w:tr w:rsidR="00C66BC9" w:rsidRPr="00C66BC9" w:rsidTr="00DC2000">
        <w:tc>
          <w:tcPr>
            <w:tcW w:w="2544" w:type="dxa"/>
          </w:tcPr>
          <w:p w:rsidR="00C66BC9" w:rsidRPr="00C66BC9" w:rsidRDefault="00C66BC9" w:rsidP="00DC2000">
            <w:pPr>
              <w:pStyle w:val="a5"/>
              <w:jc w:val="center"/>
            </w:pPr>
            <w:r w:rsidRPr="00C66BC9">
              <w:rPr>
                <w:b/>
                <w:bCs/>
                <w:color w:val="000000"/>
              </w:rPr>
              <w:t>00020210000000000151</w:t>
            </w:r>
          </w:p>
          <w:p w:rsidR="00C66BC9" w:rsidRPr="00C66BC9" w:rsidRDefault="00C66BC9" w:rsidP="00DC2000">
            <w:pPr>
              <w:jc w:val="center"/>
              <w:rPr>
                <w:rFonts w:ascii="Times New Roman" w:hAnsi="Times New Roman" w:cs="Times New Roman"/>
                <w:sz w:val="24"/>
                <w:szCs w:val="24"/>
              </w:rPr>
            </w:pPr>
          </w:p>
        </w:tc>
        <w:tc>
          <w:tcPr>
            <w:tcW w:w="461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b/>
                <w:bCs/>
                <w:color w:val="000000"/>
                <w:sz w:val="24"/>
                <w:szCs w:val="24"/>
              </w:rPr>
              <w:t>Дотации от других бюджетов бюджетной системы Российской Федерации</w:t>
            </w:r>
          </w:p>
        </w:tc>
        <w:tc>
          <w:tcPr>
            <w:tcW w:w="10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815,5</w:t>
            </w:r>
          </w:p>
        </w:tc>
        <w:tc>
          <w:tcPr>
            <w:tcW w:w="848"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334,6</w:t>
            </w:r>
          </w:p>
        </w:tc>
        <w:tc>
          <w:tcPr>
            <w:tcW w:w="815"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319,3</w:t>
            </w:r>
          </w:p>
        </w:tc>
      </w:tr>
      <w:tr w:rsidR="00C66BC9" w:rsidRPr="00C66BC9" w:rsidTr="00DC2000">
        <w:tc>
          <w:tcPr>
            <w:tcW w:w="2544"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color w:val="000000"/>
                <w:sz w:val="24"/>
                <w:szCs w:val="24"/>
              </w:rPr>
              <w:t>00020215001100000151</w:t>
            </w:r>
          </w:p>
        </w:tc>
        <w:tc>
          <w:tcPr>
            <w:tcW w:w="461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Дотации бюджетам поселений на выравнивание уровня</w:t>
            </w:r>
          </w:p>
        </w:tc>
        <w:tc>
          <w:tcPr>
            <w:tcW w:w="10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490,3</w:t>
            </w:r>
          </w:p>
        </w:tc>
        <w:tc>
          <w:tcPr>
            <w:tcW w:w="848"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334,6</w:t>
            </w:r>
          </w:p>
        </w:tc>
        <w:tc>
          <w:tcPr>
            <w:tcW w:w="81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319,3</w:t>
            </w:r>
          </w:p>
        </w:tc>
      </w:tr>
      <w:tr w:rsidR="00C66BC9" w:rsidRPr="00C66BC9" w:rsidTr="00DC2000">
        <w:tc>
          <w:tcPr>
            <w:tcW w:w="2544"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color w:val="000000"/>
                <w:sz w:val="24"/>
                <w:szCs w:val="24"/>
              </w:rPr>
              <w:t>00020215002100000151</w:t>
            </w:r>
          </w:p>
        </w:tc>
        <w:tc>
          <w:tcPr>
            <w:tcW w:w="461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Дотации бюджетам поселений на сбалансированность</w:t>
            </w:r>
          </w:p>
        </w:tc>
        <w:tc>
          <w:tcPr>
            <w:tcW w:w="10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325,2</w:t>
            </w:r>
          </w:p>
        </w:tc>
        <w:tc>
          <w:tcPr>
            <w:tcW w:w="848" w:type="dxa"/>
          </w:tcPr>
          <w:p w:rsidR="00C66BC9" w:rsidRPr="00C66BC9" w:rsidRDefault="00C66BC9" w:rsidP="00DC2000">
            <w:pPr>
              <w:jc w:val="center"/>
              <w:rPr>
                <w:rFonts w:ascii="Times New Roman" w:hAnsi="Times New Roman" w:cs="Times New Roman"/>
                <w:sz w:val="24"/>
                <w:szCs w:val="24"/>
              </w:rPr>
            </w:pPr>
          </w:p>
        </w:tc>
        <w:tc>
          <w:tcPr>
            <w:tcW w:w="815" w:type="dxa"/>
          </w:tcPr>
          <w:p w:rsidR="00C66BC9" w:rsidRPr="00C66BC9" w:rsidRDefault="00C66BC9" w:rsidP="00DC2000">
            <w:pPr>
              <w:jc w:val="center"/>
              <w:rPr>
                <w:rFonts w:ascii="Times New Roman" w:hAnsi="Times New Roman" w:cs="Times New Roman"/>
                <w:sz w:val="24"/>
                <w:szCs w:val="24"/>
              </w:rPr>
            </w:pPr>
          </w:p>
        </w:tc>
      </w:tr>
      <w:tr w:rsidR="00C66BC9" w:rsidRPr="00C66BC9" w:rsidTr="00DC2000">
        <w:trPr>
          <w:trHeight w:val="525"/>
        </w:trPr>
        <w:tc>
          <w:tcPr>
            <w:tcW w:w="2544" w:type="dxa"/>
          </w:tcPr>
          <w:p w:rsidR="00C66BC9" w:rsidRPr="00C66BC9" w:rsidRDefault="00C66BC9" w:rsidP="00DC2000">
            <w:pPr>
              <w:pStyle w:val="a5"/>
              <w:jc w:val="center"/>
            </w:pPr>
            <w:r w:rsidRPr="00C66BC9">
              <w:rPr>
                <w:b/>
                <w:bCs/>
                <w:color w:val="000000"/>
              </w:rPr>
              <w:t>00020230000000000151</w:t>
            </w:r>
          </w:p>
          <w:p w:rsidR="00C66BC9" w:rsidRPr="00C66BC9" w:rsidRDefault="00C66BC9" w:rsidP="00DC2000">
            <w:pPr>
              <w:pStyle w:val="a5"/>
              <w:jc w:val="center"/>
              <w:rPr>
                <w:color w:val="000000"/>
              </w:rPr>
            </w:pPr>
          </w:p>
        </w:tc>
        <w:tc>
          <w:tcPr>
            <w:tcW w:w="461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b/>
                <w:bCs/>
                <w:color w:val="000000"/>
                <w:sz w:val="24"/>
                <w:szCs w:val="24"/>
              </w:rPr>
              <w:t>Субвенции от других бюджетов бюджетной системы Российской Федерации</w:t>
            </w:r>
          </w:p>
        </w:tc>
        <w:tc>
          <w:tcPr>
            <w:tcW w:w="10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90,0</w:t>
            </w:r>
          </w:p>
        </w:tc>
        <w:tc>
          <w:tcPr>
            <w:tcW w:w="848"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93,0</w:t>
            </w:r>
          </w:p>
        </w:tc>
        <w:tc>
          <w:tcPr>
            <w:tcW w:w="815"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96,2</w:t>
            </w:r>
          </w:p>
        </w:tc>
      </w:tr>
      <w:tr w:rsidR="00C66BC9" w:rsidRPr="00C66BC9" w:rsidTr="00DC2000">
        <w:tc>
          <w:tcPr>
            <w:tcW w:w="2544" w:type="dxa"/>
          </w:tcPr>
          <w:p w:rsidR="00C66BC9" w:rsidRPr="00C66BC9" w:rsidRDefault="00C66BC9" w:rsidP="00DC2000">
            <w:pPr>
              <w:pStyle w:val="a5"/>
              <w:jc w:val="center"/>
              <w:rPr>
                <w:color w:val="000000"/>
              </w:rPr>
            </w:pPr>
            <w:r w:rsidRPr="00C66BC9">
              <w:rPr>
                <w:color w:val="000000"/>
              </w:rPr>
              <w:t>00020235118100000151</w:t>
            </w:r>
          </w:p>
        </w:tc>
        <w:tc>
          <w:tcPr>
            <w:tcW w:w="461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Субвенции бюджетам поселений на осуществление полномочий по первичному воинскому учету на территориях, где отсутствуют военные комиссариаты</w:t>
            </w:r>
          </w:p>
        </w:tc>
        <w:tc>
          <w:tcPr>
            <w:tcW w:w="10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89,8</w:t>
            </w:r>
          </w:p>
        </w:tc>
        <w:tc>
          <w:tcPr>
            <w:tcW w:w="848"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92,8</w:t>
            </w:r>
          </w:p>
        </w:tc>
        <w:tc>
          <w:tcPr>
            <w:tcW w:w="81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96,0</w:t>
            </w:r>
          </w:p>
        </w:tc>
      </w:tr>
      <w:tr w:rsidR="00C66BC9" w:rsidRPr="00C66BC9" w:rsidTr="00DC2000">
        <w:tc>
          <w:tcPr>
            <w:tcW w:w="2544" w:type="dxa"/>
          </w:tcPr>
          <w:p w:rsidR="00C66BC9" w:rsidRPr="00C66BC9" w:rsidRDefault="00C66BC9" w:rsidP="00DC2000">
            <w:pPr>
              <w:pStyle w:val="a5"/>
              <w:jc w:val="center"/>
            </w:pPr>
            <w:r w:rsidRPr="00C66BC9">
              <w:rPr>
                <w:color w:val="000000"/>
              </w:rPr>
              <w:t>00020230024100000151</w:t>
            </w:r>
          </w:p>
          <w:p w:rsidR="00C66BC9" w:rsidRPr="00C66BC9" w:rsidRDefault="00C66BC9" w:rsidP="00DC2000">
            <w:pPr>
              <w:pStyle w:val="a5"/>
              <w:jc w:val="center"/>
              <w:rPr>
                <w:color w:val="000000"/>
              </w:rPr>
            </w:pPr>
          </w:p>
        </w:tc>
        <w:tc>
          <w:tcPr>
            <w:tcW w:w="461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 xml:space="preserve">Субвенции на реализацию </w:t>
            </w:r>
            <w:proofErr w:type="spellStart"/>
            <w:r w:rsidRPr="00C66BC9">
              <w:rPr>
                <w:rFonts w:ascii="Times New Roman" w:hAnsi="Times New Roman" w:cs="Times New Roman"/>
                <w:sz w:val="24"/>
                <w:szCs w:val="24"/>
              </w:rPr>
              <w:t>гос</w:t>
            </w:r>
            <w:proofErr w:type="gramStart"/>
            <w:r w:rsidRPr="00C66BC9">
              <w:rPr>
                <w:rFonts w:ascii="Times New Roman" w:hAnsi="Times New Roman" w:cs="Times New Roman"/>
                <w:sz w:val="24"/>
                <w:szCs w:val="24"/>
              </w:rPr>
              <w:t>.п</w:t>
            </w:r>
            <w:proofErr w:type="gramEnd"/>
            <w:r w:rsidRPr="00C66BC9">
              <w:rPr>
                <w:rFonts w:ascii="Times New Roman" w:hAnsi="Times New Roman" w:cs="Times New Roman"/>
                <w:sz w:val="24"/>
                <w:szCs w:val="24"/>
              </w:rPr>
              <w:t>олномочий</w:t>
            </w:r>
            <w:proofErr w:type="spellEnd"/>
            <w:r w:rsidRPr="00C66BC9">
              <w:rPr>
                <w:rFonts w:ascii="Times New Roman" w:hAnsi="Times New Roman" w:cs="Times New Roman"/>
                <w:sz w:val="24"/>
                <w:szCs w:val="24"/>
              </w:rPr>
              <w:t xml:space="preserve"> по определению перечня должностных лиц, уполномоченных составлять протоколы об административных правонарушениях</w:t>
            </w:r>
          </w:p>
        </w:tc>
        <w:tc>
          <w:tcPr>
            <w:tcW w:w="10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0,2</w:t>
            </w:r>
          </w:p>
        </w:tc>
        <w:tc>
          <w:tcPr>
            <w:tcW w:w="848"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0,2</w:t>
            </w:r>
          </w:p>
        </w:tc>
        <w:tc>
          <w:tcPr>
            <w:tcW w:w="81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0,2</w:t>
            </w:r>
          </w:p>
        </w:tc>
      </w:tr>
      <w:tr w:rsidR="00C66BC9" w:rsidRPr="00C66BC9" w:rsidTr="00DC2000">
        <w:tc>
          <w:tcPr>
            <w:tcW w:w="2544" w:type="dxa"/>
          </w:tcPr>
          <w:p w:rsidR="00C66BC9" w:rsidRPr="00C66BC9" w:rsidRDefault="00C66BC9" w:rsidP="00DC2000">
            <w:pPr>
              <w:pStyle w:val="a5"/>
              <w:jc w:val="center"/>
              <w:rPr>
                <w:color w:val="000000"/>
              </w:rPr>
            </w:pPr>
            <w:r w:rsidRPr="00C66BC9">
              <w:rPr>
                <w:b/>
                <w:bCs/>
                <w:color w:val="000000"/>
              </w:rPr>
              <w:t>00020200000000000151</w:t>
            </w:r>
          </w:p>
        </w:tc>
        <w:tc>
          <w:tcPr>
            <w:tcW w:w="4616" w:type="dxa"/>
          </w:tcPr>
          <w:p w:rsidR="00C66BC9" w:rsidRPr="00C66BC9" w:rsidRDefault="00C66BC9" w:rsidP="00DC2000">
            <w:pPr>
              <w:pStyle w:val="a5"/>
              <w:spacing w:after="0"/>
            </w:pPr>
            <w:r w:rsidRPr="00C66BC9">
              <w:rPr>
                <w:b/>
                <w:bCs/>
                <w:color w:val="000000"/>
              </w:rPr>
              <w:t>Субсидии бюджетам субъектов Российской Федерации и муниципальных образований (межбюджетные субсидии)</w:t>
            </w:r>
          </w:p>
          <w:p w:rsidR="00C66BC9" w:rsidRPr="00C66BC9" w:rsidRDefault="00C66BC9" w:rsidP="00DC2000">
            <w:pPr>
              <w:rPr>
                <w:rFonts w:ascii="Times New Roman" w:hAnsi="Times New Roman" w:cs="Times New Roman"/>
                <w:sz w:val="24"/>
                <w:szCs w:val="24"/>
              </w:rPr>
            </w:pPr>
          </w:p>
        </w:tc>
        <w:tc>
          <w:tcPr>
            <w:tcW w:w="10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451,2</w:t>
            </w:r>
          </w:p>
        </w:tc>
        <w:tc>
          <w:tcPr>
            <w:tcW w:w="848"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236,3</w:t>
            </w:r>
          </w:p>
        </w:tc>
        <w:tc>
          <w:tcPr>
            <w:tcW w:w="815"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240,2</w:t>
            </w:r>
          </w:p>
        </w:tc>
      </w:tr>
      <w:tr w:rsidR="00C66BC9" w:rsidRPr="00C66BC9" w:rsidTr="00DC2000">
        <w:tc>
          <w:tcPr>
            <w:tcW w:w="2544" w:type="dxa"/>
          </w:tcPr>
          <w:p w:rsidR="00C66BC9" w:rsidRPr="00C66BC9" w:rsidRDefault="00C66BC9" w:rsidP="00DC2000">
            <w:pPr>
              <w:pStyle w:val="a5"/>
              <w:jc w:val="center"/>
              <w:rPr>
                <w:color w:val="000000"/>
              </w:rPr>
            </w:pPr>
            <w:r w:rsidRPr="00C66BC9">
              <w:rPr>
                <w:color w:val="000000"/>
              </w:rPr>
              <w:t>00020229999100000151</w:t>
            </w:r>
          </w:p>
        </w:tc>
        <w:tc>
          <w:tcPr>
            <w:tcW w:w="461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 xml:space="preserve">Субсидии бюджетам поселений для </w:t>
            </w:r>
            <w:proofErr w:type="spellStart"/>
            <w:r w:rsidRPr="00C66BC9">
              <w:rPr>
                <w:rFonts w:ascii="Times New Roman" w:hAnsi="Times New Roman" w:cs="Times New Roman"/>
                <w:sz w:val="24"/>
                <w:szCs w:val="24"/>
              </w:rPr>
              <w:t>софинансирования</w:t>
            </w:r>
            <w:proofErr w:type="spellEnd"/>
            <w:r w:rsidRPr="00C66BC9">
              <w:rPr>
                <w:rFonts w:ascii="Times New Roman" w:hAnsi="Times New Roman" w:cs="Times New Roman"/>
                <w:sz w:val="24"/>
                <w:szCs w:val="24"/>
              </w:rPr>
              <w:t xml:space="preserve"> расходных обязательств по вопросам местного значения, выплачиваемых в зависимости от выполнения поселением социально экономических показателе</w:t>
            </w:r>
            <w:proofErr w:type="gramStart"/>
            <w:r w:rsidRPr="00C66BC9">
              <w:rPr>
                <w:rFonts w:ascii="Times New Roman" w:hAnsi="Times New Roman" w:cs="Times New Roman"/>
                <w:sz w:val="24"/>
                <w:szCs w:val="24"/>
              </w:rPr>
              <w:t>й(</w:t>
            </w:r>
            <w:proofErr w:type="gramEnd"/>
            <w:r w:rsidRPr="00C66BC9">
              <w:rPr>
                <w:rFonts w:ascii="Times New Roman" w:hAnsi="Times New Roman" w:cs="Times New Roman"/>
                <w:sz w:val="24"/>
                <w:szCs w:val="24"/>
              </w:rPr>
              <w:t>Сбалансированность)</w:t>
            </w:r>
          </w:p>
        </w:tc>
        <w:tc>
          <w:tcPr>
            <w:tcW w:w="10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162,1</w:t>
            </w:r>
          </w:p>
        </w:tc>
        <w:tc>
          <w:tcPr>
            <w:tcW w:w="848"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w:t>
            </w:r>
          </w:p>
        </w:tc>
        <w:tc>
          <w:tcPr>
            <w:tcW w:w="81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w:t>
            </w:r>
          </w:p>
        </w:tc>
      </w:tr>
      <w:tr w:rsidR="00C66BC9" w:rsidRPr="00C66BC9" w:rsidTr="00DC2000">
        <w:tc>
          <w:tcPr>
            <w:tcW w:w="2544" w:type="dxa"/>
          </w:tcPr>
          <w:p w:rsidR="00C66BC9" w:rsidRPr="00C66BC9" w:rsidRDefault="00C66BC9" w:rsidP="00DC2000">
            <w:pPr>
              <w:pStyle w:val="a5"/>
              <w:jc w:val="center"/>
              <w:rPr>
                <w:color w:val="000000"/>
              </w:rPr>
            </w:pPr>
            <w:r w:rsidRPr="00C66BC9">
              <w:rPr>
                <w:color w:val="000000"/>
              </w:rPr>
              <w:t>00020240014100000151</w:t>
            </w:r>
          </w:p>
        </w:tc>
        <w:tc>
          <w:tcPr>
            <w:tcW w:w="461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Иные межбюджетные трансферты на осуществление части полном</w:t>
            </w:r>
            <w:proofErr w:type="gramStart"/>
            <w:r w:rsidRPr="00C66BC9">
              <w:rPr>
                <w:rFonts w:ascii="Times New Roman" w:hAnsi="Times New Roman" w:cs="Times New Roman"/>
                <w:sz w:val="24"/>
                <w:szCs w:val="24"/>
              </w:rPr>
              <w:t>.</w:t>
            </w:r>
            <w:proofErr w:type="gramEnd"/>
            <w:r w:rsidRPr="00C66BC9">
              <w:rPr>
                <w:rFonts w:ascii="Times New Roman" w:hAnsi="Times New Roman" w:cs="Times New Roman"/>
                <w:sz w:val="24"/>
                <w:szCs w:val="24"/>
              </w:rPr>
              <w:t xml:space="preserve"> </w:t>
            </w:r>
            <w:proofErr w:type="gramStart"/>
            <w:r w:rsidRPr="00C66BC9">
              <w:rPr>
                <w:rFonts w:ascii="Times New Roman" w:hAnsi="Times New Roman" w:cs="Times New Roman"/>
                <w:sz w:val="24"/>
                <w:szCs w:val="24"/>
              </w:rPr>
              <w:t>п</w:t>
            </w:r>
            <w:proofErr w:type="gramEnd"/>
            <w:r w:rsidRPr="00C66BC9">
              <w:rPr>
                <w:rFonts w:ascii="Times New Roman" w:hAnsi="Times New Roman" w:cs="Times New Roman"/>
                <w:sz w:val="24"/>
                <w:szCs w:val="24"/>
              </w:rPr>
              <w:t xml:space="preserve">о решен. вопросов </w:t>
            </w:r>
            <w:proofErr w:type="spellStart"/>
            <w:r w:rsidRPr="00C66BC9">
              <w:rPr>
                <w:rFonts w:ascii="Times New Roman" w:hAnsi="Times New Roman" w:cs="Times New Roman"/>
                <w:sz w:val="24"/>
                <w:szCs w:val="24"/>
              </w:rPr>
              <w:t>местн</w:t>
            </w:r>
            <w:proofErr w:type="spellEnd"/>
            <w:r w:rsidRPr="00C66BC9">
              <w:rPr>
                <w:rFonts w:ascii="Times New Roman" w:hAnsi="Times New Roman" w:cs="Times New Roman"/>
                <w:sz w:val="24"/>
                <w:szCs w:val="24"/>
              </w:rPr>
              <w:t xml:space="preserve">. значения в </w:t>
            </w:r>
            <w:proofErr w:type="spellStart"/>
            <w:r w:rsidRPr="00C66BC9">
              <w:rPr>
                <w:rFonts w:ascii="Times New Roman" w:hAnsi="Times New Roman" w:cs="Times New Roman"/>
                <w:sz w:val="24"/>
                <w:szCs w:val="24"/>
              </w:rPr>
              <w:t>соответст</w:t>
            </w:r>
            <w:proofErr w:type="spellEnd"/>
            <w:r w:rsidRPr="00C66BC9">
              <w:rPr>
                <w:rFonts w:ascii="Times New Roman" w:hAnsi="Times New Roman" w:cs="Times New Roman"/>
                <w:sz w:val="24"/>
                <w:szCs w:val="24"/>
              </w:rPr>
              <w:t xml:space="preserve">. с </w:t>
            </w:r>
            <w:proofErr w:type="spellStart"/>
            <w:r w:rsidRPr="00C66BC9">
              <w:rPr>
                <w:rFonts w:ascii="Times New Roman" w:hAnsi="Times New Roman" w:cs="Times New Roman"/>
                <w:sz w:val="24"/>
                <w:szCs w:val="24"/>
              </w:rPr>
              <w:t>заключ</w:t>
            </w:r>
            <w:proofErr w:type="spellEnd"/>
            <w:r w:rsidRPr="00C66BC9">
              <w:rPr>
                <w:rFonts w:ascii="Times New Roman" w:hAnsi="Times New Roman" w:cs="Times New Roman"/>
                <w:sz w:val="24"/>
                <w:szCs w:val="24"/>
              </w:rPr>
              <w:t>. соглашениями (кап. ремонт, ремонт и содержание автомобильных дорог)</w:t>
            </w:r>
          </w:p>
        </w:tc>
        <w:tc>
          <w:tcPr>
            <w:tcW w:w="10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257,3</w:t>
            </w:r>
          </w:p>
        </w:tc>
        <w:tc>
          <w:tcPr>
            <w:tcW w:w="848"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236,3</w:t>
            </w:r>
          </w:p>
        </w:tc>
        <w:tc>
          <w:tcPr>
            <w:tcW w:w="81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240,2</w:t>
            </w:r>
          </w:p>
        </w:tc>
      </w:tr>
      <w:tr w:rsidR="00C66BC9" w:rsidRPr="00C66BC9" w:rsidTr="00DC2000">
        <w:tc>
          <w:tcPr>
            <w:tcW w:w="2544" w:type="dxa"/>
          </w:tcPr>
          <w:p w:rsidR="00C66BC9" w:rsidRPr="00C66BC9" w:rsidRDefault="00C66BC9" w:rsidP="00DC2000">
            <w:pPr>
              <w:pStyle w:val="a5"/>
              <w:jc w:val="center"/>
              <w:rPr>
                <w:color w:val="000000"/>
              </w:rPr>
            </w:pPr>
            <w:r w:rsidRPr="00C66BC9">
              <w:rPr>
                <w:color w:val="000000"/>
              </w:rPr>
              <w:t>20249999100000150</w:t>
            </w:r>
          </w:p>
        </w:tc>
        <w:tc>
          <w:tcPr>
            <w:tcW w:w="461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Иные межбюджетные трансферты на осуществление части полном</w:t>
            </w:r>
            <w:proofErr w:type="gramStart"/>
            <w:r w:rsidRPr="00C66BC9">
              <w:rPr>
                <w:rFonts w:ascii="Times New Roman" w:hAnsi="Times New Roman" w:cs="Times New Roman"/>
                <w:sz w:val="24"/>
                <w:szCs w:val="24"/>
              </w:rPr>
              <w:t>.</w:t>
            </w:r>
            <w:proofErr w:type="gramEnd"/>
            <w:r w:rsidRPr="00C66BC9">
              <w:rPr>
                <w:rFonts w:ascii="Times New Roman" w:hAnsi="Times New Roman" w:cs="Times New Roman"/>
                <w:sz w:val="24"/>
                <w:szCs w:val="24"/>
              </w:rPr>
              <w:t xml:space="preserve"> </w:t>
            </w:r>
            <w:proofErr w:type="gramStart"/>
            <w:r w:rsidRPr="00C66BC9">
              <w:rPr>
                <w:rFonts w:ascii="Times New Roman" w:hAnsi="Times New Roman" w:cs="Times New Roman"/>
                <w:sz w:val="24"/>
                <w:szCs w:val="24"/>
              </w:rPr>
              <w:t>п</w:t>
            </w:r>
            <w:proofErr w:type="gramEnd"/>
            <w:r w:rsidRPr="00C66BC9">
              <w:rPr>
                <w:rFonts w:ascii="Times New Roman" w:hAnsi="Times New Roman" w:cs="Times New Roman"/>
                <w:sz w:val="24"/>
                <w:szCs w:val="24"/>
              </w:rPr>
              <w:t xml:space="preserve">о решен. вопросов </w:t>
            </w:r>
            <w:proofErr w:type="spellStart"/>
            <w:r w:rsidRPr="00C66BC9">
              <w:rPr>
                <w:rFonts w:ascii="Times New Roman" w:hAnsi="Times New Roman" w:cs="Times New Roman"/>
                <w:sz w:val="24"/>
                <w:szCs w:val="24"/>
              </w:rPr>
              <w:t>местн</w:t>
            </w:r>
            <w:proofErr w:type="spellEnd"/>
            <w:r w:rsidRPr="00C66BC9">
              <w:rPr>
                <w:rFonts w:ascii="Times New Roman" w:hAnsi="Times New Roman" w:cs="Times New Roman"/>
                <w:sz w:val="24"/>
                <w:szCs w:val="24"/>
              </w:rPr>
              <w:t xml:space="preserve">. значения в </w:t>
            </w:r>
            <w:proofErr w:type="spellStart"/>
            <w:r w:rsidRPr="00C66BC9">
              <w:rPr>
                <w:rFonts w:ascii="Times New Roman" w:hAnsi="Times New Roman" w:cs="Times New Roman"/>
                <w:sz w:val="24"/>
                <w:szCs w:val="24"/>
              </w:rPr>
              <w:t>соответст</w:t>
            </w:r>
            <w:proofErr w:type="spellEnd"/>
          </w:p>
        </w:tc>
        <w:tc>
          <w:tcPr>
            <w:tcW w:w="10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31,8</w:t>
            </w:r>
          </w:p>
        </w:tc>
        <w:tc>
          <w:tcPr>
            <w:tcW w:w="848" w:type="dxa"/>
          </w:tcPr>
          <w:p w:rsidR="00C66BC9" w:rsidRPr="00C66BC9" w:rsidRDefault="00C66BC9" w:rsidP="00DC2000">
            <w:pPr>
              <w:jc w:val="center"/>
              <w:rPr>
                <w:rFonts w:ascii="Times New Roman" w:hAnsi="Times New Roman" w:cs="Times New Roman"/>
                <w:sz w:val="24"/>
                <w:szCs w:val="24"/>
              </w:rPr>
            </w:pPr>
          </w:p>
        </w:tc>
        <w:tc>
          <w:tcPr>
            <w:tcW w:w="815" w:type="dxa"/>
          </w:tcPr>
          <w:p w:rsidR="00C66BC9" w:rsidRPr="00C66BC9" w:rsidRDefault="00C66BC9" w:rsidP="00DC2000">
            <w:pPr>
              <w:jc w:val="center"/>
              <w:rPr>
                <w:rFonts w:ascii="Times New Roman" w:hAnsi="Times New Roman" w:cs="Times New Roman"/>
                <w:sz w:val="24"/>
                <w:szCs w:val="24"/>
              </w:rPr>
            </w:pPr>
          </w:p>
        </w:tc>
      </w:tr>
    </w:tbl>
    <w:p w:rsidR="00C66BC9" w:rsidRPr="00C66BC9" w:rsidRDefault="00C66BC9" w:rsidP="00C66BC9">
      <w:pPr>
        <w:rPr>
          <w:rFonts w:ascii="Times New Roman" w:hAnsi="Times New Roman" w:cs="Times New Roman"/>
          <w:sz w:val="24"/>
          <w:szCs w:val="24"/>
        </w:rPr>
      </w:pPr>
    </w:p>
    <w:p w:rsidR="00C66BC9" w:rsidRPr="00C66BC9" w:rsidRDefault="00C66BC9" w:rsidP="00C66BC9">
      <w:pPr>
        <w:rPr>
          <w:rFonts w:ascii="Times New Roman" w:hAnsi="Times New Roman" w:cs="Times New Roman"/>
          <w:sz w:val="24"/>
          <w:szCs w:val="24"/>
        </w:rPr>
      </w:pPr>
    </w:p>
    <w:p w:rsidR="00C66BC9" w:rsidRPr="00C66BC9" w:rsidRDefault="00C66BC9" w:rsidP="00C66BC9">
      <w:pPr>
        <w:jc w:val="center"/>
        <w:rPr>
          <w:rFonts w:ascii="Times New Roman" w:hAnsi="Times New Roman" w:cs="Times New Roman"/>
          <w:sz w:val="24"/>
          <w:szCs w:val="24"/>
        </w:rPr>
      </w:pPr>
    </w:p>
    <w:p w:rsidR="00C66BC9" w:rsidRPr="00C66BC9" w:rsidRDefault="00C66BC9" w:rsidP="00C66BC9">
      <w:pPr>
        <w:jc w:val="center"/>
        <w:rPr>
          <w:rFonts w:ascii="Times New Roman" w:hAnsi="Times New Roman" w:cs="Times New Roman"/>
          <w:sz w:val="24"/>
          <w:szCs w:val="24"/>
        </w:rPr>
      </w:pPr>
    </w:p>
    <w:p w:rsidR="00C66BC9" w:rsidRPr="00C66BC9" w:rsidRDefault="00C66BC9" w:rsidP="00C66BC9">
      <w:pPr>
        <w:jc w:val="center"/>
        <w:rPr>
          <w:rFonts w:ascii="Times New Roman" w:hAnsi="Times New Roman" w:cs="Times New Roman"/>
          <w:sz w:val="24"/>
          <w:szCs w:val="24"/>
        </w:rPr>
      </w:pPr>
    </w:p>
    <w:p w:rsidR="00C66BC9" w:rsidRPr="00C66BC9" w:rsidRDefault="00C66BC9" w:rsidP="00C66BC9">
      <w:pPr>
        <w:jc w:val="center"/>
        <w:rPr>
          <w:rFonts w:ascii="Times New Roman" w:hAnsi="Times New Roman" w:cs="Times New Roman"/>
          <w:sz w:val="24"/>
          <w:szCs w:val="24"/>
        </w:rPr>
      </w:pPr>
    </w:p>
    <w:p w:rsidR="00C66BC9" w:rsidRPr="00C66BC9" w:rsidRDefault="00C66BC9" w:rsidP="00C66BC9">
      <w:pPr>
        <w:jc w:val="center"/>
        <w:rPr>
          <w:rFonts w:ascii="Times New Roman" w:hAnsi="Times New Roman" w:cs="Times New Roman"/>
          <w:sz w:val="24"/>
          <w:szCs w:val="24"/>
        </w:rPr>
      </w:pPr>
    </w:p>
    <w:p w:rsidR="00C66BC9" w:rsidRPr="00C66BC9" w:rsidRDefault="00C66BC9" w:rsidP="00C66BC9">
      <w:pPr>
        <w:jc w:val="right"/>
        <w:rPr>
          <w:rFonts w:ascii="Times New Roman" w:hAnsi="Times New Roman" w:cs="Times New Roman"/>
          <w:sz w:val="24"/>
          <w:szCs w:val="24"/>
        </w:rPr>
      </w:pPr>
      <w:r w:rsidRPr="00C66BC9">
        <w:rPr>
          <w:rFonts w:ascii="Times New Roman" w:hAnsi="Times New Roman" w:cs="Times New Roman"/>
          <w:sz w:val="24"/>
          <w:szCs w:val="24"/>
        </w:rPr>
        <w:t xml:space="preserve">                                                                                                                        Приложение № 5                                                                                                                                                            </w:t>
      </w:r>
    </w:p>
    <w:p w:rsidR="00C66BC9" w:rsidRPr="00C66BC9" w:rsidRDefault="00C66BC9" w:rsidP="00C66BC9">
      <w:pPr>
        <w:jc w:val="right"/>
        <w:rPr>
          <w:rFonts w:ascii="Times New Roman" w:hAnsi="Times New Roman" w:cs="Times New Roman"/>
          <w:sz w:val="24"/>
          <w:szCs w:val="24"/>
        </w:rPr>
      </w:pPr>
      <w:r w:rsidRPr="00C66BC9">
        <w:rPr>
          <w:rFonts w:ascii="Times New Roman" w:hAnsi="Times New Roman" w:cs="Times New Roman"/>
          <w:sz w:val="24"/>
          <w:szCs w:val="24"/>
        </w:rPr>
        <w:t xml:space="preserve">                                                                                                       к решению сессии </w:t>
      </w:r>
      <w:proofErr w:type="spellStart"/>
      <w:r w:rsidRPr="00C66BC9">
        <w:rPr>
          <w:rFonts w:ascii="Times New Roman" w:hAnsi="Times New Roman" w:cs="Times New Roman"/>
          <w:sz w:val="24"/>
          <w:szCs w:val="24"/>
        </w:rPr>
        <w:t>Пуркаевского</w:t>
      </w:r>
      <w:proofErr w:type="spellEnd"/>
      <w:r w:rsidRPr="00C66BC9">
        <w:rPr>
          <w:rFonts w:ascii="Times New Roman" w:hAnsi="Times New Roman" w:cs="Times New Roman"/>
          <w:sz w:val="24"/>
          <w:szCs w:val="24"/>
        </w:rPr>
        <w:t xml:space="preserve"> Совета                      </w:t>
      </w:r>
    </w:p>
    <w:p w:rsidR="00C66BC9" w:rsidRPr="00C66BC9" w:rsidRDefault="00C66BC9" w:rsidP="00C66BC9">
      <w:pPr>
        <w:jc w:val="right"/>
        <w:rPr>
          <w:rFonts w:ascii="Times New Roman" w:hAnsi="Times New Roman" w:cs="Times New Roman"/>
          <w:sz w:val="24"/>
          <w:szCs w:val="24"/>
        </w:rPr>
      </w:pPr>
      <w:r w:rsidRPr="00C66BC9">
        <w:rPr>
          <w:rFonts w:ascii="Times New Roman" w:hAnsi="Times New Roman" w:cs="Times New Roman"/>
          <w:sz w:val="24"/>
          <w:szCs w:val="24"/>
        </w:rPr>
        <w:t xml:space="preserve">                                                                                                      депутатов шестого созыва </w:t>
      </w:r>
    </w:p>
    <w:p w:rsidR="00C66BC9" w:rsidRPr="00C66BC9" w:rsidRDefault="00C66BC9" w:rsidP="00C66BC9">
      <w:pPr>
        <w:jc w:val="right"/>
        <w:rPr>
          <w:rFonts w:ascii="Times New Roman" w:hAnsi="Times New Roman" w:cs="Times New Roman"/>
          <w:sz w:val="24"/>
          <w:szCs w:val="24"/>
        </w:rPr>
      </w:pPr>
      <w:r w:rsidRPr="00C66BC9">
        <w:rPr>
          <w:rFonts w:ascii="Times New Roman" w:hAnsi="Times New Roman" w:cs="Times New Roman"/>
          <w:sz w:val="24"/>
          <w:szCs w:val="24"/>
        </w:rPr>
        <w:t xml:space="preserve">                                                                                                      «О бюджете </w:t>
      </w:r>
      <w:proofErr w:type="spellStart"/>
      <w:r w:rsidRPr="00C66BC9">
        <w:rPr>
          <w:rFonts w:ascii="Times New Roman" w:hAnsi="Times New Roman" w:cs="Times New Roman"/>
          <w:sz w:val="24"/>
          <w:szCs w:val="24"/>
        </w:rPr>
        <w:t>Пуркаевского</w:t>
      </w:r>
      <w:proofErr w:type="spellEnd"/>
      <w:r w:rsidRPr="00C66BC9">
        <w:rPr>
          <w:rFonts w:ascii="Times New Roman" w:hAnsi="Times New Roman" w:cs="Times New Roman"/>
          <w:sz w:val="24"/>
          <w:szCs w:val="24"/>
        </w:rPr>
        <w:t xml:space="preserve"> </w:t>
      </w:r>
      <w:proofErr w:type="gramStart"/>
      <w:r w:rsidRPr="00C66BC9">
        <w:rPr>
          <w:rFonts w:ascii="Times New Roman" w:hAnsi="Times New Roman" w:cs="Times New Roman"/>
          <w:sz w:val="24"/>
          <w:szCs w:val="24"/>
        </w:rPr>
        <w:t>сельского</w:t>
      </w:r>
      <w:proofErr w:type="gramEnd"/>
      <w:r w:rsidRPr="00C66BC9">
        <w:rPr>
          <w:rFonts w:ascii="Times New Roman" w:hAnsi="Times New Roman" w:cs="Times New Roman"/>
          <w:sz w:val="24"/>
          <w:szCs w:val="24"/>
        </w:rPr>
        <w:t xml:space="preserve">  </w:t>
      </w:r>
    </w:p>
    <w:p w:rsidR="00C66BC9" w:rsidRPr="00C66BC9" w:rsidRDefault="00C66BC9" w:rsidP="00C66BC9">
      <w:pPr>
        <w:jc w:val="right"/>
        <w:rPr>
          <w:rFonts w:ascii="Times New Roman" w:hAnsi="Times New Roman" w:cs="Times New Roman"/>
          <w:sz w:val="24"/>
          <w:szCs w:val="24"/>
        </w:rPr>
      </w:pPr>
      <w:r w:rsidRPr="00C66BC9">
        <w:rPr>
          <w:rFonts w:ascii="Times New Roman" w:hAnsi="Times New Roman" w:cs="Times New Roman"/>
          <w:sz w:val="24"/>
          <w:szCs w:val="24"/>
        </w:rPr>
        <w:t xml:space="preserve">                                                                                                      поселения Дубенского муниципального района</w:t>
      </w:r>
    </w:p>
    <w:p w:rsidR="00C66BC9" w:rsidRPr="00C66BC9" w:rsidRDefault="00C66BC9" w:rsidP="00C66BC9">
      <w:pPr>
        <w:jc w:val="right"/>
        <w:rPr>
          <w:rFonts w:ascii="Times New Roman" w:hAnsi="Times New Roman" w:cs="Times New Roman"/>
          <w:sz w:val="24"/>
          <w:szCs w:val="24"/>
        </w:rPr>
      </w:pPr>
      <w:r w:rsidRPr="00C66BC9">
        <w:rPr>
          <w:rFonts w:ascii="Times New Roman" w:hAnsi="Times New Roman" w:cs="Times New Roman"/>
          <w:sz w:val="24"/>
          <w:szCs w:val="24"/>
        </w:rPr>
        <w:t xml:space="preserve">                                                                                                      на 2022 год и плановый период 2023-2024 годов» </w:t>
      </w:r>
    </w:p>
    <w:p w:rsidR="00C66BC9" w:rsidRPr="00C66BC9" w:rsidRDefault="00C66BC9" w:rsidP="00C66BC9">
      <w:pPr>
        <w:jc w:val="center"/>
        <w:rPr>
          <w:rFonts w:ascii="Times New Roman" w:hAnsi="Times New Roman" w:cs="Times New Roman"/>
          <w:sz w:val="24"/>
          <w:szCs w:val="24"/>
        </w:rPr>
      </w:pPr>
    </w:p>
    <w:p w:rsidR="00C66BC9" w:rsidRPr="00C66BC9" w:rsidRDefault="00C66BC9" w:rsidP="00C66BC9">
      <w:pPr>
        <w:jc w:val="center"/>
        <w:rPr>
          <w:rFonts w:ascii="Times New Roman" w:hAnsi="Times New Roman" w:cs="Times New Roman"/>
          <w:sz w:val="24"/>
          <w:szCs w:val="24"/>
        </w:rPr>
      </w:pPr>
      <w:r w:rsidRPr="00C66BC9">
        <w:rPr>
          <w:rFonts w:ascii="Times New Roman" w:hAnsi="Times New Roman" w:cs="Times New Roman"/>
          <w:sz w:val="24"/>
          <w:szCs w:val="24"/>
        </w:rPr>
        <w:t xml:space="preserve">Ведомственная структура расходов бюджета </w:t>
      </w:r>
      <w:proofErr w:type="spellStart"/>
      <w:r w:rsidRPr="00C66BC9">
        <w:rPr>
          <w:rFonts w:ascii="Times New Roman" w:hAnsi="Times New Roman" w:cs="Times New Roman"/>
          <w:sz w:val="24"/>
          <w:szCs w:val="24"/>
        </w:rPr>
        <w:t>Пуркаевского</w:t>
      </w:r>
      <w:proofErr w:type="spellEnd"/>
      <w:r w:rsidRPr="00C66BC9">
        <w:rPr>
          <w:rFonts w:ascii="Times New Roman" w:hAnsi="Times New Roman" w:cs="Times New Roman"/>
          <w:sz w:val="24"/>
          <w:szCs w:val="24"/>
        </w:rPr>
        <w:t xml:space="preserve"> сельского поселения Дубенского муниципального района на 2022г и </w:t>
      </w:r>
      <w:proofErr w:type="gramStart"/>
      <w:r w:rsidRPr="00C66BC9">
        <w:rPr>
          <w:rFonts w:ascii="Times New Roman" w:hAnsi="Times New Roman" w:cs="Times New Roman"/>
          <w:sz w:val="24"/>
          <w:szCs w:val="24"/>
        </w:rPr>
        <w:t>плановый</w:t>
      </w:r>
      <w:proofErr w:type="gramEnd"/>
      <w:r w:rsidRPr="00C66BC9">
        <w:rPr>
          <w:rFonts w:ascii="Times New Roman" w:hAnsi="Times New Roman" w:cs="Times New Roman"/>
          <w:sz w:val="24"/>
          <w:szCs w:val="24"/>
        </w:rPr>
        <w:t xml:space="preserve"> 2023-2024 годы </w:t>
      </w:r>
    </w:p>
    <w:p w:rsidR="00C66BC9" w:rsidRPr="00C66BC9" w:rsidRDefault="00C66BC9" w:rsidP="00C66BC9">
      <w:pPr>
        <w:jc w:val="center"/>
        <w:rPr>
          <w:rFonts w:ascii="Times New Roman" w:hAnsi="Times New Roman" w:cs="Times New Roman"/>
          <w:sz w:val="24"/>
          <w:szCs w:val="24"/>
        </w:rPr>
      </w:pPr>
      <w:r w:rsidRPr="00C66BC9">
        <w:rPr>
          <w:rFonts w:ascii="Times New Roman" w:hAnsi="Times New Roman" w:cs="Times New Roman"/>
          <w:sz w:val="24"/>
          <w:szCs w:val="24"/>
        </w:rPr>
        <w:t xml:space="preserve">                                                                                                                                               тыс. рублей</w:t>
      </w:r>
    </w:p>
    <w:tbl>
      <w:tblPr>
        <w:tblW w:w="10632"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536"/>
        <w:gridCol w:w="589"/>
        <w:gridCol w:w="551"/>
        <w:gridCol w:w="565"/>
        <w:gridCol w:w="542"/>
        <w:gridCol w:w="546"/>
        <w:gridCol w:w="500"/>
        <w:gridCol w:w="826"/>
        <w:gridCol w:w="567"/>
        <w:gridCol w:w="878"/>
        <w:gridCol w:w="766"/>
        <w:gridCol w:w="766"/>
      </w:tblGrid>
      <w:tr w:rsidR="00C66BC9" w:rsidRPr="00C66BC9" w:rsidTr="00DC2000">
        <w:trPr>
          <w:trHeight w:val="405"/>
        </w:trPr>
        <w:tc>
          <w:tcPr>
            <w:tcW w:w="353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Наименование</w:t>
            </w:r>
          </w:p>
        </w:tc>
        <w:tc>
          <w:tcPr>
            <w:tcW w:w="589" w:type="dxa"/>
          </w:tcPr>
          <w:p w:rsidR="00C66BC9" w:rsidRPr="00C66BC9" w:rsidRDefault="00C66BC9" w:rsidP="00DC2000">
            <w:pPr>
              <w:jc w:val="center"/>
              <w:rPr>
                <w:rFonts w:ascii="Times New Roman" w:hAnsi="Times New Roman" w:cs="Times New Roman"/>
                <w:sz w:val="24"/>
                <w:szCs w:val="24"/>
              </w:rPr>
            </w:pPr>
            <w:proofErr w:type="spellStart"/>
            <w:r w:rsidRPr="00C66BC9">
              <w:rPr>
                <w:rFonts w:ascii="Times New Roman" w:hAnsi="Times New Roman" w:cs="Times New Roman"/>
                <w:sz w:val="24"/>
                <w:szCs w:val="24"/>
              </w:rPr>
              <w:t>Адм</w:t>
            </w:r>
            <w:proofErr w:type="spellEnd"/>
          </w:p>
        </w:tc>
        <w:tc>
          <w:tcPr>
            <w:tcW w:w="551" w:type="dxa"/>
          </w:tcPr>
          <w:p w:rsidR="00C66BC9" w:rsidRPr="00C66BC9" w:rsidRDefault="00C66BC9" w:rsidP="00DC2000">
            <w:pPr>
              <w:jc w:val="center"/>
              <w:rPr>
                <w:rFonts w:ascii="Times New Roman" w:hAnsi="Times New Roman" w:cs="Times New Roman"/>
                <w:sz w:val="24"/>
                <w:szCs w:val="24"/>
              </w:rPr>
            </w:pPr>
            <w:proofErr w:type="spellStart"/>
            <w:r w:rsidRPr="00C66BC9">
              <w:rPr>
                <w:rFonts w:ascii="Times New Roman" w:hAnsi="Times New Roman" w:cs="Times New Roman"/>
                <w:sz w:val="24"/>
                <w:szCs w:val="24"/>
              </w:rPr>
              <w:t>Рз</w:t>
            </w:r>
            <w:proofErr w:type="spellEnd"/>
          </w:p>
        </w:tc>
        <w:tc>
          <w:tcPr>
            <w:tcW w:w="565" w:type="dxa"/>
          </w:tcPr>
          <w:p w:rsidR="00C66BC9" w:rsidRPr="00C66BC9" w:rsidRDefault="00C66BC9" w:rsidP="00DC2000">
            <w:pPr>
              <w:jc w:val="center"/>
              <w:rPr>
                <w:rFonts w:ascii="Times New Roman" w:hAnsi="Times New Roman" w:cs="Times New Roman"/>
                <w:sz w:val="24"/>
                <w:szCs w:val="24"/>
              </w:rPr>
            </w:pPr>
            <w:proofErr w:type="spellStart"/>
            <w:r w:rsidRPr="00C66BC9">
              <w:rPr>
                <w:rFonts w:ascii="Times New Roman" w:hAnsi="Times New Roman" w:cs="Times New Roman"/>
                <w:sz w:val="24"/>
                <w:szCs w:val="24"/>
              </w:rPr>
              <w:t>ПРз</w:t>
            </w:r>
            <w:proofErr w:type="spellEnd"/>
          </w:p>
        </w:tc>
        <w:tc>
          <w:tcPr>
            <w:tcW w:w="2414" w:type="dxa"/>
            <w:gridSpan w:val="4"/>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ЦСР</w:t>
            </w:r>
          </w:p>
        </w:tc>
        <w:tc>
          <w:tcPr>
            <w:tcW w:w="567"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ВР</w:t>
            </w:r>
          </w:p>
        </w:tc>
        <w:tc>
          <w:tcPr>
            <w:tcW w:w="878"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2022</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2023</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2024</w:t>
            </w:r>
          </w:p>
        </w:tc>
      </w:tr>
      <w:tr w:rsidR="00C66BC9" w:rsidRPr="00C66BC9" w:rsidTr="00DC2000">
        <w:tc>
          <w:tcPr>
            <w:tcW w:w="353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3</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4</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5</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6</w:t>
            </w:r>
          </w:p>
        </w:tc>
        <w:tc>
          <w:tcPr>
            <w:tcW w:w="500" w:type="dxa"/>
            <w:tcBorders>
              <w:top w:val="single" w:sz="4" w:space="0" w:color="auto"/>
              <w:right w:val="single" w:sz="4" w:space="0" w:color="auto"/>
            </w:tcBorders>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 xml:space="preserve">7        </w:t>
            </w:r>
          </w:p>
        </w:tc>
        <w:tc>
          <w:tcPr>
            <w:tcW w:w="826" w:type="dxa"/>
            <w:tcBorders>
              <w:top w:val="single" w:sz="4" w:space="0" w:color="auto"/>
              <w:left w:val="single" w:sz="4" w:space="0" w:color="auto"/>
            </w:tcBorders>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 xml:space="preserve">    8</w:t>
            </w:r>
          </w:p>
        </w:tc>
        <w:tc>
          <w:tcPr>
            <w:tcW w:w="567"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w:t>
            </w:r>
          </w:p>
        </w:tc>
        <w:tc>
          <w:tcPr>
            <w:tcW w:w="878"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10</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11</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12</w:t>
            </w:r>
          </w:p>
        </w:tc>
      </w:tr>
      <w:tr w:rsidR="00C66BC9" w:rsidRPr="00C66BC9" w:rsidTr="00DC2000">
        <w:tc>
          <w:tcPr>
            <w:tcW w:w="353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b/>
                <w:bCs/>
                <w:sz w:val="24"/>
                <w:szCs w:val="24"/>
              </w:rPr>
              <w:t>ВСЕГО РАСХОДОВ</w:t>
            </w:r>
          </w:p>
        </w:tc>
        <w:tc>
          <w:tcPr>
            <w:tcW w:w="589"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p>
        </w:tc>
        <w:tc>
          <w:tcPr>
            <w:tcW w:w="565" w:type="dxa"/>
          </w:tcPr>
          <w:p w:rsidR="00C66BC9" w:rsidRPr="00C66BC9" w:rsidRDefault="00C66BC9" w:rsidP="00DC2000">
            <w:pPr>
              <w:jc w:val="center"/>
              <w:rPr>
                <w:rFonts w:ascii="Times New Roman" w:hAnsi="Times New Roman" w:cs="Times New Roman"/>
                <w:sz w:val="24"/>
                <w:szCs w:val="24"/>
              </w:rPr>
            </w:pPr>
          </w:p>
        </w:tc>
        <w:tc>
          <w:tcPr>
            <w:tcW w:w="542" w:type="dxa"/>
          </w:tcPr>
          <w:p w:rsidR="00C66BC9" w:rsidRPr="00C66BC9" w:rsidRDefault="00C66BC9" w:rsidP="00DC2000">
            <w:pPr>
              <w:jc w:val="center"/>
              <w:rPr>
                <w:rFonts w:ascii="Times New Roman" w:hAnsi="Times New Roman" w:cs="Times New Roman"/>
                <w:sz w:val="24"/>
                <w:szCs w:val="24"/>
              </w:rPr>
            </w:pPr>
          </w:p>
        </w:tc>
        <w:tc>
          <w:tcPr>
            <w:tcW w:w="546" w:type="dxa"/>
          </w:tcPr>
          <w:p w:rsidR="00C66BC9" w:rsidRPr="00C66BC9" w:rsidRDefault="00C66BC9" w:rsidP="00DC2000">
            <w:pPr>
              <w:jc w:val="center"/>
              <w:rPr>
                <w:rFonts w:ascii="Times New Roman" w:hAnsi="Times New Roman" w:cs="Times New Roman"/>
                <w:sz w:val="24"/>
                <w:szCs w:val="24"/>
              </w:rPr>
            </w:pP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567" w:type="dxa"/>
          </w:tcPr>
          <w:p w:rsidR="00C66BC9" w:rsidRPr="00C66BC9" w:rsidRDefault="00C66BC9" w:rsidP="00DC2000">
            <w:pPr>
              <w:jc w:val="center"/>
              <w:rPr>
                <w:rFonts w:ascii="Times New Roman" w:hAnsi="Times New Roman" w:cs="Times New Roman"/>
                <w:sz w:val="24"/>
                <w:szCs w:val="24"/>
              </w:rPr>
            </w:pPr>
          </w:p>
        </w:tc>
        <w:tc>
          <w:tcPr>
            <w:tcW w:w="878"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1768,7</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999,8</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1094,3</w:t>
            </w:r>
          </w:p>
        </w:tc>
      </w:tr>
      <w:tr w:rsidR="00C66BC9" w:rsidRPr="00C66BC9" w:rsidTr="00DC2000">
        <w:tc>
          <w:tcPr>
            <w:tcW w:w="353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b/>
                <w:bCs/>
                <w:color w:val="000000"/>
                <w:sz w:val="24"/>
                <w:szCs w:val="24"/>
              </w:rPr>
              <w:t>Общегосударственные вопросы</w:t>
            </w:r>
          </w:p>
        </w:tc>
        <w:tc>
          <w:tcPr>
            <w:tcW w:w="589"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922</w:t>
            </w:r>
          </w:p>
        </w:tc>
        <w:tc>
          <w:tcPr>
            <w:tcW w:w="551"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01</w:t>
            </w:r>
          </w:p>
        </w:tc>
        <w:tc>
          <w:tcPr>
            <w:tcW w:w="565" w:type="dxa"/>
          </w:tcPr>
          <w:p w:rsidR="00C66BC9" w:rsidRPr="00C66BC9" w:rsidRDefault="00C66BC9" w:rsidP="00DC2000">
            <w:pPr>
              <w:jc w:val="center"/>
              <w:rPr>
                <w:rFonts w:ascii="Times New Roman" w:hAnsi="Times New Roman" w:cs="Times New Roman"/>
                <w:b/>
                <w:sz w:val="24"/>
                <w:szCs w:val="24"/>
              </w:rPr>
            </w:pPr>
          </w:p>
        </w:tc>
        <w:tc>
          <w:tcPr>
            <w:tcW w:w="542" w:type="dxa"/>
          </w:tcPr>
          <w:p w:rsidR="00C66BC9" w:rsidRPr="00C66BC9" w:rsidRDefault="00C66BC9" w:rsidP="00DC2000">
            <w:pPr>
              <w:jc w:val="center"/>
              <w:rPr>
                <w:rFonts w:ascii="Times New Roman" w:hAnsi="Times New Roman" w:cs="Times New Roman"/>
                <w:b/>
                <w:sz w:val="24"/>
                <w:szCs w:val="24"/>
              </w:rPr>
            </w:pPr>
          </w:p>
        </w:tc>
        <w:tc>
          <w:tcPr>
            <w:tcW w:w="546" w:type="dxa"/>
          </w:tcPr>
          <w:p w:rsidR="00C66BC9" w:rsidRPr="00C66BC9" w:rsidRDefault="00C66BC9" w:rsidP="00DC2000">
            <w:pPr>
              <w:jc w:val="center"/>
              <w:rPr>
                <w:rFonts w:ascii="Times New Roman" w:hAnsi="Times New Roman" w:cs="Times New Roman"/>
                <w:b/>
                <w:sz w:val="24"/>
                <w:szCs w:val="24"/>
              </w:rPr>
            </w:pPr>
          </w:p>
        </w:tc>
        <w:tc>
          <w:tcPr>
            <w:tcW w:w="500" w:type="dxa"/>
            <w:tcBorders>
              <w:right w:val="single" w:sz="4" w:space="0" w:color="auto"/>
            </w:tcBorders>
          </w:tcPr>
          <w:p w:rsidR="00C66BC9" w:rsidRPr="00C66BC9" w:rsidRDefault="00C66BC9" w:rsidP="00DC2000">
            <w:pPr>
              <w:jc w:val="center"/>
              <w:rPr>
                <w:rFonts w:ascii="Times New Roman" w:hAnsi="Times New Roman" w:cs="Times New Roman"/>
                <w:b/>
                <w:sz w:val="24"/>
                <w:szCs w:val="24"/>
              </w:rPr>
            </w:pPr>
          </w:p>
        </w:tc>
        <w:tc>
          <w:tcPr>
            <w:tcW w:w="826" w:type="dxa"/>
            <w:tcBorders>
              <w:left w:val="single" w:sz="4" w:space="0" w:color="auto"/>
            </w:tcBorders>
          </w:tcPr>
          <w:p w:rsidR="00C66BC9" w:rsidRPr="00C66BC9" w:rsidRDefault="00C66BC9" w:rsidP="00DC2000">
            <w:pPr>
              <w:jc w:val="center"/>
              <w:rPr>
                <w:rFonts w:ascii="Times New Roman" w:hAnsi="Times New Roman" w:cs="Times New Roman"/>
                <w:b/>
                <w:sz w:val="24"/>
                <w:szCs w:val="24"/>
              </w:rPr>
            </w:pPr>
          </w:p>
        </w:tc>
        <w:tc>
          <w:tcPr>
            <w:tcW w:w="567" w:type="dxa"/>
          </w:tcPr>
          <w:p w:rsidR="00C66BC9" w:rsidRPr="00C66BC9" w:rsidRDefault="00C66BC9" w:rsidP="00DC2000">
            <w:pPr>
              <w:jc w:val="center"/>
              <w:rPr>
                <w:rFonts w:ascii="Times New Roman" w:hAnsi="Times New Roman" w:cs="Times New Roman"/>
                <w:b/>
                <w:sz w:val="24"/>
                <w:szCs w:val="24"/>
              </w:rPr>
            </w:pPr>
          </w:p>
        </w:tc>
        <w:tc>
          <w:tcPr>
            <w:tcW w:w="878"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928,1</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595,0</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580,5</w:t>
            </w:r>
          </w:p>
        </w:tc>
      </w:tr>
      <w:tr w:rsidR="00C66BC9" w:rsidRPr="00C66BC9" w:rsidTr="00DC2000">
        <w:tc>
          <w:tcPr>
            <w:tcW w:w="3536" w:type="dxa"/>
          </w:tcPr>
          <w:p w:rsidR="00C66BC9" w:rsidRPr="00C66BC9" w:rsidRDefault="00C66BC9" w:rsidP="00DC2000">
            <w:pPr>
              <w:rPr>
                <w:rFonts w:ascii="Times New Roman" w:hAnsi="Times New Roman" w:cs="Times New Roman"/>
                <w:b/>
                <w:bCs/>
                <w:color w:val="000000"/>
                <w:sz w:val="24"/>
                <w:szCs w:val="24"/>
              </w:rPr>
            </w:pPr>
            <w:r w:rsidRPr="00C66BC9">
              <w:rPr>
                <w:rFonts w:ascii="Times New Roman" w:hAnsi="Times New Roman" w:cs="Times New Roman"/>
                <w:b/>
                <w:bCs/>
                <w:sz w:val="24"/>
                <w:szCs w:val="24"/>
              </w:rPr>
              <w:t>Глава исполнительной власти</w:t>
            </w:r>
          </w:p>
        </w:tc>
        <w:tc>
          <w:tcPr>
            <w:tcW w:w="589"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922</w:t>
            </w:r>
          </w:p>
        </w:tc>
        <w:tc>
          <w:tcPr>
            <w:tcW w:w="551"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01</w:t>
            </w:r>
          </w:p>
        </w:tc>
        <w:tc>
          <w:tcPr>
            <w:tcW w:w="565"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02</w:t>
            </w:r>
          </w:p>
        </w:tc>
        <w:tc>
          <w:tcPr>
            <w:tcW w:w="542" w:type="dxa"/>
          </w:tcPr>
          <w:p w:rsidR="00C66BC9" w:rsidRPr="00C66BC9" w:rsidRDefault="00C66BC9" w:rsidP="00DC2000">
            <w:pPr>
              <w:jc w:val="center"/>
              <w:rPr>
                <w:rFonts w:ascii="Times New Roman" w:hAnsi="Times New Roman" w:cs="Times New Roman"/>
                <w:b/>
                <w:sz w:val="24"/>
                <w:szCs w:val="24"/>
              </w:rPr>
            </w:pPr>
          </w:p>
        </w:tc>
        <w:tc>
          <w:tcPr>
            <w:tcW w:w="546" w:type="dxa"/>
          </w:tcPr>
          <w:p w:rsidR="00C66BC9" w:rsidRPr="00C66BC9" w:rsidRDefault="00C66BC9" w:rsidP="00DC2000">
            <w:pPr>
              <w:jc w:val="center"/>
              <w:rPr>
                <w:rFonts w:ascii="Times New Roman" w:hAnsi="Times New Roman" w:cs="Times New Roman"/>
                <w:b/>
                <w:sz w:val="24"/>
                <w:szCs w:val="24"/>
              </w:rPr>
            </w:pPr>
          </w:p>
        </w:tc>
        <w:tc>
          <w:tcPr>
            <w:tcW w:w="500" w:type="dxa"/>
            <w:tcBorders>
              <w:right w:val="single" w:sz="4" w:space="0" w:color="auto"/>
            </w:tcBorders>
          </w:tcPr>
          <w:p w:rsidR="00C66BC9" w:rsidRPr="00C66BC9" w:rsidRDefault="00C66BC9" w:rsidP="00DC2000">
            <w:pPr>
              <w:jc w:val="center"/>
              <w:rPr>
                <w:rFonts w:ascii="Times New Roman" w:hAnsi="Times New Roman" w:cs="Times New Roman"/>
                <w:b/>
                <w:sz w:val="24"/>
                <w:szCs w:val="24"/>
              </w:rPr>
            </w:pPr>
          </w:p>
        </w:tc>
        <w:tc>
          <w:tcPr>
            <w:tcW w:w="826" w:type="dxa"/>
            <w:tcBorders>
              <w:left w:val="single" w:sz="4" w:space="0" w:color="auto"/>
            </w:tcBorders>
          </w:tcPr>
          <w:p w:rsidR="00C66BC9" w:rsidRPr="00C66BC9" w:rsidRDefault="00C66BC9" w:rsidP="00DC2000">
            <w:pPr>
              <w:jc w:val="center"/>
              <w:rPr>
                <w:rFonts w:ascii="Times New Roman" w:hAnsi="Times New Roman" w:cs="Times New Roman"/>
                <w:b/>
                <w:sz w:val="24"/>
                <w:szCs w:val="24"/>
              </w:rPr>
            </w:pPr>
          </w:p>
        </w:tc>
        <w:tc>
          <w:tcPr>
            <w:tcW w:w="567" w:type="dxa"/>
          </w:tcPr>
          <w:p w:rsidR="00C66BC9" w:rsidRPr="00C66BC9" w:rsidRDefault="00C66BC9" w:rsidP="00DC2000">
            <w:pPr>
              <w:jc w:val="center"/>
              <w:rPr>
                <w:rFonts w:ascii="Times New Roman" w:hAnsi="Times New Roman" w:cs="Times New Roman"/>
                <w:b/>
                <w:sz w:val="24"/>
                <w:szCs w:val="24"/>
              </w:rPr>
            </w:pPr>
          </w:p>
        </w:tc>
        <w:tc>
          <w:tcPr>
            <w:tcW w:w="878"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b/>
                <w:sz w:val="24"/>
                <w:szCs w:val="24"/>
              </w:rPr>
              <w:t>336,6</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305,0</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305,0</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Функционирование высшего должностного лица субъекта РФ и органа местного самоуправления муниципальных образований</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02</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546" w:type="dxa"/>
          </w:tcPr>
          <w:p w:rsidR="00C66BC9" w:rsidRPr="00C66BC9" w:rsidRDefault="00C66BC9" w:rsidP="00DC2000">
            <w:pPr>
              <w:jc w:val="center"/>
              <w:rPr>
                <w:rFonts w:ascii="Times New Roman" w:hAnsi="Times New Roman" w:cs="Times New Roman"/>
                <w:sz w:val="24"/>
                <w:szCs w:val="24"/>
              </w:rPr>
            </w:pP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567" w:type="dxa"/>
          </w:tcPr>
          <w:p w:rsidR="00C66BC9" w:rsidRPr="00C66BC9" w:rsidRDefault="00C66BC9" w:rsidP="00DC2000">
            <w:pPr>
              <w:jc w:val="center"/>
              <w:rPr>
                <w:rFonts w:ascii="Times New Roman" w:hAnsi="Times New Roman" w:cs="Times New Roman"/>
                <w:sz w:val="24"/>
                <w:szCs w:val="24"/>
              </w:rPr>
            </w:pPr>
          </w:p>
        </w:tc>
        <w:tc>
          <w:tcPr>
            <w:tcW w:w="878"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b/>
                <w:sz w:val="24"/>
                <w:szCs w:val="24"/>
              </w:rPr>
              <w:t>336,6</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305,0</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305,0</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Не программные расходы главных распорядителей бюджетных средств Республики Мордовия</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02</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65</w:t>
            </w:r>
          </w:p>
        </w:tc>
        <w:tc>
          <w:tcPr>
            <w:tcW w:w="546" w:type="dxa"/>
          </w:tcPr>
          <w:p w:rsidR="00C66BC9" w:rsidRPr="00C66BC9" w:rsidRDefault="00C66BC9" w:rsidP="00DC2000">
            <w:pPr>
              <w:jc w:val="center"/>
              <w:rPr>
                <w:rFonts w:ascii="Times New Roman" w:hAnsi="Times New Roman" w:cs="Times New Roman"/>
                <w:sz w:val="24"/>
                <w:szCs w:val="24"/>
              </w:rPr>
            </w:pP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567" w:type="dxa"/>
          </w:tcPr>
          <w:p w:rsidR="00C66BC9" w:rsidRPr="00C66BC9" w:rsidRDefault="00C66BC9" w:rsidP="00DC2000">
            <w:pPr>
              <w:jc w:val="center"/>
              <w:rPr>
                <w:rFonts w:ascii="Times New Roman" w:hAnsi="Times New Roman" w:cs="Times New Roman"/>
                <w:sz w:val="24"/>
                <w:szCs w:val="24"/>
              </w:rPr>
            </w:pPr>
          </w:p>
        </w:tc>
        <w:tc>
          <w:tcPr>
            <w:tcW w:w="878"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336,6</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305,0</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305,0</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 xml:space="preserve">Не программные расходы в рамках </w:t>
            </w:r>
            <w:proofErr w:type="gramStart"/>
            <w:r w:rsidRPr="00C66BC9">
              <w:rPr>
                <w:rFonts w:ascii="Times New Roman" w:hAnsi="Times New Roman" w:cs="Times New Roman"/>
                <w:sz w:val="24"/>
                <w:szCs w:val="24"/>
              </w:rPr>
              <w:t>обеспечения деятельности главных распорядителей бюджетных средств Республики</w:t>
            </w:r>
            <w:proofErr w:type="gramEnd"/>
            <w:r w:rsidRPr="00C66BC9">
              <w:rPr>
                <w:rFonts w:ascii="Times New Roman" w:hAnsi="Times New Roman" w:cs="Times New Roman"/>
                <w:sz w:val="24"/>
                <w:szCs w:val="24"/>
              </w:rPr>
              <w:t xml:space="preserve"> Мордовия</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02</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65</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567" w:type="dxa"/>
          </w:tcPr>
          <w:p w:rsidR="00C66BC9" w:rsidRPr="00C66BC9" w:rsidRDefault="00C66BC9" w:rsidP="00DC2000">
            <w:pPr>
              <w:jc w:val="center"/>
              <w:rPr>
                <w:rFonts w:ascii="Times New Roman" w:hAnsi="Times New Roman" w:cs="Times New Roman"/>
                <w:sz w:val="24"/>
                <w:szCs w:val="24"/>
              </w:rPr>
            </w:pPr>
          </w:p>
        </w:tc>
        <w:tc>
          <w:tcPr>
            <w:tcW w:w="878"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336,6</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305,0</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305,0</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Расходы на обеспечение функций органов местного самоуправления Республики Мордовия</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02</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65</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567" w:type="dxa"/>
          </w:tcPr>
          <w:p w:rsidR="00C66BC9" w:rsidRPr="00C66BC9" w:rsidRDefault="00C66BC9" w:rsidP="00DC2000">
            <w:pPr>
              <w:jc w:val="center"/>
              <w:rPr>
                <w:rFonts w:ascii="Times New Roman" w:hAnsi="Times New Roman" w:cs="Times New Roman"/>
                <w:sz w:val="24"/>
                <w:szCs w:val="24"/>
              </w:rPr>
            </w:pPr>
          </w:p>
        </w:tc>
        <w:tc>
          <w:tcPr>
            <w:tcW w:w="878" w:type="dxa"/>
          </w:tcPr>
          <w:p w:rsidR="00C66BC9" w:rsidRPr="00C66BC9" w:rsidRDefault="00C66BC9" w:rsidP="00DC2000">
            <w:pPr>
              <w:jc w:val="center"/>
              <w:rPr>
                <w:rFonts w:ascii="Times New Roman" w:hAnsi="Times New Roman" w:cs="Times New Roman"/>
                <w:b/>
                <w:sz w:val="24"/>
                <w:szCs w:val="24"/>
              </w:rPr>
            </w:pP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100,0</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100,0</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Фонд оплаты труда государственных (муниципальных) органов</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02</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89</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44205</w:t>
            </w:r>
          </w:p>
        </w:tc>
        <w:tc>
          <w:tcPr>
            <w:tcW w:w="567"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121</w:t>
            </w:r>
          </w:p>
        </w:tc>
        <w:tc>
          <w:tcPr>
            <w:tcW w:w="878" w:type="dxa"/>
          </w:tcPr>
          <w:p w:rsidR="00C66BC9" w:rsidRPr="00C66BC9" w:rsidRDefault="00C66BC9" w:rsidP="00DC2000">
            <w:pPr>
              <w:jc w:val="center"/>
              <w:rPr>
                <w:rFonts w:ascii="Times New Roman" w:hAnsi="Times New Roman" w:cs="Times New Roman"/>
                <w:sz w:val="24"/>
                <w:szCs w:val="24"/>
              </w:rPr>
            </w:pP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76,8</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76,8</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02</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89</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44205</w:t>
            </w:r>
          </w:p>
        </w:tc>
        <w:tc>
          <w:tcPr>
            <w:tcW w:w="567"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129</w:t>
            </w:r>
          </w:p>
        </w:tc>
        <w:tc>
          <w:tcPr>
            <w:tcW w:w="878" w:type="dxa"/>
          </w:tcPr>
          <w:p w:rsidR="00C66BC9" w:rsidRPr="00C66BC9" w:rsidRDefault="00C66BC9" w:rsidP="00DC2000">
            <w:pPr>
              <w:jc w:val="center"/>
              <w:rPr>
                <w:rFonts w:ascii="Times New Roman" w:hAnsi="Times New Roman" w:cs="Times New Roman"/>
                <w:sz w:val="24"/>
                <w:szCs w:val="24"/>
              </w:rPr>
            </w:pP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23,2</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23,2</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Расходы на обеспечение функций органов местного самоуправления Республики Мордовия</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02</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65</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567" w:type="dxa"/>
          </w:tcPr>
          <w:p w:rsidR="00C66BC9" w:rsidRPr="00C66BC9" w:rsidRDefault="00C66BC9" w:rsidP="00DC2000">
            <w:pPr>
              <w:jc w:val="center"/>
              <w:rPr>
                <w:rFonts w:ascii="Times New Roman" w:hAnsi="Times New Roman" w:cs="Times New Roman"/>
                <w:sz w:val="24"/>
                <w:szCs w:val="24"/>
              </w:rPr>
            </w:pPr>
          </w:p>
        </w:tc>
        <w:tc>
          <w:tcPr>
            <w:tcW w:w="878"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336,6</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205,0</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205,0</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Фонд оплаты труда государственных (муниципальных) органов</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02</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65</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41150</w:t>
            </w:r>
          </w:p>
        </w:tc>
        <w:tc>
          <w:tcPr>
            <w:tcW w:w="567"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121</w:t>
            </w:r>
          </w:p>
        </w:tc>
        <w:tc>
          <w:tcPr>
            <w:tcW w:w="878"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259,3</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157,5</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157,5</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02</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65</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41150</w:t>
            </w:r>
          </w:p>
        </w:tc>
        <w:tc>
          <w:tcPr>
            <w:tcW w:w="567"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129</w:t>
            </w:r>
          </w:p>
        </w:tc>
        <w:tc>
          <w:tcPr>
            <w:tcW w:w="878"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77,3</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47,5</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47,5</w:t>
            </w:r>
          </w:p>
        </w:tc>
      </w:tr>
      <w:tr w:rsidR="00C66BC9" w:rsidRPr="00C66BC9" w:rsidTr="00DC2000">
        <w:tc>
          <w:tcPr>
            <w:tcW w:w="3536" w:type="dxa"/>
          </w:tcPr>
          <w:p w:rsidR="00C66BC9" w:rsidRPr="00C66BC9" w:rsidRDefault="00C66BC9" w:rsidP="00DC2000">
            <w:pPr>
              <w:rPr>
                <w:rFonts w:ascii="Times New Roman" w:hAnsi="Times New Roman" w:cs="Times New Roman"/>
                <w:b/>
                <w:bCs/>
                <w:sz w:val="24"/>
                <w:szCs w:val="24"/>
              </w:rPr>
            </w:pPr>
            <w:r w:rsidRPr="00C66BC9">
              <w:rPr>
                <w:rFonts w:ascii="Times New Roman" w:hAnsi="Times New Roman" w:cs="Times New Roman"/>
                <w:b/>
                <w:bCs/>
                <w:sz w:val="24"/>
                <w:szCs w:val="24"/>
              </w:rPr>
              <w:t>Центральный аппарат</w:t>
            </w:r>
          </w:p>
          <w:p w:rsidR="00C66BC9" w:rsidRPr="00C66BC9" w:rsidRDefault="00C66BC9" w:rsidP="00DC2000">
            <w:pPr>
              <w:jc w:val="center"/>
              <w:rPr>
                <w:rFonts w:ascii="Times New Roman" w:hAnsi="Times New Roman" w:cs="Times New Roman"/>
                <w:sz w:val="24"/>
                <w:szCs w:val="24"/>
              </w:rPr>
            </w:pPr>
          </w:p>
        </w:tc>
        <w:tc>
          <w:tcPr>
            <w:tcW w:w="589"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922</w:t>
            </w:r>
          </w:p>
        </w:tc>
        <w:tc>
          <w:tcPr>
            <w:tcW w:w="551"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01</w:t>
            </w:r>
          </w:p>
        </w:tc>
        <w:tc>
          <w:tcPr>
            <w:tcW w:w="565" w:type="dxa"/>
          </w:tcPr>
          <w:p w:rsidR="00C66BC9" w:rsidRPr="00C66BC9" w:rsidRDefault="00C66BC9" w:rsidP="00DC2000">
            <w:pPr>
              <w:jc w:val="center"/>
              <w:rPr>
                <w:rFonts w:ascii="Times New Roman" w:hAnsi="Times New Roman" w:cs="Times New Roman"/>
                <w:b/>
                <w:sz w:val="24"/>
                <w:szCs w:val="24"/>
              </w:rPr>
            </w:pPr>
          </w:p>
        </w:tc>
        <w:tc>
          <w:tcPr>
            <w:tcW w:w="542" w:type="dxa"/>
          </w:tcPr>
          <w:p w:rsidR="00C66BC9" w:rsidRPr="00C66BC9" w:rsidRDefault="00C66BC9" w:rsidP="00DC2000">
            <w:pPr>
              <w:jc w:val="center"/>
              <w:rPr>
                <w:rFonts w:ascii="Times New Roman" w:hAnsi="Times New Roman" w:cs="Times New Roman"/>
                <w:b/>
                <w:sz w:val="24"/>
                <w:szCs w:val="24"/>
              </w:rPr>
            </w:pPr>
          </w:p>
        </w:tc>
        <w:tc>
          <w:tcPr>
            <w:tcW w:w="546" w:type="dxa"/>
          </w:tcPr>
          <w:p w:rsidR="00C66BC9" w:rsidRPr="00C66BC9" w:rsidRDefault="00C66BC9" w:rsidP="00DC2000">
            <w:pPr>
              <w:jc w:val="center"/>
              <w:rPr>
                <w:rFonts w:ascii="Times New Roman" w:hAnsi="Times New Roman" w:cs="Times New Roman"/>
                <w:b/>
                <w:sz w:val="24"/>
                <w:szCs w:val="24"/>
              </w:rPr>
            </w:pPr>
          </w:p>
        </w:tc>
        <w:tc>
          <w:tcPr>
            <w:tcW w:w="500" w:type="dxa"/>
            <w:tcBorders>
              <w:right w:val="single" w:sz="4" w:space="0" w:color="auto"/>
            </w:tcBorders>
          </w:tcPr>
          <w:p w:rsidR="00C66BC9" w:rsidRPr="00C66BC9" w:rsidRDefault="00C66BC9" w:rsidP="00DC2000">
            <w:pPr>
              <w:jc w:val="center"/>
              <w:rPr>
                <w:rFonts w:ascii="Times New Roman" w:hAnsi="Times New Roman" w:cs="Times New Roman"/>
                <w:b/>
                <w:sz w:val="24"/>
                <w:szCs w:val="24"/>
              </w:rPr>
            </w:pPr>
          </w:p>
        </w:tc>
        <w:tc>
          <w:tcPr>
            <w:tcW w:w="826" w:type="dxa"/>
            <w:tcBorders>
              <w:left w:val="single" w:sz="4" w:space="0" w:color="auto"/>
            </w:tcBorders>
          </w:tcPr>
          <w:p w:rsidR="00C66BC9" w:rsidRPr="00C66BC9" w:rsidRDefault="00C66BC9" w:rsidP="00DC2000">
            <w:pPr>
              <w:jc w:val="center"/>
              <w:rPr>
                <w:rFonts w:ascii="Times New Roman" w:hAnsi="Times New Roman" w:cs="Times New Roman"/>
                <w:b/>
                <w:sz w:val="24"/>
                <w:szCs w:val="24"/>
              </w:rPr>
            </w:pPr>
          </w:p>
        </w:tc>
        <w:tc>
          <w:tcPr>
            <w:tcW w:w="567" w:type="dxa"/>
          </w:tcPr>
          <w:p w:rsidR="00C66BC9" w:rsidRPr="00C66BC9" w:rsidRDefault="00C66BC9" w:rsidP="00DC2000">
            <w:pPr>
              <w:jc w:val="center"/>
              <w:rPr>
                <w:rFonts w:ascii="Times New Roman" w:hAnsi="Times New Roman" w:cs="Times New Roman"/>
                <w:b/>
                <w:sz w:val="24"/>
                <w:szCs w:val="24"/>
              </w:rPr>
            </w:pPr>
          </w:p>
        </w:tc>
        <w:tc>
          <w:tcPr>
            <w:tcW w:w="878"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b/>
                <w:sz w:val="24"/>
                <w:szCs w:val="24"/>
              </w:rPr>
              <w:t>702,9</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290,0</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275,5</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04</w:t>
            </w:r>
          </w:p>
        </w:tc>
        <w:tc>
          <w:tcPr>
            <w:tcW w:w="542" w:type="dxa"/>
          </w:tcPr>
          <w:p w:rsidR="00C66BC9" w:rsidRPr="00C66BC9" w:rsidRDefault="00C66BC9" w:rsidP="00DC2000">
            <w:pPr>
              <w:jc w:val="center"/>
              <w:rPr>
                <w:rFonts w:ascii="Times New Roman" w:hAnsi="Times New Roman" w:cs="Times New Roman"/>
                <w:sz w:val="24"/>
                <w:szCs w:val="24"/>
              </w:rPr>
            </w:pPr>
          </w:p>
        </w:tc>
        <w:tc>
          <w:tcPr>
            <w:tcW w:w="546" w:type="dxa"/>
          </w:tcPr>
          <w:p w:rsidR="00C66BC9" w:rsidRPr="00C66BC9" w:rsidRDefault="00C66BC9" w:rsidP="00DC2000">
            <w:pPr>
              <w:jc w:val="center"/>
              <w:rPr>
                <w:rFonts w:ascii="Times New Roman" w:hAnsi="Times New Roman" w:cs="Times New Roman"/>
                <w:sz w:val="24"/>
                <w:szCs w:val="24"/>
              </w:rPr>
            </w:pP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567" w:type="dxa"/>
          </w:tcPr>
          <w:p w:rsidR="00C66BC9" w:rsidRPr="00C66BC9" w:rsidRDefault="00C66BC9" w:rsidP="00DC2000">
            <w:pPr>
              <w:jc w:val="center"/>
              <w:rPr>
                <w:rFonts w:ascii="Times New Roman" w:hAnsi="Times New Roman" w:cs="Times New Roman"/>
                <w:sz w:val="24"/>
                <w:szCs w:val="24"/>
              </w:rPr>
            </w:pPr>
          </w:p>
        </w:tc>
        <w:tc>
          <w:tcPr>
            <w:tcW w:w="878"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b/>
                <w:sz w:val="24"/>
                <w:szCs w:val="24"/>
              </w:rPr>
              <w:t>702,9</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258,2</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242,9</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 xml:space="preserve">Руководство и управление в сфере установленных </w:t>
            </w:r>
            <w:proofErr w:type="gramStart"/>
            <w:r w:rsidRPr="00C66BC9">
              <w:rPr>
                <w:rFonts w:ascii="Times New Roman" w:hAnsi="Times New Roman" w:cs="Times New Roman"/>
                <w:sz w:val="24"/>
                <w:szCs w:val="24"/>
              </w:rPr>
              <w:t>функций органов государственной власти субъектов Российской Федерации</w:t>
            </w:r>
            <w:proofErr w:type="gramEnd"/>
            <w:r w:rsidRPr="00C66BC9">
              <w:rPr>
                <w:rFonts w:ascii="Times New Roman" w:hAnsi="Times New Roman" w:cs="Times New Roman"/>
                <w:sz w:val="24"/>
                <w:szCs w:val="24"/>
              </w:rPr>
              <w:t xml:space="preserve"> и органов местного самоуправления</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04</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65</w:t>
            </w:r>
          </w:p>
        </w:tc>
        <w:tc>
          <w:tcPr>
            <w:tcW w:w="546" w:type="dxa"/>
          </w:tcPr>
          <w:p w:rsidR="00C66BC9" w:rsidRPr="00C66BC9" w:rsidRDefault="00C66BC9" w:rsidP="00DC2000">
            <w:pPr>
              <w:jc w:val="center"/>
              <w:rPr>
                <w:rFonts w:ascii="Times New Roman" w:hAnsi="Times New Roman" w:cs="Times New Roman"/>
                <w:sz w:val="24"/>
                <w:szCs w:val="24"/>
              </w:rPr>
            </w:pP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567" w:type="dxa"/>
          </w:tcPr>
          <w:p w:rsidR="00C66BC9" w:rsidRPr="00C66BC9" w:rsidRDefault="00C66BC9" w:rsidP="00DC2000">
            <w:pPr>
              <w:jc w:val="center"/>
              <w:rPr>
                <w:rFonts w:ascii="Times New Roman" w:hAnsi="Times New Roman" w:cs="Times New Roman"/>
                <w:sz w:val="24"/>
                <w:szCs w:val="24"/>
              </w:rPr>
            </w:pPr>
          </w:p>
        </w:tc>
        <w:tc>
          <w:tcPr>
            <w:tcW w:w="878"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540,8</w:t>
            </w:r>
          </w:p>
        </w:tc>
        <w:tc>
          <w:tcPr>
            <w:tcW w:w="766" w:type="dxa"/>
          </w:tcPr>
          <w:p w:rsidR="00C66BC9" w:rsidRPr="00C66BC9" w:rsidRDefault="00C66BC9" w:rsidP="00DC2000">
            <w:pPr>
              <w:rPr>
                <w:rFonts w:ascii="Times New Roman" w:hAnsi="Times New Roman" w:cs="Times New Roman"/>
                <w:b/>
                <w:sz w:val="24"/>
                <w:szCs w:val="24"/>
              </w:rPr>
            </w:pPr>
            <w:r w:rsidRPr="00C66BC9">
              <w:rPr>
                <w:rFonts w:ascii="Times New Roman" w:hAnsi="Times New Roman" w:cs="Times New Roman"/>
                <w:b/>
                <w:sz w:val="24"/>
                <w:szCs w:val="24"/>
              </w:rPr>
              <w:t>254,8</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239,5</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89"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922</w:t>
            </w:r>
          </w:p>
        </w:tc>
        <w:tc>
          <w:tcPr>
            <w:tcW w:w="551"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01</w:t>
            </w:r>
          </w:p>
        </w:tc>
        <w:tc>
          <w:tcPr>
            <w:tcW w:w="565"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04</w:t>
            </w:r>
          </w:p>
        </w:tc>
        <w:tc>
          <w:tcPr>
            <w:tcW w:w="542"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65</w:t>
            </w:r>
          </w:p>
        </w:tc>
        <w:tc>
          <w:tcPr>
            <w:tcW w:w="54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1</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567" w:type="dxa"/>
          </w:tcPr>
          <w:p w:rsidR="00C66BC9" w:rsidRPr="00C66BC9" w:rsidRDefault="00C66BC9" w:rsidP="00DC2000">
            <w:pPr>
              <w:jc w:val="center"/>
              <w:rPr>
                <w:rFonts w:ascii="Times New Roman" w:hAnsi="Times New Roman" w:cs="Times New Roman"/>
                <w:sz w:val="24"/>
                <w:szCs w:val="24"/>
              </w:rPr>
            </w:pPr>
          </w:p>
        </w:tc>
        <w:tc>
          <w:tcPr>
            <w:tcW w:w="878"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 xml:space="preserve">540,8  </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244,6</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229,3</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Фонд оплаты труда государственных (муниципальных) органов</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04</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65</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41110</w:t>
            </w:r>
          </w:p>
        </w:tc>
        <w:tc>
          <w:tcPr>
            <w:tcW w:w="567"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121</w:t>
            </w:r>
          </w:p>
        </w:tc>
        <w:tc>
          <w:tcPr>
            <w:tcW w:w="878"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128,6</w:t>
            </w:r>
          </w:p>
        </w:tc>
        <w:tc>
          <w:tcPr>
            <w:tcW w:w="766" w:type="dxa"/>
          </w:tcPr>
          <w:p w:rsidR="00C66BC9" w:rsidRPr="00C66BC9" w:rsidRDefault="00C66BC9" w:rsidP="00DC2000">
            <w:pPr>
              <w:jc w:val="center"/>
              <w:rPr>
                <w:rFonts w:ascii="Times New Roman" w:hAnsi="Times New Roman" w:cs="Times New Roman"/>
                <w:sz w:val="24"/>
                <w:szCs w:val="24"/>
              </w:rPr>
            </w:pPr>
          </w:p>
        </w:tc>
        <w:tc>
          <w:tcPr>
            <w:tcW w:w="766" w:type="dxa"/>
          </w:tcPr>
          <w:p w:rsidR="00C66BC9" w:rsidRPr="00C66BC9" w:rsidRDefault="00C66BC9" w:rsidP="00DC2000">
            <w:pPr>
              <w:jc w:val="center"/>
              <w:rPr>
                <w:rFonts w:ascii="Times New Roman" w:hAnsi="Times New Roman" w:cs="Times New Roman"/>
                <w:sz w:val="24"/>
                <w:szCs w:val="24"/>
              </w:rPr>
            </w:pP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04</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65</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41110</w:t>
            </w:r>
          </w:p>
        </w:tc>
        <w:tc>
          <w:tcPr>
            <w:tcW w:w="567"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129</w:t>
            </w:r>
          </w:p>
        </w:tc>
        <w:tc>
          <w:tcPr>
            <w:tcW w:w="878"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38,8</w:t>
            </w:r>
          </w:p>
        </w:tc>
        <w:tc>
          <w:tcPr>
            <w:tcW w:w="766" w:type="dxa"/>
          </w:tcPr>
          <w:p w:rsidR="00C66BC9" w:rsidRPr="00C66BC9" w:rsidRDefault="00C66BC9" w:rsidP="00DC2000">
            <w:pPr>
              <w:jc w:val="center"/>
              <w:rPr>
                <w:rFonts w:ascii="Times New Roman" w:hAnsi="Times New Roman" w:cs="Times New Roman"/>
                <w:sz w:val="24"/>
                <w:szCs w:val="24"/>
              </w:rPr>
            </w:pPr>
          </w:p>
        </w:tc>
        <w:tc>
          <w:tcPr>
            <w:tcW w:w="766" w:type="dxa"/>
          </w:tcPr>
          <w:p w:rsidR="00C66BC9" w:rsidRPr="00C66BC9" w:rsidRDefault="00C66BC9" w:rsidP="00DC2000">
            <w:pPr>
              <w:jc w:val="center"/>
              <w:rPr>
                <w:rFonts w:ascii="Times New Roman" w:hAnsi="Times New Roman" w:cs="Times New Roman"/>
                <w:sz w:val="24"/>
                <w:szCs w:val="24"/>
              </w:rPr>
            </w:pP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04</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65</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41120</w:t>
            </w:r>
          </w:p>
        </w:tc>
        <w:tc>
          <w:tcPr>
            <w:tcW w:w="567"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244</w:t>
            </w:r>
          </w:p>
        </w:tc>
        <w:tc>
          <w:tcPr>
            <w:tcW w:w="878"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243,4</w:t>
            </w:r>
          </w:p>
        </w:tc>
        <w:tc>
          <w:tcPr>
            <w:tcW w:w="766" w:type="dxa"/>
          </w:tcPr>
          <w:p w:rsidR="00C66BC9" w:rsidRPr="00C66BC9" w:rsidRDefault="00C66BC9" w:rsidP="00DC2000">
            <w:pPr>
              <w:jc w:val="center"/>
              <w:rPr>
                <w:rFonts w:ascii="Times New Roman" w:hAnsi="Times New Roman" w:cs="Times New Roman"/>
                <w:sz w:val="24"/>
                <w:szCs w:val="24"/>
              </w:rPr>
            </w:pPr>
          </w:p>
        </w:tc>
        <w:tc>
          <w:tcPr>
            <w:tcW w:w="766" w:type="dxa"/>
          </w:tcPr>
          <w:p w:rsidR="00C66BC9" w:rsidRPr="00C66BC9" w:rsidRDefault="00C66BC9" w:rsidP="00DC2000">
            <w:pPr>
              <w:jc w:val="center"/>
              <w:rPr>
                <w:rFonts w:ascii="Times New Roman" w:hAnsi="Times New Roman" w:cs="Times New Roman"/>
                <w:sz w:val="24"/>
                <w:szCs w:val="24"/>
              </w:rPr>
            </w:pP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04</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65</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41120</w:t>
            </w:r>
          </w:p>
        </w:tc>
        <w:tc>
          <w:tcPr>
            <w:tcW w:w="567"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247</w:t>
            </w:r>
          </w:p>
        </w:tc>
        <w:tc>
          <w:tcPr>
            <w:tcW w:w="878"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120,0</w:t>
            </w:r>
          </w:p>
        </w:tc>
        <w:tc>
          <w:tcPr>
            <w:tcW w:w="766" w:type="dxa"/>
          </w:tcPr>
          <w:p w:rsidR="00C66BC9" w:rsidRPr="00C66BC9" w:rsidRDefault="00C66BC9" w:rsidP="00DC2000">
            <w:pPr>
              <w:jc w:val="center"/>
              <w:rPr>
                <w:rFonts w:ascii="Times New Roman" w:hAnsi="Times New Roman" w:cs="Times New Roman"/>
                <w:sz w:val="24"/>
                <w:szCs w:val="24"/>
              </w:rPr>
            </w:pPr>
          </w:p>
        </w:tc>
        <w:tc>
          <w:tcPr>
            <w:tcW w:w="766" w:type="dxa"/>
          </w:tcPr>
          <w:p w:rsidR="00C66BC9" w:rsidRPr="00C66BC9" w:rsidRDefault="00C66BC9" w:rsidP="00DC2000">
            <w:pPr>
              <w:jc w:val="center"/>
              <w:rPr>
                <w:rFonts w:ascii="Times New Roman" w:hAnsi="Times New Roman" w:cs="Times New Roman"/>
                <w:sz w:val="24"/>
                <w:szCs w:val="24"/>
              </w:rPr>
            </w:pP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89"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922</w:t>
            </w:r>
          </w:p>
        </w:tc>
        <w:tc>
          <w:tcPr>
            <w:tcW w:w="551"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01</w:t>
            </w:r>
          </w:p>
        </w:tc>
        <w:tc>
          <w:tcPr>
            <w:tcW w:w="565"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04</w:t>
            </w:r>
          </w:p>
        </w:tc>
        <w:tc>
          <w:tcPr>
            <w:tcW w:w="542"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89</w:t>
            </w:r>
          </w:p>
        </w:tc>
        <w:tc>
          <w:tcPr>
            <w:tcW w:w="54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1</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567" w:type="dxa"/>
          </w:tcPr>
          <w:p w:rsidR="00C66BC9" w:rsidRPr="00C66BC9" w:rsidRDefault="00C66BC9" w:rsidP="00DC2000">
            <w:pPr>
              <w:jc w:val="center"/>
              <w:rPr>
                <w:rFonts w:ascii="Times New Roman" w:hAnsi="Times New Roman" w:cs="Times New Roman"/>
                <w:sz w:val="24"/>
                <w:szCs w:val="24"/>
              </w:rPr>
            </w:pPr>
          </w:p>
        </w:tc>
        <w:tc>
          <w:tcPr>
            <w:tcW w:w="878"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162,1</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129,6</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114,3</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Фонд оплаты труда государственных (муниципальных) органов</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04</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89</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44205</w:t>
            </w:r>
          </w:p>
        </w:tc>
        <w:tc>
          <w:tcPr>
            <w:tcW w:w="567"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121</w:t>
            </w:r>
          </w:p>
        </w:tc>
        <w:tc>
          <w:tcPr>
            <w:tcW w:w="878"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124,6</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80,0</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72,0</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04</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89</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44205</w:t>
            </w:r>
          </w:p>
        </w:tc>
        <w:tc>
          <w:tcPr>
            <w:tcW w:w="567"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129</w:t>
            </w:r>
          </w:p>
        </w:tc>
        <w:tc>
          <w:tcPr>
            <w:tcW w:w="878"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37,5</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24,0</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22,0</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04</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89</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44205</w:t>
            </w:r>
          </w:p>
        </w:tc>
        <w:tc>
          <w:tcPr>
            <w:tcW w:w="567"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244</w:t>
            </w:r>
          </w:p>
        </w:tc>
        <w:tc>
          <w:tcPr>
            <w:tcW w:w="878" w:type="dxa"/>
          </w:tcPr>
          <w:p w:rsidR="00C66BC9" w:rsidRPr="00C66BC9" w:rsidRDefault="00C66BC9" w:rsidP="00DC2000">
            <w:pPr>
              <w:jc w:val="center"/>
              <w:rPr>
                <w:rFonts w:ascii="Times New Roman" w:hAnsi="Times New Roman" w:cs="Times New Roman"/>
                <w:sz w:val="24"/>
                <w:szCs w:val="24"/>
              </w:rPr>
            </w:pP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25,1</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19,8</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Уплата налога на имущество организаций и земельного налога</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04</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65</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41120</w:t>
            </w:r>
          </w:p>
        </w:tc>
        <w:tc>
          <w:tcPr>
            <w:tcW w:w="567"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851</w:t>
            </w:r>
          </w:p>
        </w:tc>
        <w:tc>
          <w:tcPr>
            <w:tcW w:w="878" w:type="dxa"/>
          </w:tcPr>
          <w:p w:rsidR="00C66BC9" w:rsidRPr="00C66BC9" w:rsidRDefault="00C66BC9" w:rsidP="00DC2000">
            <w:pPr>
              <w:jc w:val="center"/>
              <w:rPr>
                <w:rFonts w:ascii="Times New Roman" w:hAnsi="Times New Roman" w:cs="Times New Roman"/>
                <w:sz w:val="24"/>
                <w:szCs w:val="24"/>
              </w:rPr>
            </w:pP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1,0</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1,0</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Уплата прочих налогов, сборов и иных платежей</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04</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65</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41120</w:t>
            </w:r>
          </w:p>
        </w:tc>
        <w:tc>
          <w:tcPr>
            <w:tcW w:w="567"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853</w:t>
            </w:r>
          </w:p>
        </w:tc>
        <w:tc>
          <w:tcPr>
            <w:tcW w:w="878"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10,0</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4,0</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4,0</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 xml:space="preserve">Муниципальная программа </w:t>
            </w:r>
            <w:r w:rsidRPr="00C66BC9">
              <w:rPr>
                <w:rFonts w:ascii="Times New Roman" w:hAnsi="Times New Roman" w:cs="Times New Roman"/>
                <w:b/>
                <w:sz w:val="24"/>
                <w:szCs w:val="24"/>
              </w:rPr>
              <w:t xml:space="preserve">"Развитие муниципальной службы в </w:t>
            </w:r>
            <w:proofErr w:type="spellStart"/>
            <w:r w:rsidRPr="00C66BC9">
              <w:rPr>
                <w:rFonts w:ascii="Times New Roman" w:hAnsi="Times New Roman" w:cs="Times New Roman"/>
                <w:b/>
                <w:sz w:val="24"/>
                <w:szCs w:val="24"/>
              </w:rPr>
              <w:t>Пуркаевском</w:t>
            </w:r>
            <w:proofErr w:type="spellEnd"/>
            <w:r w:rsidRPr="00C66BC9">
              <w:rPr>
                <w:rFonts w:ascii="Times New Roman" w:hAnsi="Times New Roman" w:cs="Times New Roman"/>
                <w:b/>
                <w:sz w:val="24"/>
                <w:szCs w:val="24"/>
              </w:rPr>
              <w:t xml:space="preserve"> сельском поселении на 2019 - 2021 годы"</w:t>
            </w:r>
          </w:p>
        </w:tc>
        <w:tc>
          <w:tcPr>
            <w:tcW w:w="589"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922</w:t>
            </w:r>
          </w:p>
        </w:tc>
        <w:tc>
          <w:tcPr>
            <w:tcW w:w="551"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01</w:t>
            </w:r>
          </w:p>
        </w:tc>
        <w:tc>
          <w:tcPr>
            <w:tcW w:w="565"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04</w:t>
            </w:r>
          </w:p>
        </w:tc>
        <w:tc>
          <w:tcPr>
            <w:tcW w:w="542"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65</w:t>
            </w:r>
          </w:p>
        </w:tc>
        <w:tc>
          <w:tcPr>
            <w:tcW w:w="54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1</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41120</w:t>
            </w:r>
          </w:p>
        </w:tc>
        <w:tc>
          <w:tcPr>
            <w:tcW w:w="567"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244</w:t>
            </w:r>
          </w:p>
        </w:tc>
        <w:tc>
          <w:tcPr>
            <w:tcW w:w="878" w:type="dxa"/>
          </w:tcPr>
          <w:p w:rsidR="00C66BC9" w:rsidRPr="00C66BC9" w:rsidRDefault="00C66BC9" w:rsidP="00DC2000">
            <w:pPr>
              <w:jc w:val="center"/>
              <w:rPr>
                <w:rFonts w:ascii="Times New Roman" w:hAnsi="Times New Roman" w:cs="Times New Roman"/>
                <w:b/>
                <w:sz w:val="24"/>
                <w:szCs w:val="24"/>
              </w:rPr>
            </w:pP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2,1</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2,1</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 xml:space="preserve">Муниципальная программа </w:t>
            </w:r>
            <w:r w:rsidRPr="00C66BC9">
              <w:rPr>
                <w:rFonts w:ascii="Times New Roman" w:hAnsi="Times New Roman" w:cs="Times New Roman"/>
                <w:b/>
                <w:sz w:val="24"/>
                <w:szCs w:val="24"/>
              </w:rPr>
              <w:t xml:space="preserve">"Противодействие коррупции в </w:t>
            </w:r>
            <w:proofErr w:type="spellStart"/>
            <w:r w:rsidRPr="00C66BC9">
              <w:rPr>
                <w:rFonts w:ascii="Times New Roman" w:hAnsi="Times New Roman" w:cs="Times New Roman"/>
                <w:b/>
                <w:sz w:val="24"/>
                <w:szCs w:val="24"/>
              </w:rPr>
              <w:t>Пуркаевском</w:t>
            </w:r>
            <w:proofErr w:type="spellEnd"/>
            <w:r w:rsidRPr="00C66BC9">
              <w:rPr>
                <w:rFonts w:ascii="Times New Roman" w:hAnsi="Times New Roman" w:cs="Times New Roman"/>
                <w:b/>
                <w:sz w:val="24"/>
                <w:szCs w:val="24"/>
              </w:rPr>
              <w:t xml:space="preserve"> сельском поселении на 2018 - 2020 годы"</w:t>
            </w:r>
          </w:p>
        </w:tc>
        <w:tc>
          <w:tcPr>
            <w:tcW w:w="589"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922</w:t>
            </w:r>
          </w:p>
        </w:tc>
        <w:tc>
          <w:tcPr>
            <w:tcW w:w="551"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01</w:t>
            </w:r>
          </w:p>
        </w:tc>
        <w:tc>
          <w:tcPr>
            <w:tcW w:w="565"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04</w:t>
            </w:r>
          </w:p>
        </w:tc>
        <w:tc>
          <w:tcPr>
            <w:tcW w:w="542"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65</w:t>
            </w:r>
          </w:p>
        </w:tc>
        <w:tc>
          <w:tcPr>
            <w:tcW w:w="54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1</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41120</w:t>
            </w:r>
          </w:p>
        </w:tc>
        <w:tc>
          <w:tcPr>
            <w:tcW w:w="567"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244</w:t>
            </w:r>
          </w:p>
        </w:tc>
        <w:tc>
          <w:tcPr>
            <w:tcW w:w="878" w:type="dxa"/>
          </w:tcPr>
          <w:p w:rsidR="00C66BC9" w:rsidRPr="00C66BC9" w:rsidRDefault="00C66BC9" w:rsidP="00DC2000">
            <w:pPr>
              <w:jc w:val="center"/>
              <w:rPr>
                <w:rFonts w:ascii="Times New Roman" w:hAnsi="Times New Roman" w:cs="Times New Roman"/>
                <w:b/>
                <w:sz w:val="24"/>
                <w:szCs w:val="24"/>
              </w:rPr>
            </w:pP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2,1</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2,1</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Муниципальная программа</w:t>
            </w:r>
            <w:r w:rsidRPr="00C66BC9">
              <w:rPr>
                <w:rFonts w:ascii="Times New Roman" w:hAnsi="Times New Roman" w:cs="Times New Roman"/>
                <w:b/>
                <w:sz w:val="24"/>
                <w:szCs w:val="24"/>
              </w:rPr>
              <w:t xml:space="preserve"> «Комплексные меры по борьбе с преступностью, терроризмом и экстремизмом на 2019-2021годы»</w:t>
            </w:r>
          </w:p>
        </w:tc>
        <w:tc>
          <w:tcPr>
            <w:tcW w:w="589"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922</w:t>
            </w:r>
          </w:p>
        </w:tc>
        <w:tc>
          <w:tcPr>
            <w:tcW w:w="551"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01</w:t>
            </w:r>
          </w:p>
        </w:tc>
        <w:tc>
          <w:tcPr>
            <w:tcW w:w="565"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04</w:t>
            </w:r>
          </w:p>
        </w:tc>
        <w:tc>
          <w:tcPr>
            <w:tcW w:w="542"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65</w:t>
            </w:r>
          </w:p>
        </w:tc>
        <w:tc>
          <w:tcPr>
            <w:tcW w:w="54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1</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41120</w:t>
            </w:r>
          </w:p>
        </w:tc>
        <w:tc>
          <w:tcPr>
            <w:tcW w:w="567"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244</w:t>
            </w:r>
          </w:p>
        </w:tc>
        <w:tc>
          <w:tcPr>
            <w:tcW w:w="878" w:type="dxa"/>
          </w:tcPr>
          <w:p w:rsidR="00C66BC9" w:rsidRPr="00C66BC9" w:rsidRDefault="00C66BC9" w:rsidP="00DC2000">
            <w:pPr>
              <w:jc w:val="center"/>
              <w:rPr>
                <w:rFonts w:ascii="Times New Roman" w:hAnsi="Times New Roman" w:cs="Times New Roman"/>
                <w:b/>
                <w:sz w:val="24"/>
                <w:szCs w:val="24"/>
              </w:rPr>
            </w:pP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1,0</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1,0</w:t>
            </w:r>
          </w:p>
        </w:tc>
      </w:tr>
      <w:tr w:rsidR="00C66BC9" w:rsidRPr="00C66BC9" w:rsidTr="00DC2000">
        <w:tc>
          <w:tcPr>
            <w:tcW w:w="3536" w:type="dxa"/>
          </w:tcPr>
          <w:p w:rsidR="00C66BC9" w:rsidRPr="00C66BC9" w:rsidRDefault="00C66BC9" w:rsidP="00DC2000">
            <w:pPr>
              <w:rPr>
                <w:rFonts w:ascii="Times New Roman" w:hAnsi="Times New Roman" w:cs="Times New Roman"/>
                <w:b/>
                <w:sz w:val="24"/>
                <w:szCs w:val="24"/>
              </w:rPr>
            </w:pPr>
            <w:r w:rsidRPr="00C66BC9">
              <w:rPr>
                <w:rFonts w:ascii="Times New Roman" w:hAnsi="Times New Roman" w:cs="Times New Roman"/>
                <w:b/>
                <w:sz w:val="24"/>
                <w:szCs w:val="24"/>
              </w:rPr>
              <w:t>Другие общегосударственные программы</w:t>
            </w:r>
          </w:p>
        </w:tc>
        <w:tc>
          <w:tcPr>
            <w:tcW w:w="589" w:type="dxa"/>
          </w:tcPr>
          <w:p w:rsidR="00C66BC9" w:rsidRPr="00C66BC9" w:rsidRDefault="00C66BC9" w:rsidP="00DC2000">
            <w:pPr>
              <w:jc w:val="center"/>
              <w:rPr>
                <w:rFonts w:ascii="Times New Roman" w:hAnsi="Times New Roman" w:cs="Times New Roman"/>
                <w:b/>
                <w:sz w:val="24"/>
                <w:szCs w:val="24"/>
              </w:rPr>
            </w:pPr>
          </w:p>
        </w:tc>
        <w:tc>
          <w:tcPr>
            <w:tcW w:w="551" w:type="dxa"/>
          </w:tcPr>
          <w:p w:rsidR="00C66BC9" w:rsidRPr="00C66BC9" w:rsidRDefault="00C66BC9" w:rsidP="00DC2000">
            <w:pPr>
              <w:jc w:val="center"/>
              <w:rPr>
                <w:rFonts w:ascii="Times New Roman" w:hAnsi="Times New Roman" w:cs="Times New Roman"/>
                <w:b/>
                <w:sz w:val="24"/>
                <w:szCs w:val="24"/>
              </w:rPr>
            </w:pPr>
          </w:p>
        </w:tc>
        <w:tc>
          <w:tcPr>
            <w:tcW w:w="565" w:type="dxa"/>
          </w:tcPr>
          <w:p w:rsidR="00C66BC9" w:rsidRPr="00C66BC9" w:rsidRDefault="00C66BC9" w:rsidP="00DC2000">
            <w:pPr>
              <w:jc w:val="center"/>
              <w:rPr>
                <w:rFonts w:ascii="Times New Roman" w:hAnsi="Times New Roman" w:cs="Times New Roman"/>
                <w:b/>
                <w:sz w:val="24"/>
                <w:szCs w:val="24"/>
              </w:rPr>
            </w:pPr>
          </w:p>
        </w:tc>
        <w:tc>
          <w:tcPr>
            <w:tcW w:w="542" w:type="dxa"/>
          </w:tcPr>
          <w:p w:rsidR="00C66BC9" w:rsidRPr="00C66BC9" w:rsidRDefault="00C66BC9" w:rsidP="00DC2000">
            <w:pPr>
              <w:jc w:val="center"/>
              <w:rPr>
                <w:rFonts w:ascii="Times New Roman" w:hAnsi="Times New Roman" w:cs="Times New Roman"/>
                <w:b/>
                <w:sz w:val="24"/>
                <w:szCs w:val="24"/>
              </w:rPr>
            </w:pPr>
          </w:p>
        </w:tc>
        <w:tc>
          <w:tcPr>
            <w:tcW w:w="546" w:type="dxa"/>
          </w:tcPr>
          <w:p w:rsidR="00C66BC9" w:rsidRPr="00C66BC9" w:rsidRDefault="00C66BC9" w:rsidP="00DC2000">
            <w:pPr>
              <w:jc w:val="center"/>
              <w:rPr>
                <w:rFonts w:ascii="Times New Roman" w:hAnsi="Times New Roman" w:cs="Times New Roman"/>
                <w:b/>
                <w:sz w:val="24"/>
                <w:szCs w:val="24"/>
              </w:rPr>
            </w:pPr>
          </w:p>
        </w:tc>
        <w:tc>
          <w:tcPr>
            <w:tcW w:w="500" w:type="dxa"/>
            <w:tcBorders>
              <w:right w:val="single" w:sz="4" w:space="0" w:color="auto"/>
            </w:tcBorders>
          </w:tcPr>
          <w:p w:rsidR="00C66BC9" w:rsidRPr="00C66BC9" w:rsidRDefault="00C66BC9" w:rsidP="00DC2000">
            <w:pPr>
              <w:jc w:val="center"/>
              <w:rPr>
                <w:rFonts w:ascii="Times New Roman" w:hAnsi="Times New Roman" w:cs="Times New Roman"/>
                <w:b/>
                <w:sz w:val="24"/>
                <w:szCs w:val="24"/>
              </w:rPr>
            </w:pPr>
          </w:p>
        </w:tc>
        <w:tc>
          <w:tcPr>
            <w:tcW w:w="826" w:type="dxa"/>
            <w:tcBorders>
              <w:left w:val="single" w:sz="4" w:space="0" w:color="auto"/>
            </w:tcBorders>
          </w:tcPr>
          <w:p w:rsidR="00C66BC9" w:rsidRPr="00C66BC9" w:rsidRDefault="00C66BC9" w:rsidP="00DC2000">
            <w:pPr>
              <w:jc w:val="center"/>
              <w:rPr>
                <w:rFonts w:ascii="Times New Roman" w:hAnsi="Times New Roman" w:cs="Times New Roman"/>
                <w:b/>
                <w:sz w:val="24"/>
                <w:szCs w:val="24"/>
              </w:rPr>
            </w:pPr>
          </w:p>
        </w:tc>
        <w:tc>
          <w:tcPr>
            <w:tcW w:w="567" w:type="dxa"/>
          </w:tcPr>
          <w:p w:rsidR="00C66BC9" w:rsidRPr="00C66BC9" w:rsidRDefault="00C66BC9" w:rsidP="00DC2000">
            <w:pPr>
              <w:jc w:val="center"/>
              <w:rPr>
                <w:rFonts w:ascii="Times New Roman" w:hAnsi="Times New Roman" w:cs="Times New Roman"/>
                <w:b/>
                <w:sz w:val="24"/>
                <w:szCs w:val="24"/>
              </w:rPr>
            </w:pPr>
          </w:p>
        </w:tc>
        <w:tc>
          <w:tcPr>
            <w:tcW w:w="878" w:type="dxa"/>
          </w:tcPr>
          <w:p w:rsidR="00C66BC9" w:rsidRPr="00C66BC9" w:rsidRDefault="00C66BC9" w:rsidP="00DC2000">
            <w:pPr>
              <w:jc w:val="center"/>
              <w:rPr>
                <w:rFonts w:ascii="Times New Roman" w:hAnsi="Times New Roman" w:cs="Times New Roman"/>
                <w:b/>
                <w:sz w:val="24"/>
                <w:szCs w:val="24"/>
              </w:rPr>
            </w:pP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3,2</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3,2</w:t>
            </w:r>
          </w:p>
        </w:tc>
      </w:tr>
      <w:tr w:rsidR="00C66BC9" w:rsidRPr="00C66BC9" w:rsidTr="00DC2000">
        <w:tc>
          <w:tcPr>
            <w:tcW w:w="3536" w:type="dxa"/>
          </w:tcPr>
          <w:p w:rsidR="00C66BC9" w:rsidRPr="00C66BC9" w:rsidRDefault="00C66BC9" w:rsidP="00DC2000">
            <w:pPr>
              <w:rPr>
                <w:rFonts w:ascii="Times New Roman" w:hAnsi="Times New Roman" w:cs="Times New Roman"/>
                <w:b/>
                <w:sz w:val="24"/>
                <w:szCs w:val="24"/>
              </w:rPr>
            </w:pPr>
            <w:r w:rsidRPr="00C66BC9">
              <w:rPr>
                <w:rFonts w:ascii="Times New Roman" w:hAnsi="Times New Roman" w:cs="Times New Roman"/>
                <w:sz w:val="24"/>
                <w:szCs w:val="24"/>
              </w:rPr>
              <w:t xml:space="preserve">Муниципальная программа </w:t>
            </w:r>
            <w:r w:rsidRPr="00C66BC9">
              <w:rPr>
                <w:rFonts w:ascii="Times New Roman" w:hAnsi="Times New Roman" w:cs="Times New Roman"/>
                <w:b/>
                <w:sz w:val="24"/>
                <w:szCs w:val="24"/>
              </w:rPr>
              <w:t xml:space="preserve">«Комплексного развития социальной инфраструктуры </w:t>
            </w:r>
            <w:proofErr w:type="spellStart"/>
            <w:r w:rsidRPr="00C66BC9">
              <w:rPr>
                <w:rFonts w:ascii="Times New Roman" w:hAnsi="Times New Roman" w:cs="Times New Roman"/>
                <w:b/>
                <w:sz w:val="24"/>
                <w:szCs w:val="24"/>
              </w:rPr>
              <w:t>Пуркаевского</w:t>
            </w:r>
            <w:proofErr w:type="spellEnd"/>
            <w:r w:rsidRPr="00C66BC9">
              <w:rPr>
                <w:rFonts w:ascii="Times New Roman" w:hAnsi="Times New Roman" w:cs="Times New Roman"/>
                <w:b/>
                <w:sz w:val="24"/>
                <w:szCs w:val="24"/>
              </w:rPr>
              <w:t xml:space="preserve"> сельского поселения на 2018-2027 годы»</w:t>
            </w:r>
          </w:p>
        </w:tc>
        <w:tc>
          <w:tcPr>
            <w:tcW w:w="589"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922</w:t>
            </w:r>
          </w:p>
        </w:tc>
        <w:tc>
          <w:tcPr>
            <w:tcW w:w="551"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01</w:t>
            </w:r>
          </w:p>
        </w:tc>
        <w:tc>
          <w:tcPr>
            <w:tcW w:w="565"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04</w:t>
            </w:r>
          </w:p>
        </w:tc>
        <w:tc>
          <w:tcPr>
            <w:tcW w:w="542"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89</w:t>
            </w:r>
          </w:p>
        </w:tc>
        <w:tc>
          <w:tcPr>
            <w:tcW w:w="54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1</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41120</w:t>
            </w:r>
          </w:p>
        </w:tc>
        <w:tc>
          <w:tcPr>
            <w:tcW w:w="567"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244</w:t>
            </w:r>
          </w:p>
        </w:tc>
        <w:tc>
          <w:tcPr>
            <w:tcW w:w="878" w:type="dxa"/>
          </w:tcPr>
          <w:p w:rsidR="00C66BC9" w:rsidRPr="00C66BC9" w:rsidRDefault="00C66BC9" w:rsidP="00DC2000">
            <w:pPr>
              <w:jc w:val="center"/>
              <w:rPr>
                <w:rFonts w:ascii="Times New Roman" w:hAnsi="Times New Roman" w:cs="Times New Roman"/>
                <w:b/>
                <w:sz w:val="24"/>
                <w:szCs w:val="24"/>
              </w:rPr>
            </w:pP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2,0</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2,0</w:t>
            </w:r>
          </w:p>
        </w:tc>
      </w:tr>
      <w:tr w:rsidR="00C66BC9" w:rsidRPr="00C66BC9" w:rsidTr="00DC2000">
        <w:tc>
          <w:tcPr>
            <w:tcW w:w="3536" w:type="dxa"/>
          </w:tcPr>
          <w:p w:rsidR="00C66BC9" w:rsidRPr="00C66BC9" w:rsidRDefault="00C66BC9" w:rsidP="00DC2000">
            <w:pPr>
              <w:rPr>
                <w:rFonts w:ascii="Times New Roman" w:hAnsi="Times New Roman" w:cs="Times New Roman"/>
                <w:b/>
                <w:sz w:val="24"/>
                <w:szCs w:val="24"/>
              </w:rPr>
            </w:pPr>
            <w:r w:rsidRPr="00C66BC9">
              <w:rPr>
                <w:rFonts w:ascii="Times New Roman" w:hAnsi="Times New Roman" w:cs="Times New Roman"/>
                <w:b/>
                <w:sz w:val="24"/>
                <w:szCs w:val="24"/>
              </w:rPr>
              <w:t xml:space="preserve">Муниципальная программа "Энергосбережение и повышение энергетической эффективности в </w:t>
            </w:r>
            <w:proofErr w:type="spellStart"/>
            <w:r w:rsidRPr="00C66BC9">
              <w:rPr>
                <w:rFonts w:ascii="Times New Roman" w:hAnsi="Times New Roman" w:cs="Times New Roman"/>
                <w:b/>
                <w:sz w:val="24"/>
                <w:szCs w:val="24"/>
              </w:rPr>
              <w:t>Пуркаевском</w:t>
            </w:r>
            <w:proofErr w:type="spellEnd"/>
            <w:r w:rsidRPr="00C66BC9">
              <w:rPr>
                <w:rFonts w:ascii="Times New Roman" w:hAnsi="Times New Roman" w:cs="Times New Roman"/>
                <w:b/>
                <w:sz w:val="24"/>
                <w:szCs w:val="24"/>
              </w:rPr>
              <w:t xml:space="preserve"> сельском поселении на 2019-2021 годы"</w:t>
            </w:r>
          </w:p>
        </w:tc>
        <w:tc>
          <w:tcPr>
            <w:tcW w:w="589"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01</w:t>
            </w:r>
          </w:p>
        </w:tc>
        <w:tc>
          <w:tcPr>
            <w:tcW w:w="551"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04</w:t>
            </w:r>
          </w:p>
        </w:tc>
        <w:tc>
          <w:tcPr>
            <w:tcW w:w="565"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12</w:t>
            </w:r>
          </w:p>
        </w:tc>
        <w:tc>
          <w:tcPr>
            <w:tcW w:w="542" w:type="dxa"/>
          </w:tcPr>
          <w:p w:rsidR="00C66BC9" w:rsidRPr="00C66BC9" w:rsidRDefault="00C66BC9" w:rsidP="00DC2000">
            <w:pPr>
              <w:jc w:val="center"/>
              <w:rPr>
                <w:rFonts w:ascii="Times New Roman" w:hAnsi="Times New Roman" w:cs="Times New Roman"/>
                <w:b/>
                <w:sz w:val="24"/>
                <w:szCs w:val="24"/>
              </w:rPr>
            </w:pPr>
          </w:p>
        </w:tc>
        <w:tc>
          <w:tcPr>
            <w:tcW w:w="546" w:type="dxa"/>
          </w:tcPr>
          <w:p w:rsidR="00C66BC9" w:rsidRPr="00C66BC9" w:rsidRDefault="00C66BC9" w:rsidP="00DC2000">
            <w:pPr>
              <w:jc w:val="center"/>
              <w:rPr>
                <w:rFonts w:ascii="Times New Roman" w:hAnsi="Times New Roman" w:cs="Times New Roman"/>
                <w:b/>
                <w:sz w:val="24"/>
                <w:szCs w:val="24"/>
              </w:rPr>
            </w:pPr>
          </w:p>
        </w:tc>
        <w:tc>
          <w:tcPr>
            <w:tcW w:w="500" w:type="dxa"/>
            <w:tcBorders>
              <w:right w:val="single" w:sz="4" w:space="0" w:color="auto"/>
            </w:tcBorders>
          </w:tcPr>
          <w:p w:rsidR="00C66BC9" w:rsidRPr="00C66BC9" w:rsidRDefault="00C66BC9" w:rsidP="00DC2000">
            <w:pPr>
              <w:jc w:val="center"/>
              <w:rPr>
                <w:rFonts w:ascii="Times New Roman" w:hAnsi="Times New Roman" w:cs="Times New Roman"/>
                <w:b/>
                <w:sz w:val="24"/>
                <w:szCs w:val="24"/>
              </w:rPr>
            </w:pPr>
          </w:p>
        </w:tc>
        <w:tc>
          <w:tcPr>
            <w:tcW w:w="826" w:type="dxa"/>
            <w:tcBorders>
              <w:left w:val="single" w:sz="4" w:space="0" w:color="auto"/>
            </w:tcBorders>
          </w:tcPr>
          <w:p w:rsidR="00C66BC9" w:rsidRPr="00C66BC9" w:rsidRDefault="00C66BC9" w:rsidP="00DC2000">
            <w:pPr>
              <w:jc w:val="center"/>
              <w:rPr>
                <w:rFonts w:ascii="Times New Roman" w:hAnsi="Times New Roman" w:cs="Times New Roman"/>
                <w:b/>
                <w:sz w:val="24"/>
                <w:szCs w:val="24"/>
              </w:rPr>
            </w:pPr>
          </w:p>
        </w:tc>
        <w:tc>
          <w:tcPr>
            <w:tcW w:w="567" w:type="dxa"/>
          </w:tcPr>
          <w:p w:rsidR="00C66BC9" w:rsidRPr="00C66BC9" w:rsidRDefault="00C66BC9" w:rsidP="00DC2000">
            <w:pPr>
              <w:jc w:val="center"/>
              <w:rPr>
                <w:rFonts w:ascii="Times New Roman" w:hAnsi="Times New Roman" w:cs="Times New Roman"/>
                <w:b/>
                <w:sz w:val="24"/>
                <w:szCs w:val="24"/>
              </w:rPr>
            </w:pPr>
          </w:p>
        </w:tc>
        <w:tc>
          <w:tcPr>
            <w:tcW w:w="878" w:type="dxa"/>
          </w:tcPr>
          <w:p w:rsidR="00C66BC9" w:rsidRPr="00C66BC9" w:rsidRDefault="00C66BC9" w:rsidP="00DC2000">
            <w:pPr>
              <w:jc w:val="center"/>
              <w:rPr>
                <w:rFonts w:ascii="Times New Roman" w:hAnsi="Times New Roman" w:cs="Times New Roman"/>
                <w:b/>
                <w:sz w:val="24"/>
                <w:szCs w:val="24"/>
              </w:rPr>
            </w:pP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1,2</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1,2</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Основное мероприятие "Модернизация  внутреннего освещения"</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04</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12</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02</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567" w:type="dxa"/>
          </w:tcPr>
          <w:p w:rsidR="00C66BC9" w:rsidRPr="00C66BC9" w:rsidRDefault="00C66BC9" w:rsidP="00DC2000">
            <w:pPr>
              <w:jc w:val="center"/>
              <w:rPr>
                <w:rFonts w:ascii="Times New Roman" w:hAnsi="Times New Roman" w:cs="Times New Roman"/>
                <w:sz w:val="24"/>
                <w:szCs w:val="24"/>
              </w:rPr>
            </w:pPr>
          </w:p>
        </w:tc>
        <w:tc>
          <w:tcPr>
            <w:tcW w:w="878" w:type="dxa"/>
          </w:tcPr>
          <w:p w:rsidR="00C66BC9" w:rsidRPr="00C66BC9" w:rsidRDefault="00C66BC9" w:rsidP="00DC2000">
            <w:pPr>
              <w:jc w:val="center"/>
              <w:rPr>
                <w:rFonts w:ascii="Times New Roman" w:hAnsi="Times New Roman" w:cs="Times New Roman"/>
                <w:sz w:val="24"/>
                <w:szCs w:val="24"/>
              </w:rPr>
            </w:pP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1,2</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1,2</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 xml:space="preserve">Мероприятия по энергосбережению и повышению </w:t>
            </w:r>
            <w:proofErr w:type="spellStart"/>
            <w:r w:rsidRPr="00C66BC9">
              <w:rPr>
                <w:rFonts w:ascii="Times New Roman" w:hAnsi="Times New Roman" w:cs="Times New Roman"/>
                <w:sz w:val="24"/>
                <w:szCs w:val="24"/>
              </w:rPr>
              <w:t>энергоэффективности</w:t>
            </w:r>
            <w:proofErr w:type="spellEnd"/>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04</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12</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02</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42090</w:t>
            </w:r>
          </w:p>
        </w:tc>
        <w:tc>
          <w:tcPr>
            <w:tcW w:w="567" w:type="dxa"/>
          </w:tcPr>
          <w:p w:rsidR="00C66BC9" w:rsidRPr="00C66BC9" w:rsidRDefault="00C66BC9" w:rsidP="00DC2000">
            <w:pPr>
              <w:jc w:val="center"/>
              <w:rPr>
                <w:rFonts w:ascii="Times New Roman" w:hAnsi="Times New Roman" w:cs="Times New Roman"/>
                <w:sz w:val="24"/>
                <w:szCs w:val="24"/>
              </w:rPr>
            </w:pPr>
          </w:p>
        </w:tc>
        <w:tc>
          <w:tcPr>
            <w:tcW w:w="878" w:type="dxa"/>
          </w:tcPr>
          <w:p w:rsidR="00C66BC9" w:rsidRPr="00C66BC9" w:rsidRDefault="00C66BC9" w:rsidP="00DC2000">
            <w:pPr>
              <w:jc w:val="center"/>
              <w:rPr>
                <w:rFonts w:ascii="Times New Roman" w:hAnsi="Times New Roman" w:cs="Times New Roman"/>
                <w:sz w:val="24"/>
                <w:szCs w:val="24"/>
              </w:rPr>
            </w:pP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1,2</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1,2</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04</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12</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02</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42090</w:t>
            </w:r>
          </w:p>
        </w:tc>
        <w:tc>
          <w:tcPr>
            <w:tcW w:w="567"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244</w:t>
            </w:r>
          </w:p>
        </w:tc>
        <w:tc>
          <w:tcPr>
            <w:tcW w:w="878" w:type="dxa"/>
          </w:tcPr>
          <w:p w:rsidR="00C66BC9" w:rsidRPr="00C66BC9" w:rsidRDefault="00C66BC9" w:rsidP="00DC2000">
            <w:pPr>
              <w:jc w:val="center"/>
              <w:rPr>
                <w:rFonts w:ascii="Times New Roman" w:hAnsi="Times New Roman" w:cs="Times New Roman"/>
                <w:sz w:val="24"/>
                <w:szCs w:val="24"/>
              </w:rPr>
            </w:pP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1,2</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1,2</w:t>
            </w:r>
          </w:p>
        </w:tc>
      </w:tr>
      <w:tr w:rsidR="00C66BC9" w:rsidRPr="00C66BC9" w:rsidTr="00DC2000">
        <w:tc>
          <w:tcPr>
            <w:tcW w:w="3536" w:type="dxa"/>
          </w:tcPr>
          <w:p w:rsidR="00C66BC9" w:rsidRPr="00C66BC9" w:rsidRDefault="00C66BC9" w:rsidP="00DC2000">
            <w:pPr>
              <w:rPr>
                <w:rFonts w:ascii="Times New Roman" w:hAnsi="Times New Roman" w:cs="Times New Roman"/>
                <w:b/>
                <w:bCs/>
                <w:color w:val="000000"/>
                <w:sz w:val="24"/>
                <w:szCs w:val="24"/>
              </w:rPr>
            </w:pPr>
            <w:r w:rsidRPr="00C66BC9">
              <w:rPr>
                <w:rFonts w:ascii="Times New Roman" w:hAnsi="Times New Roman" w:cs="Times New Roman"/>
                <w:b/>
                <w:sz w:val="24"/>
                <w:szCs w:val="24"/>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89"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922</w:t>
            </w:r>
          </w:p>
        </w:tc>
        <w:tc>
          <w:tcPr>
            <w:tcW w:w="551"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01</w:t>
            </w:r>
          </w:p>
        </w:tc>
        <w:tc>
          <w:tcPr>
            <w:tcW w:w="565"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04</w:t>
            </w:r>
          </w:p>
        </w:tc>
        <w:tc>
          <w:tcPr>
            <w:tcW w:w="542"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89</w:t>
            </w:r>
          </w:p>
        </w:tc>
        <w:tc>
          <w:tcPr>
            <w:tcW w:w="54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1</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77150</w:t>
            </w:r>
          </w:p>
        </w:tc>
        <w:tc>
          <w:tcPr>
            <w:tcW w:w="567" w:type="dxa"/>
          </w:tcPr>
          <w:p w:rsidR="00C66BC9" w:rsidRPr="00C66BC9" w:rsidRDefault="00C66BC9" w:rsidP="00DC2000">
            <w:pPr>
              <w:jc w:val="center"/>
              <w:rPr>
                <w:rFonts w:ascii="Times New Roman" w:hAnsi="Times New Roman" w:cs="Times New Roman"/>
                <w:b/>
                <w:sz w:val="24"/>
                <w:szCs w:val="24"/>
              </w:rPr>
            </w:pPr>
          </w:p>
        </w:tc>
        <w:tc>
          <w:tcPr>
            <w:tcW w:w="878"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0,2</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0,2</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0,2</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p w:rsidR="00C66BC9" w:rsidRPr="00C66BC9" w:rsidRDefault="00C66BC9" w:rsidP="00DC2000">
            <w:pPr>
              <w:rPr>
                <w:rFonts w:ascii="Times New Roman" w:hAnsi="Times New Roman" w:cs="Times New Roman"/>
                <w:b/>
                <w:bCs/>
                <w:color w:val="000000"/>
                <w:sz w:val="24"/>
                <w:szCs w:val="24"/>
              </w:rPr>
            </w:pP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04</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89</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77150</w:t>
            </w:r>
          </w:p>
        </w:tc>
        <w:tc>
          <w:tcPr>
            <w:tcW w:w="567"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244</w:t>
            </w:r>
          </w:p>
        </w:tc>
        <w:tc>
          <w:tcPr>
            <w:tcW w:w="878"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0,2</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0,2</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0,2</w:t>
            </w:r>
          </w:p>
        </w:tc>
      </w:tr>
      <w:tr w:rsidR="00C66BC9" w:rsidRPr="00C66BC9" w:rsidTr="00DC2000">
        <w:tc>
          <w:tcPr>
            <w:tcW w:w="3536" w:type="dxa"/>
          </w:tcPr>
          <w:p w:rsidR="00C66BC9" w:rsidRPr="00C66BC9" w:rsidRDefault="00C66BC9" w:rsidP="00DC2000">
            <w:pPr>
              <w:rPr>
                <w:rFonts w:ascii="Times New Roman" w:hAnsi="Times New Roman" w:cs="Times New Roman"/>
                <w:b/>
                <w:bCs/>
                <w:color w:val="000000"/>
                <w:sz w:val="24"/>
                <w:szCs w:val="24"/>
              </w:rPr>
            </w:pPr>
            <w:r w:rsidRPr="00C66BC9">
              <w:rPr>
                <w:rFonts w:ascii="Times New Roman" w:hAnsi="Times New Roman" w:cs="Times New Roman"/>
                <w:b/>
                <w:bCs/>
                <w:color w:val="000000"/>
                <w:sz w:val="24"/>
                <w:szCs w:val="24"/>
              </w:rPr>
              <w:t>Резервные фонды</w:t>
            </w:r>
          </w:p>
          <w:p w:rsidR="00C66BC9" w:rsidRPr="00C66BC9" w:rsidRDefault="00C66BC9" w:rsidP="00DC2000">
            <w:pPr>
              <w:jc w:val="center"/>
              <w:rPr>
                <w:rFonts w:ascii="Times New Roman" w:hAnsi="Times New Roman" w:cs="Times New Roman"/>
                <w:sz w:val="24"/>
                <w:szCs w:val="24"/>
              </w:rPr>
            </w:pPr>
          </w:p>
        </w:tc>
        <w:tc>
          <w:tcPr>
            <w:tcW w:w="589"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922</w:t>
            </w:r>
          </w:p>
        </w:tc>
        <w:tc>
          <w:tcPr>
            <w:tcW w:w="551"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01</w:t>
            </w:r>
          </w:p>
        </w:tc>
        <w:tc>
          <w:tcPr>
            <w:tcW w:w="565"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11</w:t>
            </w:r>
          </w:p>
        </w:tc>
        <w:tc>
          <w:tcPr>
            <w:tcW w:w="542" w:type="dxa"/>
          </w:tcPr>
          <w:p w:rsidR="00C66BC9" w:rsidRPr="00C66BC9" w:rsidRDefault="00C66BC9" w:rsidP="00DC2000">
            <w:pPr>
              <w:jc w:val="center"/>
              <w:rPr>
                <w:rFonts w:ascii="Times New Roman" w:hAnsi="Times New Roman" w:cs="Times New Roman"/>
                <w:b/>
                <w:sz w:val="24"/>
                <w:szCs w:val="24"/>
              </w:rPr>
            </w:pPr>
          </w:p>
        </w:tc>
        <w:tc>
          <w:tcPr>
            <w:tcW w:w="546" w:type="dxa"/>
          </w:tcPr>
          <w:p w:rsidR="00C66BC9" w:rsidRPr="00C66BC9" w:rsidRDefault="00C66BC9" w:rsidP="00DC2000">
            <w:pPr>
              <w:jc w:val="center"/>
              <w:rPr>
                <w:rFonts w:ascii="Times New Roman" w:hAnsi="Times New Roman" w:cs="Times New Roman"/>
                <w:b/>
                <w:sz w:val="24"/>
                <w:szCs w:val="24"/>
              </w:rPr>
            </w:pPr>
          </w:p>
        </w:tc>
        <w:tc>
          <w:tcPr>
            <w:tcW w:w="500" w:type="dxa"/>
            <w:tcBorders>
              <w:right w:val="single" w:sz="4" w:space="0" w:color="auto"/>
            </w:tcBorders>
          </w:tcPr>
          <w:p w:rsidR="00C66BC9" w:rsidRPr="00C66BC9" w:rsidRDefault="00C66BC9" w:rsidP="00DC2000">
            <w:pPr>
              <w:jc w:val="center"/>
              <w:rPr>
                <w:rFonts w:ascii="Times New Roman" w:hAnsi="Times New Roman" w:cs="Times New Roman"/>
                <w:b/>
                <w:sz w:val="24"/>
                <w:szCs w:val="24"/>
              </w:rPr>
            </w:pPr>
          </w:p>
        </w:tc>
        <w:tc>
          <w:tcPr>
            <w:tcW w:w="826" w:type="dxa"/>
            <w:tcBorders>
              <w:left w:val="single" w:sz="4" w:space="0" w:color="auto"/>
            </w:tcBorders>
          </w:tcPr>
          <w:p w:rsidR="00C66BC9" w:rsidRPr="00C66BC9" w:rsidRDefault="00C66BC9" w:rsidP="00DC2000">
            <w:pPr>
              <w:jc w:val="center"/>
              <w:rPr>
                <w:rFonts w:ascii="Times New Roman" w:hAnsi="Times New Roman" w:cs="Times New Roman"/>
                <w:b/>
                <w:sz w:val="24"/>
                <w:szCs w:val="24"/>
              </w:rPr>
            </w:pPr>
          </w:p>
        </w:tc>
        <w:tc>
          <w:tcPr>
            <w:tcW w:w="567" w:type="dxa"/>
          </w:tcPr>
          <w:p w:rsidR="00C66BC9" w:rsidRPr="00C66BC9" w:rsidRDefault="00C66BC9" w:rsidP="00DC2000">
            <w:pPr>
              <w:jc w:val="center"/>
              <w:rPr>
                <w:rFonts w:ascii="Times New Roman" w:hAnsi="Times New Roman" w:cs="Times New Roman"/>
                <w:b/>
                <w:sz w:val="24"/>
                <w:szCs w:val="24"/>
              </w:rPr>
            </w:pPr>
          </w:p>
        </w:tc>
        <w:tc>
          <w:tcPr>
            <w:tcW w:w="878" w:type="dxa"/>
          </w:tcPr>
          <w:p w:rsidR="00C66BC9" w:rsidRPr="00C66BC9" w:rsidRDefault="00C66BC9" w:rsidP="00DC2000">
            <w:pPr>
              <w:jc w:val="center"/>
              <w:rPr>
                <w:rFonts w:ascii="Times New Roman" w:hAnsi="Times New Roman" w:cs="Times New Roman"/>
                <w:b/>
                <w:sz w:val="24"/>
                <w:szCs w:val="24"/>
              </w:rPr>
            </w:pP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31,8</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32,6</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Не программные расходы главных распорядителей бюджетных средств</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11</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89</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567" w:type="dxa"/>
          </w:tcPr>
          <w:p w:rsidR="00C66BC9" w:rsidRPr="00C66BC9" w:rsidRDefault="00C66BC9" w:rsidP="00DC2000">
            <w:pPr>
              <w:jc w:val="center"/>
              <w:rPr>
                <w:rFonts w:ascii="Times New Roman" w:hAnsi="Times New Roman" w:cs="Times New Roman"/>
                <w:sz w:val="24"/>
                <w:szCs w:val="24"/>
              </w:rPr>
            </w:pPr>
          </w:p>
        </w:tc>
        <w:tc>
          <w:tcPr>
            <w:tcW w:w="878" w:type="dxa"/>
          </w:tcPr>
          <w:p w:rsidR="00C66BC9" w:rsidRPr="00C66BC9" w:rsidRDefault="00C66BC9" w:rsidP="00DC2000">
            <w:pPr>
              <w:jc w:val="center"/>
              <w:rPr>
                <w:rFonts w:ascii="Times New Roman" w:hAnsi="Times New Roman" w:cs="Times New Roman"/>
                <w:sz w:val="24"/>
                <w:szCs w:val="24"/>
              </w:rPr>
            </w:pP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31,8</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32,6</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 xml:space="preserve">Не программные расходы в рамках </w:t>
            </w:r>
            <w:proofErr w:type="gramStart"/>
            <w:r w:rsidRPr="00C66BC9">
              <w:rPr>
                <w:rFonts w:ascii="Times New Roman" w:hAnsi="Times New Roman" w:cs="Times New Roman"/>
                <w:sz w:val="24"/>
                <w:szCs w:val="24"/>
              </w:rPr>
              <w:t>обеспечения деятельности главных распорядителей бюджетных средств местного бюджета</w:t>
            </w:r>
            <w:proofErr w:type="gramEnd"/>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11</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89</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567" w:type="dxa"/>
          </w:tcPr>
          <w:p w:rsidR="00C66BC9" w:rsidRPr="00C66BC9" w:rsidRDefault="00C66BC9" w:rsidP="00DC2000">
            <w:pPr>
              <w:jc w:val="center"/>
              <w:rPr>
                <w:rFonts w:ascii="Times New Roman" w:hAnsi="Times New Roman" w:cs="Times New Roman"/>
                <w:sz w:val="24"/>
                <w:szCs w:val="24"/>
              </w:rPr>
            </w:pPr>
          </w:p>
        </w:tc>
        <w:tc>
          <w:tcPr>
            <w:tcW w:w="878" w:type="dxa"/>
          </w:tcPr>
          <w:p w:rsidR="00C66BC9" w:rsidRPr="00C66BC9" w:rsidRDefault="00C66BC9" w:rsidP="00DC2000">
            <w:pPr>
              <w:jc w:val="center"/>
              <w:rPr>
                <w:rFonts w:ascii="Times New Roman" w:hAnsi="Times New Roman" w:cs="Times New Roman"/>
                <w:sz w:val="24"/>
                <w:szCs w:val="24"/>
              </w:rPr>
            </w:pP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31,8</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32,6</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Резервный фонд органов местного самоуправления</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11</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89</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41180</w:t>
            </w:r>
          </w:p>
        </w:tc>
        <w:tc>
          <w:tcPr>
            <w:tcW w:w="567" w:type="dxa"/>
          </w:tcPr>
          <w:p w:rsidR="00C66BC9" w:rsidRPr="00C66BC9" w:rsidRDefault="00C66BC9" w:rsidP="00DC2000">
            <w:pPr>
              <w:jc w:val="center"/>
              <w:rPr>
                <w:rFonts w:ascii="Times New Roman" w:hAnsi="Times New Roman" w:cs="Times New Roman"/>
                <w:sz w:val="24"/>
                <w:szCs w:val="24"/>
              </w:rPr>
            </w:pPr>
          </w:p>
        </w:tc>
        <w:tc>
          <w:tcPr>
            <w:tcW w:w="878" w:type="dxa"/>
          </w:tcPr>
          <w:p w:rsidR="00C66BC9" w:rsidRPr="00C66BC9" w:rsidRDefault="00C66BC9" w:rsidP="00DC2000">
            <w:pPr>
              <w:jc w:val="center"/>
              <w:rPr>
                <w:rFonts w:ascii="Times New Roman" w:hAnsi="Times New Roman" w:cs="Times New Roman"/>
                <w:sz w:val="24"/>
                <w:szCs w:val="24"/>
              </w:rPr>
            </w:pP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31,8</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32,6</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11</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89</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41180</w:t>
            </w:r>
          </w:p>
        </w:tc>
        <w:tc>
          <w:tcPr>
            <w:tcW w:w="567"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244</w:t>
            </w:r>
          </w:p>
        </w:tc>
        <w:tc>
          <w:tcPr>
            <w:tcW w:w="878" w:type="dxa"/>
          </w:tcPr>
          <w:p w:rsidR="00C66BC9" w:rsidRPr="00C66BC9" w:rsidRDefault="00C66BC9" w:rsidP="00DC2000">
            <w:pPr>
              <w:jc w:val="center"/>
              <w:rPr>
                <w:rFonts w:ascii="Times New Roman" w:hAnsi="Times New Roman" w:cs="Times New Roman"/>
                <w:sz w:val="24"/>
                <w:szCs w:val="24"/>
              </w:rPr>
            </w:pP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31,8</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31,8</w:t>
            </w:r>
          </w:p>
        </w:tc>
      </w:tr>
      <w:tr w:rsidR="00C66BC9" w:rsidRPr="00C66BC9" w:rsidTr="00DC2000">
        <w:tc>
          <w:tcPr>
            <w:tcW w:w="3536" w:type="dxa"/>
          </w:tcPr>
          <w:p w:rsidR="00C66BC9" w:rsidRPr="00C66BC9" w:rsidRDefault="00C66BC9" w:rsidP="00DC2000">
            <w:pPr>
              <w:widowControl w:val="0"/>
              <w:autoSpaceDE w:val="0"/>
              <w:autoSpaceDN w:val="0"/>
              <w:adjustRightInd w:val="0"/>
              <w:rPr>
                <w:rFonts w:ascii="Times New Roman" w:hAnsi="Times New Roman" w:cs="Times New Roman"/>
                <w:b/>
                <w:bCs/>
                <w:color w:val="000000"/>
                <w:sz w:val="24"/>
                <w:szCs w:val="24"/>
              </w:rPr>
            </w:pPr>
            <w:r w:rsidRPr="00C66BC9">
              <w:rPr>
                <w:rFonts w:ascii="Times New Roman" w:hAnsi="Times New Roman" w:cs="Times New Roman"/>
                <w:b/>
                <w:bCs/>
                <w:color w:val="000000"/>
                <w:sz w:val="24"/>
                <w:szCs w:val="24"/>
              </w:rPr>
              <w:t>Национальная оборона</w:t>
            </w:r>
          </w:p>
          <w:p w:rsidR="00C66BC9" w:rsidRPr="00C66BC9" w:rsidRDefault="00C66BC9" w:rsidP="00DC2000">
            <w:pPr>
              <w:jc w:val="center"/>
              <w:rPr>
                <w:rFonts w:ascii="Times New Roman" w:hAnsi="Times New Roman" w:cs="Times New Roman"/>
                <w:sz w:val="24"/>
                <w:szCs w:val="24"/>
              </w:rPr>
            </w:pPr>
          </w:p>
        </w:tc>
        <w:tc>
          <w:tcPr>
            <w:tcW w:w="589"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922</w:t>
            </w:r>
          </w:p>
        </w:tc>
        <w:tc>
          <w:tcPr>
            <w:tcW w:w="551"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02</w:t>
            </w:r>
          </w:p>
        </w:tc>
        <w:tc>
          <w:tcPr>
            <w:tcW w:w="565" w:type="dxa"/>
          </w:tcPr>
          <w:p w:rsidR="00C66BC9" w:rsidRPr="00C66BC9" w:rsidRDefault="00C66BC9" w:rsidP="00DC2000">
            <w:pPr>
              <w:jc w:val="center"/>
              <w:rPr>
                <w:rFonts w:ascii="Times New Roman" w:hAnsi="Times New Roman" w:cs="Times New Roman"/>
                <w:b/>
                <w:sz w:val="24"/>
                <w:szCs w:val="24"/>
              </w:rPr>
            </w:pPr>
          </w:p>
        </w:tc>
        <w:tc>
          <w:tcPr>
            <w:tcW w:w="542" w:type="dxa"/>
          </w:tcPr>
          <w:p w:rsidR="00C66BC9" w:rsidRPr="00C66BC9" w:rsidRDefault="00C66BC9" w:rsidP="00DC2000">
            <w:pPr>
              <w:jc w:val="center"/>
              <w:rPr>
                <w:rFonts w:ascii="Times New Roman" w:hAnsi="Times New Roman" w:cs="Times New Roman"/>
                <w:b/>
                <w:sz w:val="24"/>
                <w:szCs w:val="24"/>
              </w:rPr>
            </w:pPr>
          </w:p>
        </w:tc>
        <w:tc>
          <w:tcPr>
            <w:tcW w:w="546" w:type="dxa"/>
          </w:tcPr>
          <w:p w:rsidR="00C66BC9" w:rsidRPr="00C66BC9" w:rsidRDefault="00C66BC9" w:rsidP="00DC2000">
            <w:pPr>
              <w:jc w:val="center"/>
              <w:rPr>
                <w:rFonts w:ascii="Times New Roman" w:hAnsi="Times New Roman" w:cs="Times New Roman"/>
                <w:b/>
                <w:sz w:val="24"/>
                <w:szCs w:val="24"/>
              </w:rPr>
            </w:pPr>
          </w:p>
        </w:tc>
        <w:tc>
          <w:tcPr>
            <w:tcW w:w="500" w:type="dxa"/>
            <w:tcBorders>
              <w:right w:val="single" w:sz="4" w:space="0" w:color="auto"/>
            </w:tcBorders>
          </w:tcPr>
          <w:p w:rsidR="00C66BC9" w:rsidRPr="00C66BC9" w:rsidRDefault="00C66BC9" w:rsidP="00DC2000">
            <w:pPr>
              <w:jc w:val="center"/>
              <w:rPr>
                <w:rFonts w:ascii="Times New Roman" w:hAnsi="Times New Roman" w:cs="Times New Roman"/>
                <w:b/>
                <w:sz w:val="24"/>
                <w:szCs w:val="24"/>
              </w:rPr>
            </w:pPr>
          </w:p>
        </w:tc>
        <w:tc>
          <w:tcPr>
            <w:tcW w:w="826" w:type="dxa"/>
            <w:tcBorders>
              <w:left w:val="single" w:sz="4" w:space="0" w:color="auto"/>
            </w:tcBorders>
          </w:tcPr>
          <w:p w:rsidR="00C66BC9" w:rsidRPr="00C66BC9" w:rsidRDefault="00C66BC9" w:rsidP="00DC2000">
            <w:pPr>
              <w:jc w:val="center"/>
              <w:rPr>
                <w:rFonts w:ascii="Times New Roman" w:hAnsi="Times New Roman" w:cs="Times New Roman"/>
                <w:b/>
                <w:sz w:val="24"/>
                <w:szCs w:val="24"/>
              </w:rPr>
            </w:pPr>
          </w:p>
        </w:tc>
        <w:tc>
          <w:tcPr>
            <w:tcW w:w="567" w:type="dxa"/>
          </w:tcPr>
          <w:p w:rsidR="00C66BC9" w:rsidRPr="00C66BC9" w:rsidRDefault="00C66BC9" w:rsidP="00DC2000">
            <w:pPr>
              <w:jc w:val="center"/>
              <w:rPr>
                <w:rFonts w:ascii="Times New Roman" w:hAnsi="Times New Roman" w:cs="Times New Roman"/>
                <w:b/>
                <w:sz w:val="24"/>
                <w:szCs w:val="24"/>
              </w:rPr>
            </w:pPr>
          </w:p>
        </w:tc>
        <w:tc>
          <w:tcPr>
            <w:tcW w:w="878"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89,8</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87,4</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90,1</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color w:val="000000"/>
                <w:sz w:val="24"/>
                <w:szCs w:val="24"/>
              </w:rPr>
              <w:t>Мобилизационная и вневойсковая подготовка</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02</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03</w:t>
            </w:r>
          </w:p>
        </w:tc>
        <w:tc>
          <w:tcPr>
            <w:tcW w:w="542" w:type="dxa"/>
          </w:tcPr>
          <w:p w:rsidR="00C66BC9" w:rsidRPr="00C66BC9" w:rsidRDefault="00C66BC9" w:rsidP="00DC2000">
            <w:pPr>
              <w:jc w:val="center"/>
              <w:rPr>
                <w:rFonts w:ascii="Times New Roman" w:hAnsi="Times New Roman" w:cs="Times New Roman"/>
                <w:sz w:val="24"/>
                <w:szCs w:val="24"/>
              </w:rPr>
            </w:pPr>
          </w:p>
        </w:tc>
        <w:tc>
          <w:tcPr>
            <w:tcW w:w="546" w:type="dxa"/>
          </w:tcPr>
          <w:p w:rsidR="00C66BC9" w:rsidRPr="00C66BC9" w:rsidRDefault="00C66BC9" w:rsidP="00DC2000">
            <w:pPr>
              <w:jc w:val="center"/>
              <w:rPr>
                <w:rFonts w:ascii="Times New Roman" w:hAnsi="Times New Roman" w:cs="Times New Roman"/>
                <w:sz w:val="24"/>
                <w:szCs w:val="24"/>
              </w:rPr>
            </w:pP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567" w:type="dxa"/>
          </w:tcPr>
          <w:p w:rsidR="00C66BC9" w:rsidRPr="00C66BC9" w:rsidRDefault="00C66BC9" w:rsidP="00DC2000">
            <w:pPr>
              <w:jc w:val="center"/>
              <w:rPr>
                <w:rFonts w:ascii="Times New Roman" w:hAnsi="Times New Roman" w:cs="Times New Roman"/>
                <w:sz w:val="24"/>
                <w:szCs w:val="24"/>
              </w:rPr>
            </w:pPr>
          </w:p>
        </w:tc>
        <w:tc>
          <w:tcPr>
            <w:tcW w:w="878"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89,8</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86,8</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86,8</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color w:val="000000"/>
                <w:sz w:val="24"/>
                <w:szCs w:val="24"/>
              </w:rPr>
              <w:t>Осуществление первичного воинского учета на территориях, где отсутствуют военные комиссариаты</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02</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03</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89</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567" w:type="dxa"/>
          </w:tcPr>
          <w:p w:rsidR="00C66BC9" w:rsidRPr="00C66BC9" w:rsidRDefault="00C66BC9" w:rsidP="00DC2000">
            <w:pPr>
              <w:jc w:val="center"/>
              <w:rPr>
                <w:rFonts w:ascii="Times New Roman" w:hAnsi="Times New Roman" w:cs="Times New Roman"/>
                <w:sz w:val="24"/>
                <w:szCs w:val="24"/>
              </w:rPr>
            </w:pPr>
          </w:p>
        </w:tc>
        <w:tc>
          <w:tcPr>
            <w:tcW w:w="878"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89,8</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86,8</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86,8</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Фонд оплаты труда государственных (муниципальных) органов</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02</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03</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89</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51180</w:t>
            </w:r>
          </w:p>
        </w:tc>
        <w:tc>
          <w:tcPr>
            <w:tcW w:w="567"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121</w:t>
            </w:r>
          </w:p>
        </w:tc>
        <w:tc>
          <w:tcPr>
            <w:tcW w:w="878"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65,4</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66,9</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66,9</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02</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03</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89</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51180</w:t>
            </w:r>
          </w:p>
        </w:tc>
        <w:tc>
          <w:tcPr>
            <w:tcW w:w="567"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129</w:t>
            </w:r>
          </w:p>
        </w:tc>
        <w:tc>
          <w:tcPr>
            <w:tcW w:w="878"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19,7</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17,5</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17,5</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02</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03</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89</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51180</w:t>
            </w:r>
          </w:p>
        </w:tc>
        <w:tc>
          <w:tcPr>
            <w:tcW w:w="567"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244</w:t>
            </w:r>
          </w:p>
        </w:tc>
        <w:tc>
          <w:tcPr>
            <w:tcW w:w="878"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4,7</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2,4</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2,4</w:t>
            </w:r>
          </w:p>
        </w:tc>
      </w:tr>
      <w:tr w:rsidR="00C66BC9" w:rsidRPr="00C66BC9" w:rsidTr="00DC2000">
        <w:tc>
          <w:tcPr>
            <w:tcW w:w="353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b/>
                <w:bCs/>
                <w:color w:val="000000"/>
                <w:sz w:val="24"/>
                <w:szCs w:val="24"/>
              </w:rPr>
              <w:t>Национальная безопасность</w:t>
            </w:r>
          </w:p>
        </w:tc>
        <w:tc>
          <w:tcPr>
            <w:tcW w:w="589"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922</w:t>
            </w:r>
          </w:p>
        </w:tc>
        <w:tc>
          <w:tcPr>
            <w:tcW w:w="551"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03</w:t>
            </w:r>
          </w:p>
        </w:tc>
        <w:tc>
          <w:tcPr>
            <w:tcW w:w="565" w:type="dxa"/>
          </w:tcPr>
          <w:p w:rsidR="00C66BC9" w:rsidRPr="00C66BC9" w:rsidRDefault="00C66BC9" w:rsidP="00DC2000">
            <w:pPr>
              <w:jc w:val="center"/>
              <w:rPr>
                <w:rFonts w:ascii="Times New Roman" w:hAnsi="Times New Roman" w:cs="Times New Roman"/>
                <w:b/>
                <w:sz w:val="24"/>
                <w:szCs w:val="24"/>
              </w:rPr>
            </w:pPr>
          </w:p>
        </w:tc>
        <w:tc>
          <w:tcPr>
            <w:tcW w:w="542" w:type="dxa"/>
          </w:tcPr>
          <w:p w:rsidR="00C66BC9" w:rsidRPr="00C66BC9" w:rsidRDefault="00C66BC9" w:rsidP="00DC2000">
            <w:pPr>
              <w:jc w:val="center"/>
              <w:rPr>
                <w:rFonts w:ascii="Times New Roman" w:hAnsi="Times New Roman" w:cs="Times New Roman"/>
                <w:b/>
                <w:sz w:val="24"/>
                <w:szCs w:val="24"/>
              </w:rPr>
            </w:pPr>
          </w:p>
        </w:tc>
        <w:tc>
          <w:tcPr>
            <w:tcW w:w="546" w:type="dxa"/>
          </w:tcPr>
          <w:p w:rsidR="00C66BC9" w:rsidRPr="00C66BC9" w:rsidRDefault="00C66BC9" w:rsidP="00DC2000">
            <w:pPr>
              <w:jc w:val="center"/>
              <w:rPr>
                <w:rFonts w:ascii="Times New Roman" w:hAnsi="Times New Roman" w:cs="Times New Roman"/>
                <w:b/>
                <w:sz w:val="24"/>
                <w:szCs w:val="24"/>
              </w:rPr>
            </w:pPr>
          </w:p>
        </w:tc>
        <w:tc>
          <w:tcPr>
            <w:tcW w:w="500" w:type="dxa"/>
            <w:tcBorders>
              <w:right w:val="single" w:sz="4" w:space="0" w:color="auto"/>
            </w:tcBorders>
          </w:tcPr>
          <w:p w:rsidR="00C66BC9" w:rsidRPr="00C66BC9" w:rsidRDefault="00C66BC9" w:rsidP="00DC2000">
            <w:pPr>
              <w:jc w:val="center"/>
              <w:rPr>
                <w:rFonts w:ascii="Times New Roman" w:hAnsi="Times New Roman" w:cs="Times New Roman"/>
                <w:b/>
                <w:sz w:val="24"/>
                <w:szCs w:val="24"/>
              </w:rPr>
            </w:pPr>
          </w:p>
        </w:tc>
        <w:tc>
          <w:tcPr>
            <w:tcW w:w="826" w:type="dxa"/>
            <w:tcBorders>
              <w:left w:val="single" w:sz="4" w:space="0" w:color="auto"/>
            </w:tcBorders>
          </w:tcPr>
          <w:p w:rsidR="00C66BC9" w:rsidRPr="00C66BC9" w:rsidRDefault="00C66BC9" w:rsidP="00DC2000">
            <w:pPr>
              <w:jc w:val="center"/>
              <w:rPr>
                <w:rFonts w:ascii="Times New Roman" w:hAnsi="Times New Roman" w:cs="Times New Roman"/>
                <w:b/>
                <w:sz w:val="24"/>
                <w:szCs w:val="24"/>
              </w:rPr>
            </w:pPr>
          </w:p>
        </w:tc>
        <w:tc>
          <w:tcPr>
            <w:tcW w:w="567" w:type="dxa"/>
          </w:tcPr>
          <w:p w:rsidR="00C66BC9" w:rsidRPr="00C66BC9" w:rsidRDefault="00C66BC9" w:rsidP="00DC2000">
            <w:pPr>
              <w:jc w:val="center"/>
              <w:rPr>
                <w:rFonts w:ascii="Times New Roman" w:hAnsi="Times New Roman" w:cs="Times New Roman"/>
                <w:b/>
                <w:sz w:val="24"/>
                <w:szCs w:val="24"/>
              </w:rPr>
            </w:pPr>
          </w:p>
        </w:tc>
        <w:tc>
          <w:tcPr>
            <w:tcW w:w="878"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32,1</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10,0</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10,0</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b/>
                <w:bCs/>
                <w:sz w:val="24"/>
                <w:szCs w:val="24"/>
              </w:rPr>
              <w:t>Обеспечение пожарной безопасности и защита населения от чрезвычайных ситуаций</w:t>
            </w:r>
          </w:p>
        </w:tc>
        <w:tc>
          <w:tcPr>
            <w:tcW w:w="589"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922</w:t>
            </w:r>
          </w:p>
        </w:tc>
        <w:tc>
          <w:tcPr>
            <w:tcW w:w="551"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03</w:t>
            </w:r>
          </w:p>
        </w:tc>
        <w:tc>
          <w:tcPr>
            <w:tcW w:w="565"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10</w:t>
            </w:r>
          </w:p>
        </w:tc>
        <w:tc>
          <w:tcPr>
            <w:tcW w:w="542" w:type="dxa"/>
          </w:tcPr>
          <w:p w:rsidR="00C66BC9" w:rsidRPr="00C66BC9" w:rsidRDefault="00C66BC9" w:rsidP="00DC2000">
            <w:pPr>
              <w:jc w:val="center"/>
              <w:rPr>
                <w:rFonts w:ascii="Times New Roman" w:hAnsi="Times New Roman" w:cs="Times New Roman"/>
                <w:b/>
                <w:sz w:val="24"/>
                <w:szCs w:val="24"/>
              </w:rPr>
            </w:pPr>
          </w:p>
        </w:tc>
        <w:tc>
          <w:tcPr>
            <w:tcW w:w="546" w:type="dxa"/>
          </w:tcPr>
          <w:p w:rsidR="00C66BC9" w:rsidRPr="00C66BC9" w:rsidRDefault="00C66BC9" w:rsidP="00DC2000">
            <w:pPr>
              <w:jc w:val="center"/>
              <w:rPr>
                <w:rFonts w:ascii="Times New Roman" w:hAnsi="Times New Roman" w:cs="Times New Roman"/>
                <w:b/>
                <w:sz w:val="24"/>
                <w:szCs w:val="24"/>
              </w:rPr>
            </w:pPr>
          </w:p>
        </w:tc>
        <w:tc>
          <w:tcPr>
            <w:tcW w:w="500" w:type="dxa"/>
            <w:tcBorders>
              <w:right w:val="single" w:sz="4" w:space="0" w:color="auto"/>
            </w:tcBorders>
          </w:tcPr>
          <w:p w:rsidR="00C66BC9" w:rsidRPr="00C66BC9" w:rsidRDefault="00C66BC9" w:rsidP="00DC2000">
            <w:pPr>
              <w:jc w:val="center"/>
              <w:rPr>
                <w:rFonts w:ascii="Times New Roman" w:hAnsi="Times New Roman" w:cs="Times New Roman"/>
                <w:b/>
                <w:sz w:val="24"/>
                <w:szCs w:val="24"/>
              </w:rPr>
            </w:pPr>
          </w:p>
        </w:tc>
        <w:tc>
          <w:tcPr>
            <w:tcW w:w="826" w:type="dxa"/>
            <w:tcBorders>
              <w:left w:val="single" w:sz="4" w:space="0" w:color="auto"/>
            </w:tcBorders>
          </w:tcPr>
          <w:p w:rsidR="00C66BC9" w:rsidRPr="00C66BC9" w:rsidRDefault="00C66BC9" w:rsidP="00DC2000">
            <w:pPr>
              <w:jc w:val="center"/>
              <w:rPr>
                <w:rFonts w:ascii="Times New Roman" w:hAnsi="Times New Roman" w:cs="Times New Roman"/>
                <w:b/>
                <w:sz w:val="24"/>
                <w:szCs w:val="24"/>
              </w:rPr>
            </w:pPr>
          </w:p>
        </w:tc>
        <w:tc>
          <w:tcPr>
            <w:tcW w:w="567" w:type="dxa"/>
          </w:tcPr>
          <w:p w:rsidR="00C66BC9" w:rsidRPr="00C66BC9" w:rsidRDefault="00C66BC9" w:rsidP="00DC2000">
            <w:pPr>
              <w:jc w:val="center"/>
              <w:rPr>
                <w:rFonts w:ascii="Times New Roman" w:hAnsi="Times New Roman" w:cs="Times New Roman"/>
                <w:b/>
                <w:sz w:val="24"/>
                <w:szCs w:val="24"/>
              </w:rPr>
            </w:pPr>
          </w:p>
        </w:tc>
        <w:tc>
          <w:tcPr>
            <w:tcW w:w="878" w:type="dxa"/>
          </w:tcPr>
          <w:p w:rsidR="00C66BC9" w:rsidRPr="00C66BC9" w:rsidRDefault="00C66BC9" w:rsidP="00DC2000">
            <w:pPr>
              <w:jc w:val="center"/>
              <w:rPr>
                <w:rFonts w:ascii="Times New Roman" w:hAnsi="Times New Roman" w:cs="Times New Roman"/>
                <w:sz w:val="24"/>
                <w:szCs w:val="24"/>
              </w:rPr>
            </w:pP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10,0</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10,0</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 xml:space="preserve">Муниципальная программа </w:t>
            </w:r>
            <w:r w:rsidRPr="00C66BC9">
              <w:rPr>
                <w:rFonts w:ascii="Times New Roman" w:hAnsi="Times New Roman" w:cs="Times New Roman"/>
                <w:b/>
                <w:sz w:val="24"/>
                <w:szCs w:val="24"/>
              </w:rPr>
              <w:t>«Пожарная безопасность и защита населения от чрезвычайных ситуаций на 2019-2021 годы»</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03</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10</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04</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00000</w:t>
            </w:r>
          </w:p>
        </w:tc>
        <w:tc>
          <w:tcPr>
            <w:tcW w:w="567"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244</w:t>
            </w:r>
          </w:p>
        </w:tc>
        <w:tc>
          <w:tcPr>
            <w:tcW w:w="878"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32,1</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5,0</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5,0</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 xml:space="preserve">Подпрограмма </w:t>
            </w:r>
            <w:r w:rsidRPr="00C66BC9">
              <w:rPr>
                <w:rFonts w:ascii="Times New Roman" w:hAnsi="Times New Roman" w:cs="Times New Roman"/>
                <w:b/>
                <w:sz w:val="24"/>
                <w:szCs w:val="24"/>
              </w:rPr>
              <w:t xml:space="preserve">«Пожарная безопасность на территории </w:t>
            </w:r>
            <w:proofErr w:type="spellStart"/>
            <w:r w:rsidRPr="00C66BC9">
              <w:rPr>
                <w:rFonts w:ascii="Times New Roman" w:hAnsi="Times New Roman" w:cs="Times New Roman"/>
                <w:b/>
                <w:sz w:val="24"/>
                <w:szCs w:val="24"/>
              </w:rPr>
              <w:t>Пуркаевского</w:t>
            </w:r>
            <w:proofErr w:type="spellEnd"/>
            <w:r w:rsidRPr="00C66BC9">
              <w:rPr>
                <w:rFonts w:ascii="Times New Roman" w:hAnsi="Times New Roman" w:cs="Times New Roman"/>
                <w:b/>
                <w:sz w:val="24"/>
                <w:szCs w:val="24"/>
              </w:rPr>
              <w:t xml:space="preserve"> сельского поселения на 2019-2021 годы»</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03</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10</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04</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00000</w:t>
            </w:r>
          </w:p>
        </w:tc>
        <w:tc>
          <w:tcPr>
            <w:tcW w:w="567"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244</w:t>
            </w:r>
          </w:p>
        </w:tc>
        <w:tc>
          <w:tcPr>
            <w:tcW w:w="878"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32,1</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5,0</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5,0</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proofErr w:type="spellStart"/>
            <w:r w:rsidRPr="00C66BC9">
              <w:rPr>
                <w:rFonts w:ascii="Times New Roman" w:hAnsi="Times New Roman" w:cs="Times New Roman"/>
                <w:sz w:val="24"/>
                <w:szCs w:val="24"/>
              </w:rPr>
              <w:t>противопаводковые</w:t>
            </w:r>
            <w:proofErr w:type="spellEnd"/>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03</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10</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89</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80190</w:t>
            </w:r>
          </w:p>
        </w:tc>
        <w:tc>
          <w:tcPr>
            <w:tcW w:w="567"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244</w:t>
            </w:r>
          </w:p>
        </w:tc>
        <w:tc>
          <w:tcPr>
            <w:tcW w:w="878"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32,1</w:t>
            </w:r>
          </w:p>
        </w:tc>
        <w:tc>
          <w:tcPr>
            <w:tcW w:w="766" w:type="dxa"/>
          </w:tcPr>
          <w:p w:rsidR="00C66BC9" w:rsidRPr="00C66BC9" w:rsidRDefault="00C66BC9" w:rsidP="00DC2000">
            <w:pPr>
              <w:jc w:val="center"/>
              <w:rPr>
                <w:rFonts w:ascii="Times New Roman" w:hAnsi="Times New Roman" w:cs="Times New Roman"/>
                <w:sz w:val="24"/>
                <w:szCs w:val="24"/>
              </w:rPr>
            </w:pPr>
          </w:p>
        </w:tc>
        <w:tc>
          <w:tcPr>
            <w:tcW w:w="766" w:type="dxa"/>
          </w:tcPr>
          <w:p w:rsidR="00C66BC9" w:rsidRPr="00C66BC9" w:rsidRDefault="00C66BC9" w:rsidP="00DC2000">
            <w:pPr>
              <w:jc w:val="center"/>
              <w:rPr>
                <w:rFonts w:ascii="Times New Roman" w:hAnsi="Times New Roman" w:cs="Times New Roman"/>
                <w:sz w:val="24"/>
                <w:szCs w:val="24"/>
              </w:rPr>
            </w:pPr>
          </w:p>
        </w:tc>
      </w:tr>
      <w:tr w:rsidR="00C66BC9" w:rsidRPr="00C66BC9" w:rsidTr="00DC2000">
        <w:tc>
          <w:tcPr>
            <w:tcW w:w="353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b/>
                <w:bCs/>
                <w:color w:val="000000"/>
                <w:sz w:val="24"/>
                <w:szCs w:val="24"/>
              </w:rPr>
              <w:t>Национальная экономика</w:t>
            </w:r>
          </w:p>
        </w:tc>
        <w:tc>
          <w:tcPr>
            <w:tcW w:w="589"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922</w:t>
            </w:r>
          </w:p>
        </w:tc>
        <w:tc>
          <w:tcPr>
            <w:tcW w:w="551"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04</w:t>
            </w:r>
          </w:p>
        </w:tc>
        <w:tc>
          <w:tcPr>
            <w:tcW w:w="565" w:type="dxa"/>
          </w:tcPr>
          <w:p w:rsidR="00C66BC9" w:rsidRPr="00C66BC9" w:rsidRDefault="00C66BC9" w:rsidP="00DC2000">
            <w:pPr>
              <w:jc w:val="center"/>
              <w:rPr>
                <w:rFonts w:ascii="Times New Roman" w:hAnsi="Times New Roman" w:cs="Times New Roman"/>
                <w:b/>
                <w:sz w:val="24"/>
                <w:szCs w:val="24"/>
              </w:rPr>
            </w:pPr>
          </w:p>
        </w:tc>
        <w:tc>
          <w:tcPr>
            <w:tcW w:w="542" w:type="dxa"/>
          </w:tcPr>
          <w:p w:rsidR="00C66BC9" w:rsidRPr="00C66BC9" w:rsidRDefault="00C66BC9" w:rsidP="00DC2000">
            <w:pPr>
              <w:jc w:val="center"/>
              <w:rPr>
                <w:rFonts w:ascii="Times New Roman" w:hAnsi="Times New Roman" w:cs="Times New Roman"/>
                <w:b/>
                <w:sz w:val="24"/>
                <w:szCs w:val="24"/>
              </w:rPr>
            </w:pPr>
          </w:p>
        </w:tc>
        <w:tc>
          <w:tcPr>
            <w:tcW w:w="546" w:type="dxa"/>
          </w:tcPr>
          <w:p w:rsidR="00C66BC9" w:rsidRPr="00C66BC9" w:rsidRDefault="00C66BC9" w:rsidP="00DC2000">
            <w:pPr>
              <w:jc w:val="center"/>
              <w:rPr>
                <w:rFonts w:ascii="Times New Roman" w:hAnsi="Times New Roman" w:cs="Times New Roman"/>
                <w:b/>
                <w:sz w:val="24"/>
                <w:szCs w:val="24"/>
              </w:rPr>
            </w:pPr>
          </w:p>
        </w:tc>
        <w:tc>
          <w:tcPr>
            <w:tcW w:w="500" w:type="dxa"/>
            <w:tcBorders>
              <w:right w:val="single" w:sz="4" w:space="0" w:color="auto"/>
            </w:tcBorders>
          </w:tcPr>
          <w:p w:rsidR="00C66BC9" w:rsidRPr="00C66BC9" w:rsidRDefault="00C66BC9" w:rsidP="00DC2000">
            <w:pPr>
              <w:jc w:val="center"/>
              <w:rPr>
                <w:rFonts w:ascii="Times New Roman" w:hAnsi="Times New Roman" w:cs="Times New Roman"/>
                <w:b/>
                <w:sz w:val="24"/>
                <w:szCs w:val="24"/>
              </w:rPr>
            </w:pPr>
          </w:p>
        </w:tc>
        <w:tc>
          <w:tcPr>
            <w:tcW w:w="826" w:type="dxa"/>
            <w:tcBorders>
              <w:left w:val="single" w:sz="4" w:space="0" w:color="auto"/>
            </w:tcBorders>
          </w:tcPr>
          <w:p w:rsidR="00C66BC9" w:rsidRPr="00C66BC9" w:rsidRDefault="00C66BC9" w:rsidP="00DC2000">
            <w:pPr>
              <w:jc w:val="center"/>
              <w:rPr>
                <w:rFonts w:ascii="Times New Roman" w:hAnsi="Times New Roman" w:cs="Times New Roman"/>
                <w:b/>
                <w:sz w:val="24"/>
                <w:szCs w:val="24"/>
              </w:rPr>
            </w:pPr>
          </w:p>
        </w:tc>
        <w:tc>
          <w:tcPr>
            <w:tcW w:w="567" w:type="dxa"/>
          </w:tcPr>
          <w:p w:rsidR="00C66BC9" w:rsidRPr="00C66BC9" w:rsidRDefault="00C66BC9" w:rsidP="00DC2000">
            <w:pPr>
              <w:jc w:val="center"/>
              <w:rPr>
                <w:rFonts w:ascii="Times New Roman" w:hAnsi="Times New Roman" w:cs="Times New Roman"/>
                <w:b/>
                <w:sz w:val="24"/>
                <w:szCs w:val="24"/>
              </w:rPr>
            </w:pPr>
          </w:p>
        </w:tc>
        <w:tc>
          <w:tcPr>
            <w:tcW w:w="878"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257,3</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243,3</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247,2</w:t>
            </w:r>
          </w:p>
        </w:tc>
      </w:tr>
      <w:tr w:rsidR="00C66BC9" w:rsidRPr="00C66BC9" w:rsidTr="00DC2000">
        <w:tc>
          <w:tcPr>
            <w:tcW w:w="3536" w:type="dxa"/>
          </w:tcPr>
          <w:p w:rsidR="00C66BC9" w:rsidRPr="00C66BC9" w:rsidRDefault="00C66BC9" w:rsidP="00DC2000">
            <w:pPr>
              <w:rPr>
                <w:rFonts w:ascii="Times New Roman" w:hAnsi="Times New Roman" w:cs="Times New Roman"/>
                <w:b/>
                <w:sz w:val="24"/>
                <w:szCs w:val="24"/>
              </w:rPr>
            </w:pPr>
            <w:r w:rsidRPr="00C66BC9">
              <w:rPr>
                <w:rFonts w:ascii="Times New Roman" w:hAnsi="Times New Roman" w:cs="Times New Roman"/>
                <w:b/>
                <w:sz w:val="24"/>
                <w:szCs w:val="24"/>
              </w:rPr>
              <w:t>Дорожное хозяйство (дорожные фонды)</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04</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09</w:t>
            </w:r>
          </w:p>
        </w:tc>
        <w:tc>
          <w:tcPr>
            <w:tcW w:w="542" w:type="dxa"/>
          </w:tcPr>
          <w:p w:rsidR="00C66BC9" w:rsidRPr="00C66BC9" w:rsidRDefault="00C66BC9" w:rsidP="00DC2000">
            <w:pPr>
              <w:jc w:val="center"/>
              <w:rPr>
                <w:rFonts w:ascii="Times New Roman" w:hAnsi="Times New Roman" w:cs="Times New Roman"/>
                <w:sz w:val="24"/>
                <w:szCs w:val="24"/>
              </w:rPr>
            </w:pPr>
          </w:p>
        </w:tc>
        <w:tc>
          <w:tcPr>
            <w:tcW w:w="546" w:type="dxa"/>
          </w:tcPr>
          <w:p w:rsidR="00C66BC9" w:rsidRPr="00C66BC9" w:rsidRDefault="00C66BC9" w:rsidP="00DC2000">
            <w:pPr>
              <w:jc w:val="center"/>
              <w:rPr>
                <w:rFonts w:ascii="Times New Roman" w:hAnsi="Times New Roman" w:cs="Times New Roman"/>
                <w:sz w:val="24"/>
                <w:szCs w:val="24"/>
              </w:rPr>
            </w:pP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567" w:type="dxa"/>
          </w:tcPr>
          <w:p w:rsidR="00C66BC9" w:rsidRPr="00C66BC9" w:rsidRDefault="00C66BC9" w:rsidP="00DC2000">
            <w:pPr>
              <w:jc w:val="center"/>
              <w:rPr>
                <w:rFonts w:ascii="Times New Roman" w:hAnsi="Times New Roman" w:cs="Times New Roman"/>
                <w:sz w:val="24"/>
                <w:szCs w:val="24"/>
              </w:rPr>
            </w:pPr>
          </w:p>
        </w:tc>
        <w:tc>
          <w:tcPr>
            <w:tcW w:w="878"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b/>
                <w:sz w:val="24"/>
                <w:szCs w:val="24"/>
              </w:rPr>
              <w:t>257,3</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241,3</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245,2</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 xml:space="preserve">Муниципальная программа </w:t>
            </w:r>
            <w:r w:rsidRPr="00C66BC9">
              <w:rPr>
                <w:rFonts w:ascii="Times New Roman" w:hAnsi="Times New Roman" w:cs="Times New Roman"/>
                <w:b/>
                <w:sz w:val="24"/>
                <w:szCs w:val="24"/>
              </w:rPr>
              <w:t xml:space="preserve">социально-экономического развития </w:t>
            </w:r>
            <w:proofErr w:type="spellStart"/>
            <w:r w:rsidRPr="00C66BC9">
              <w:rPr>
                <w:rFonts w:ascii="Times New Roman" w:hAnsi="Times New Roman" w:cs="Times New Roman"/>
                <w:b/>
                <w:sz w:val="24"/>
                <w:szCs w:val="24"/>
              </w:rPr>
              <w:t>Пуркаевского</w:t>
            </w:r>
            <w:proofErr w:type="spellEnd"/>
            <w:r w:rsidRPr="00C66BC9">
              <w:rPr>
                <w:rFonts w:ascii="Times New Roman" w:hAnsi="Times New Roman" w:cs="Times New Roman"/>
                <w:b/>
                <w:sz w:val="24"/>
                <w:szCs w:val="24"/>
              </w:rPr>
              <w:t xml:space="preserve"> сельского поселения на 2019-2021 годы</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04</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09</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08</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00000</w:t>
            </w:r>
          </w:p>
        </w:tc>
        <w:tc>
          <w:tcPr>
            <w:tcW w:w="567"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244</w:t>
            </w:r>
          </w:p>
        </w:tc>
        <w:tc>
          <w:tcPr>
            <w:tcW w:w="878"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b/>
                <w:sz w:val="24"/>
                <w:szCs w:val="24"/>
              </w:rPr>
              <w:t>257,3</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5,0</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5,0</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 xml:space="preserve">Муниципальная программа </w:t>
            </w:r>
            <w:r w:rsidRPr="00C66BC9">
              <w:rPr>
                <w:rFonts w:ascii="Times New Roman" w:hAnsi="Times New Roman" w:cs="Times New Roman"/>
                <w:b/>
                <w:sz w:val="24"/>
                <w:szCs w:val="24"/>
              </w:rPr>
              <w:t xml:space="preserve">«Комплексного развития транспортной инфраструктуры </w:t>
            </w:r>
            <w:proofErr w:type="spellStart"/>
            <w:r w:rsidRPr="00C66BC9">
              <w:rPr>
                <w:rFonts w:ascii="Times New Roman" w:hAnsi="Times New Roman" w:cs="Times New Roman"/>
                <w:b/>
                <w:sz w:val="24"/>
                <w:szCs w:val="24"/>
              </w:rPr>
              <w:t>Пуркаевского</w:t>
            </w:r>
            <w:proofErr w:type="spellEnd"/>
            <w:r w:rsidRPr="00C66BC9">
              <w:rPr>
                <w:rFonts w:ascii="Times New Roman" w:hAnsi="Times New Roman" w:cs="Times New Roman"/>
                <w:b/>
                <w:sz w:val="24"/>
                <w:szCs w:val="24"/>
              </w:rPr>
              <w:t xml:space="preserve"> сельского поселения на 2018-2027 годы»</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04</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09</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00000</w:t>
            </w:r>
          </w:p>
        </w:tc>
        <w:tc>
          <w:tcPr>
            <w:tcW w:w="567"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244</w:t>
            </w:r>
          </w:p>
        </w:tc>
        <w:tc>
          <w:tcPr>
            <w:tcW w:w="878"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b/>
                <w:sz w:val="24"/>
                <w:szCs w:val="24"/>
              </w:rPr>
              <w:t>257,3</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2,0</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2,0</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 xml:space="preserve">Подпрограмма </w:t>
            </w:r>
            <w:r w:rsidRPr="00C66BC9">
              <w:rPr>
                <w:rFonts w:ascii="Times New Roman" w:hAnsi="Times New Roman" w:cs="Times New Roman"/>
                <w:b/>
                <w:sz w:val="24"/>
                <w:szCs w:val="24"/>
              </w:rPr>
              <w:t xml:space="preserve">«Развитие </w:t>
            </w:r>
            <w:proofErr w:type="spellStart"/>
            <w:r w:rsidRPr="00C66BC9">
              <w:rPr>
                <w:rFonts w:ascii="Times New Roman" w:hAnsi="Times New Roman" w:cs="Times New Roman"/>
                <w:b/>
                <w:sz w:val="24"/>
                <w:szCs w:val="24"/>
              </w:rPr>
              <w:t>внутрипоселковых</w:t>
            </w:r>
            <w:proofErr w:type="spellEnd"/>
            <w:r w:rsidRPr="00C66BC9">
              <w:rPr>
                <w:rFonts w:ascii="Times New Roman" w:hAnsi="Times New Roman" w:cs="Times New Roman"/>
                <w:b/>
                <w:sz w:val="24"/>
                <w:szCs w:val="24"/>
              </w:rPr>
              <w:t xml:space="preserve"> дорог в </w:t>
            </w:r>
            <w:proofErr w:type="spellStart"/>
            <w:r w:rsidRPr="00C66BC9">
              <w:rPr>
                <w:rFonts w:ascii="Times New Roman" w:hAnsi="Times New Roman" w:cs="Times New Roman"/>
                <w:b/>
                <w:sz w:val="24"/>
                <w:szCs w:val="24"/>
              </w:rPr>
              <w:t>Пуркаевском</w:t>
            </w:r>
            <w:proofErr w:type="spellEnd"/>
            <w:r w:rsidRPr="00C66BC9">
              <w:rPr>
                <w:rFonts w:ascii="Times New Roman" w:hAnsi="Times New Roman" w:cs="Times New Roman"/>
                <w:b/>
                <w:sz w:val="24"/>
                <w:szCs w:val="24"/>
              </w:rPr>
              <w:t xml:space="preserve"> </w:t>
            </w:r>
            <w:proofErr w:type="gramStart"/>
            <w:r w:rsidRPr="00C66BC9">
              <w:rPr>
                <w:rFonts w:ascii="Times New Roman" w:hAnsi="Times New Roman" w:cs="Times New Roman"/>
                <w:b/>
                <w:sz w:val="24"/>
                <w:szCs w:val="24"/>
              </w:rPr>
              <w:t>сельском</w:t>
            </w:r>
            <w:proofErr w:type="gramEnd"/>
            <w:r w:rsidRPr="00C66BC9">
              <w:rPr>
                <w:rFonts w:ascii="Times New Roman" w:hAnsi="Times New Roman" w:cs="Times New Roman"/>
                <w:b/>
                <w:sz w:val="24"/>
                <w:szCs w:val="24"/>
              </w:rPr>
              <w:t xml:space="preserve"> поселение на 2018-2020 годы»</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04</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09</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08</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42000</w:t>
            </w:r>
          </w:p>
        </w:tc>
        <w:tc>
          <w:tcPr>
            <w:tcW w:w="567"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244</w:t>
            </w:r>
          </w:p>
        </w:tc>
        <w:tc>
          <w:tcPr>
            <w:tcW w:w="878"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b/>
                <w:sz w:val="24"/>
                <w:szCs w:val="24"/>
              </w:rPr>
              <w:t>257,3</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3,0</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3,0</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color w:val="000000"/>
                <w:sz w:val="24"/>
                <w:szCs w:val="24"/>
                <w:shd w:val="clear" w:color="auto" w:fill="FFFFFF"/>
              </w:rPr>
              <w:t>Муниципальная программа</w:t>
            </w:r>
            <w:r w:rsidRPr="00C66BC9">
              <w:rPr>
                <w:rFonts w:ascii="Times New Roman" w:hAnsi="Times New Roman" w:cs="Times New Roman"/>
                <w:sz w:val="24"/>
                <w:szCs w:val="24"/>
              </w:rPr>
              <w:t xml:space="preserve"> Дубенского муниципального района Республики Мордовия </w:t>
            </w:r>
            <w:r w:rsidRPr="00C66BC9">
              <w:rPr>
                <w:rFonts w:ascii="Times New Roman" w:hAnsi="Times New Roman" w:cs="Times New Roman"/>
                <w:b/>
                <w:sz w:val="24"/>
                <w:szCs w:val="24"/>
              </w:rPr>
              <w:t>«Развитие автомобильных дорог общего пользования местного значения на 2016-2022 годы»</w:t>
            </w:r>
          </w:p>
        </w:tc>
        <w:tc>
          <w:tcPr>
            <w:tcW w:w="589"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922</w:t>
            </w:r>
          </w:p>
        </w:tc>
        <w:tc>
          <w:tcPr>
            <w:tcW w:w="551"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04</w:t>
            </w:r>
          </w:p>
        </w:tc>
        <w:tc>
          <w:tcPr>
            <w:tcW w:w="565"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09</w:t>
            </w:r>
          </w:p>
        </w:tc>
        <w:tc>
          <w:tcPr>
            <w:tcW w:w="542"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13</w:t>
            </w:r>
          </w:p>
        </w:tc>
        <w:tc>
          <w:tcPr>
            <w:tcW w:w="54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b/>
                <w:sz w:val="24"/>
                <w:szCs w:val="24"/>
              </w:rPr>
            </w:pPr>
          </w:p>
        </w:tc>
        <w:tc>
          <w:tcPr>
            <w:tcW w:w="826" w:type="dxa"/>
            <w:tcBorders>
              <w:left w:val="single" w:sz="4" w:space="0" w:color="auto"/>
            </w:tcBorders>
          </w:tcPr>
          <w:p w:rsidR="00C66BC9" w:rsidRPr="00C66BC9" w:rsidRDefault="00C66BC9" w:rsidP="00DC2000">
            <w:pPr>
              <w:jc w:val="center"/>
              <w:rPr>
                <w:rFonts w:ascii="Times New Roman" w:hAnsi="Times New Roman" w:cs="Times New Roman"/>
                <w:b/>
                <w:sz w:val="24"/>
                <w:szCs w:val="24"/>
              </w:rPr>
            </w:pPr>
          </w:p>
        </w:tc>
        <w:tc>
          <w:tcPr>
            <w:tcW w:w="567" w:type="dxa"/>
          </w:tcPr>
          <w:p w:rsidR="00C66BC9" w:rsidRPr="00C66BC9" w:rsidRDefault="00C66BC9" w:rsidP="00DC2000">
            <w:pPr>
              <w:jc w:val="center"/>
              <w:rPr>
                <w:rFonts w:ascii="Times New Roman" w:hAnsi="Times New Roman" w:cs="Times New Roman"/>
                <w:b/>
                <w:sz w:val="24"/>
                <w:szCs w:val="24"/>
              </w:rPr>
            </w:pPr>
          </w:p>
        </w:tc>
        <w:tc>
          <w:tcPr>
            <w:tcW w:w="878"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b/>
                <w:sz w:val="24"/>
                <w:szCs w:val="24"/>
              </w:rPr>
              <w:t>257,3</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236,3</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240,2</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color w:val="000000"/>
                <w:sz w:val="24"/>
                <w:szCs w:val="24"/>
                <w:shd w:val="clear" w:color="auto" w:fill="FFFFFF"/>
              </w:rPr>
              <w:t>Иные межбюджетные трансферты на финансовое обеспечение расходных обязательств поселений</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04</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09</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13</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44102</w:t>
            </w:r>
          </w:p>
        </w:tc>
        <w:tc>
          <w:tcPr>
            <w:tcW w:w="567" w:type="dxa"/>
          </w:tcPr>
          <w:p w:rsidR="00C66BC9" w:rsidRPr="00C66BC9" w:rsidRDefault="00C66BC9" w:rsidP="00DC2000">
            <w:pPr>
              <w:jc w:val="center"/>
              <w:rPr>
                <w:rFonts w:ascii="Times New Roman" w:hAnsi="Times New Roman" w:cs="Times New Roman"/>
                <w:sz w:val="24"/>
                <w:szCs w:val="24"/>
              </w:rPr>
            </w:pPr>
          </w:p>
        </w:tc>
        <w:tc>
          <w:tcPr>
            <w:tcW w:w="878"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b/>
                <w:sz w:val="24"/>
                <w:szCs w:val="24"/>
              </w:rPr>
              <w:t>257,3</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236,3</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240,2</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color w:val="000000"/>
                <w:sz w:val="24"/>
                <w:szCs w:val="24"/>
                <w:shd w:val="clear" w:color="auto" w:fill="FFFFFF"/>
              </w:rPr>
              <w:t>Осуществление полномочий по дорожной деятельности в отношении автомобильных дорог местного значения в границах населенных пунктов поселения</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04</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09</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13</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44102</w:t>
            </w:r>
          </w:p>
        </w:tc>
        <w:tc>
          <w:tcPr>
            <w:tcW w:w="567"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244</w:t>
            </w:r>
          </w:p>
        </w:tc>
        <w:tc>
          <w:tcPr>
            <w:tcW w:w="878"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b/>
                <w:sz w:val="24"/>
                <w:szCs w:val="24"/>
              </w:rPr>
              <w:t>257,3</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236,3</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240,2</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b/>
                <w:sz w:val="24"/>
                <w:szCs w:val="24"/>
              </w:rPr>
              <w:t>Другие вопросы в области национальной экономики</w:t>
            </w:r>
          </w:p>
        </w:tc>
        <w:tc>
          <w:tcPr>
            <w:tcW w:w="589"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922</w:t>
            </w:r>
          </w:p>
        </w:tc>
        <w:tc>
          <w:tcPr>
            <w:tcW w:w="551"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04</w:t>
            </w:r>
          </w:p>
        </w:tc>
        <w:tc>
          <w:tcPr>
            <w:tcW w:w="565"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12</w:t>
            </w:r>
          </w:p>
        </w:tc>
        <w:tc>
          <w:tcPr>
            <w:tcW w:w="542" w:type="dxa"/>
          </w:tcPr>
          <w:p w:rsidR="00C66BC9" w:rsidRPr="00C66BC9" w:rsidRDefault="00C66BC9" w:rsidP="00DC2000">
            <w:pPr>
              <w:jc w:val="center"/>
              <w:rPr>
                <w:rFonts w:ascii="Times New Roman" w:hAnsi="Times New Roman" w:cs="Times New Roman"/>
                <w:b/>
                <w:sz w:val="24"/>
                <w:szCs w:val="24"/>
              </w:rPr>
            </w:pPr>
          </w:p>
        </w:tc>
        <w:tc>
          <w:tcPr>
            <w:tcW w:w="546" w:type="dxa"/>
          </w:tcPr>
          <w:p w:rsidR="00C66BC9" w:rsidRPr="00C66BC9" w:rsidRDefault="00C66BC9" w:rsidP="00DC2000">
            <w:pPr>
              <w:jc w:val="center"/>
              <w:rPr>
                <w:rFonts w:ascii="Times New Roman" w:hAnsi="Times New Roman" w:cs="Times New Roman"/>
                <w:b/>
                <w:sz w:val="24"/>
                <w:szCs w:val="24"/>
              </w:rPr>
            </w:pPr>
          </w:p>
        </w:tc>
        <w:tc>
          <w:tcPr>
            <w:tcW w:w="500" w:type="dxa"/>
            <w:tcBorders>
              <w:right w:val="single" w:sz="4" w:space="0" w:color="auto"/>
            </w:tcBorders>
          </w:tcPr>
          <w:p w:rsidR="00C66BC9" w:rsidRPr="00C66BC9" w:rsidRDefault="00C66BC9" w:rsidP="00DC2000">
            <w:pPr>
              <w:jc w:val="center"/>
              <w:rPr>
                <w:rFonts w:ascii="Times New Roman" w:hAnsi="Times New Roman" w:cs="Times New Roman"/>
                <w:b/>
                <w:sz w:val="24"/>
                <w:szCs w:val="24"/>
              </w:rPr>
            </w:pPr>
          </w:p>
        </w:tc>
        <w:tc>
          <w:tcPr>
            <w:tcW w:w="826" w:type="dxa"/>
            <w:tcBorders>
              <w:left w:val="single" w:sz="4" w:space="0" w:color="auto"/>
            </w:tcBorders>
          </w:tcPr>
          <w:p w:rsidR="00C66BC9" w:rsidRPr="00C66BC9" w:rsidRDefault="00C66BC9" w:rsidP="00DC2000">
            <w:pPr>
              <w:jc w:val="center"/>
              <w:rPr>
                <w:rFonts w:ascii="Times New Roman" w:hAnsi="Times New Roman" w:cs="Times New Roman"/>
                <w:b/>
                <w:sz w:val="24"/>
                <w:szCs w:val="24"/>
              </w:rPr>
            </w:pPr>
          </w:p>
        </w:tc>
        <w:tc>
          <w:tcPr>
            <w:tcW w:w="567" w:type="dxa"/>
          </w:tcPr>
          <w:p w:rsidR="00C66BC9" w:rsidRPr="00C66BC9" w:rsidRDefault="00C66BC9" w:rsidP="00DC2000">
            <w:pPr>
              <w:jc w:val="center"/>
              <w:rPr>
                <w:rFonts w:ascii="Times New Roman" w:hAnsi="Times New Roman" w:cs="Times New Roman"/>
                <w:b/>
                <w:sz w:val="24"/>
                <w:szCs w:val="24"/>
              </w:rPr>
            </w:pPr>
          </w:p>
        </w:tc>
        <w:tc>
          <w:tcPr>
            <w:tcW w:w="878" w:type="dxa"/>
          </w:tcPr>
          <w:p w:rsidR="00C66BC9" w:rsidRPr="00C66BC9" w:rsidRDefault="00C66BC9" w:rsidP="00DC2000">
            <w:pPr>
              <w:jc w:val="center"/>
              <w:rPr>
                <w:rFonts w:ascii="Times New Roman" w:hAnsi="Times New Roman" w:cs="Times New Roman"/>
                <w:b/>
                <w:sz w:val="24"/>
                <w:szCs w:val="24"/>
              </w:rPr>
            </w:pP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2,0</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2,0</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 xml:space="preserve">Муниципальная программа </w:t>
            </w:r>
            <w:r w:rsidRPr="00C66BC9">
              <w:rPr>
                <w:rFonts w:ascii="Times New Roman" w:hAnsi="Times New Roman" w:cs="Times New Roman"/>
                <w:b/>
                <w:sz w:val="24"/>
                <w:szCs w:val="24"/>
              </w:rPr>
              <w:t xml:space="preserve">развития и поддержки субъектов малого и среднего предпринимательства в </w:t>
            </w:r>
            <w:proofErr w:type="spellStart"/>
            <w:r w:rsidRPr="00C66BC9">
              <w:rPr>
                <w:rFonts w:ascii="Times New Roman" w:hAnsi="Times New Roman" w:cs="Times New Roman"/>
                <w:b/>
                <w:sz w:val="24"/>
                <w:szCs w:val="24"/>
              </w:rPr>
              <w:t>Пуркаевском</w:t>
            </w:r>
            <w:proofErr w:type="spellEnd"/>
            <w:r w:rsidRPr="00C66BC9">
              <w:rPr>
                <w:rFonts w:ascii="Times New Roman" w:hAnsi="Times New Roman" w:cs="Times New Roman"/>
                <w:b/>
                <w:sz w:val="24"/>
                <w:szCs w:val="24"/>
              </w:rPr>
              <w:t xml:space="preserve"> </w:t>
            </w:r>
            <w:proofErr w:type="gramStart"/>
            <w:r w:rsidRPr="00C66BC9">
              <w:rPr>
                <w:rFonts w:ascii="Times New Roman" w:hAnsi="Times New Roman" w:cs="Times New Roman"/>
                <w:b/>
                <w:sz w:val="24"/>
                <w:szCs w:val="24"/>
              </w:rPr>
              <w:t>сельском</w:t>
            </w:r>
            <w:proofErr w:type="gramEnd"/>
            <w:r w:rsidRPr="00C66BC9">
              <w:rPr>
                <w:rFonts w:ascii="Times New Roman" w:hAnsi="Times New Roman" w:cs="Times New Roman"/>
                <w:b/>
                <w:sz w:val="24"/>
                <w:szCs w:val="24"/>
              </w:rPr>
              <w:t xml:space="preserve"> поселение на 2019-2021 годы</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04</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12</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29</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567" w:type="dxa"/>
          </w:tcPr>
          <w:p w:rsidR="00C66BC9" w:rsidRPr="00C66BC9" w:rsidRDefault="00C66BC9" w:rsidP="00DC2000">
            <w:pPr>
              <w:jc w:val="center"/>
              <w:rPr>
                <w:rFonts w:ascii="Times New Roman" w:hAnsi="Times New Roman" w:cs="Times New Roman"/>
                <w:sz w:val="24"/>
                <w:szCs w:val="24"/>
              </w:rPr>
            </w:pPr>
          </w:p>
        </w:tc>
        <w:tc>
          <w:tcPr>
            <w:tcW w:w="878" w:type="dxa"/>
          </w:tcPr>
          <w:p w:rsidR="00C66BC9" w:rsidRPr="00C66BC9" w:rsidRDefault="00C66BC9" w:rsidP="00DC2000">
            <w:pPr>
              <w:jc w:val="center"/>
              <w:rPr>
                <w:rFonts w:ascii="Times New Roman" w:hAnsi="Times New Roman" w:cs="Times New Roman"/>
                <w:sz w:val="24"/>
                <w:szCs w:val="24"/>
              </w:rPr>
            </w:pP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2,0</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2,0</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Основное мероприятие "Организация проведения профессиональных праздников"</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04</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12</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29</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567" w:type="dxa"/>
          </w:tcPr>
          <w:p w:rsidR="00C66BC9" w:rsidRPr="00C66BC9" w:rsidRDefault="00C66BC9" w:rsidP="00DC2000">
            <w:pPr>
              <w:jc w:val="center"/>
              <w:rPr>
                <w:rFonts w:ascii="Times New Roman" w:hAnsi="Times New Roman" w:cs="Times New Roman"/>
                <w:sz w:val="24"/>
                <w:szCs w:val="24"/>
              </w:rPr>
            </w:pPr>
          </w:p>
        </w:tc>
        <w:tc>
          <w:tcPr>
            <w:tcW w:w="878" w:type="dxa"/>
          </w:tcPr>
          <w:p w:rsidR="00C66BC9" w:rsidRPr="00C66BC9" w:rsidRDefault="00C66BC9" w:rsidP="00DC2000">
            <w:pPr>
              <w:jc w:val="center"/>
              <w:rPr>
                <w:rFonts w:ascii="Times New Roman" w:hAnsi="Times New Roman" w:cs="Times New Roman"/>
                <w:sz w:val="24"/>
                <w:szCs w:val="24"/>
              </w:rPr>
            </w:pP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2,0</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2,0</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Мероприятия по поддержке субъектов малого  и среднего предпринимательства в Республике Мордовия</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04</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12</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29</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42060</w:t>
            </w:r>
          </w:p>
        </w:tc>
        <w:tc>
          <w:tcPr>
            <w:tcW w:w="567" w:type="dxa"/>
          </w:tcPr>
          <w:p w:rsidR="00C66BC9" w:rsidRPr="00C66BC9" w:rsidRDefault="00C66BC9" w:rsidP="00DC2000">
            <w:pPr>
              <w:jc w:val="center"/>
              <w:rPr>
                <w:rFonts w:ascii="Times New Roman" w:hAnsi="Times New Roman" w:cs="Times New Roman"/>
                <w:sz w:val="24"/>
                <w:szCs w:val="24"/>
              </w:rPr>
            </w:pPr>
          </w:p>
        </w:tc>
        <w:tc>
          <w:tcPr>
            <w:tcW w:w="878" w:type="dxa"/>
          </w:tcPr>
          <w:p w:rsidR="00C66BC9" w:rsidRPr="00C66BC9" w:rsidRDefault="00C66BC9" w:rsidP="00DC2000">
            <w:pPr>
              <w:jc w:val="center"/>
              <w:rPr>
                <w:rFonts w:ascii="Times New Roman" w:hAnsi="Times New Roman" w:cs="Times New Roman"/>
                <w:sz w:val="24"/>
                <w:szCs w:val="24"/>
              </w:rPr>
            </w:pP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2,0</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2,0</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04</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12</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29</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42060</w:t>
            </w:r>
          </w:p>
        </w:tc>
        <w:tc>
          <w:tcPr>
            <w:tcW w:w="567"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244</w:t>
            </w:r>
          </w:p>
        </w:tc>
        <w:tc>
          <w:tcPr>
            <w:tcW w:w="878" w:type="dxa"/>
          </w:tcPr>
          <w:p w:rsidR="00C66BC9" w:rsidRPr="00C66BC9" w:rsidRDefault="00C66BC9" w:rsidP="00DC2000">
            <w:pPr>
              <w:jc w:val="center"/>
              <w:rPr>
                <w:rFonts w:ascii="Times New Roman" w:hAnsi="Times New Roman" w:cs="Times New Roman"/>
                <w:sz w:val="24"/>
                <w:szCs w:val="24"/>
              </w:rPr>
            </w:pP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2,0</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2,0</w:t>
            </w:r>
          </w:p>
        </w:tc>
      </w:tr>
      <w:tr w:rsidR="00C66BC9" w:rsidRPr="00C66BC9" w:rsidTr="00DC2000">
        <w:tc>
          <w:tcPr>
            <w:tcW w:w="353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b/>
                <w:bCs/>
                <w:color w:val="000000"/>
                <w:sz w:val="24"/>
                <w:szCs w:val="24"/>
              </w:rPr>
              <w:t>Жилищно-коммунальное хозяйство</w:t>
            </w:r>
          </w:p>
        </w:tc>
        <w:tc>
          <w:tcPr>
            <w:tcW w:w="589"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922</w:t>
            </w:r>
          </w:p>
        </w:tc>
        <w:tc>
          <w:tcPr>
            <w:tcW w:w="551"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05</w:t>
            </w:r>
          </w:p>
        </w:tc>
        <w:tc>
          <w:tcPr>
            <w:tcW w:w="565" w:type="dxa"/>
          </w:tcPr>
          <w:p w:rsidR="00C66BC9" w:rsidRPr="00C66BC9" w:rsidRDefault="00C66BC9" w:rsidP="00DC2000">
            <w:pPr>
              <w:jc w:val="center"/>
              <w:rPr>
                <w:rFonts w:ascii="Times New Roman" w:hAnsi="Times New Roman" w:cs="Times New Roman"/>
                <w:b/>
                <w:sz w:val="24"/>
                <w:szCs w:val="24"/>
              </w:rPr>
            </w:pPr>
          </w:p>
        </w:tc>
        <w:tc>
          <w:tcPr>
            <w:tcW w:w="542" w:type="dxa"/>
          </w:tcPr>
          <w:p w:rsidR="00C66BC9" w:rsidRPr="00C66BC9" w:rsidRDefault="00C66BC9" w:rsidP="00DC2000">
            <w:pPr>
              <w:jc w:val="center"/>
              <w:rPr>
                <w:rFonts w:ascii="Times New Roman" w:hAnsi="Times New Roman" w:cs="Times New Roman"/>
                <w:b/>
                <w:sz w:val="24"/>
                <w:szCs w:val="24"/>
              </w:rPr>
            </w:pPr>
          </w:p>
        </w:tc>
        <w:tc>
          <w:tcPr>
            <w:tcW w:w="546" w:type="dxa"/>
          </w:tcPr>
          <w:p w:rsidR="00C66BC9" w:rsidRPr="00C66BC9" w:rsidRDefault="00C66BC9" w:rsidP="00DC2000">
            <w:pPr>
              <w:jc w:val="center"/>
              <w:rPr>
                <w:rFonts w:ascii="Times New Roman" w:hAnsi="Times New Roman" w:cs="Times New Roman"/>
                <w:b/>
                <w:sz w:val="24"/>
                <w:szCs w:val="24"/>
              </w:rPr>
            </w:pPr>
          </w:p>
        </w:tc>
        <w:tc>
          <w:tcPr>
            <w:tcW w:w="500" w:type="dxa"/>
            <w:tcBorders>
              <w:right w:val="single" w:sz="4" w:space="0" w:color="auto"/>
            </w:tcBorders>
          </w:tcPr>
          <w:p w:rsidR="00C66BC9" w:rsidRPr="00C66BC9" w:rsidRDefault="00C66BC9" w:rsidP="00DC2000">
            <w:pPr>
              <w:jc w:val="center"/>
              <w:rPr>
                <w:rFonts w:ascii="Times New Roman" w:hAnsi="Times New Roman" w:cs="Times New Roman"/>
                <w:b/>
                <w:sz w:val="24"/>
                <w:szCs w:val="24"/>
              </w:rPr>
            </w:pPr>
          </w:p>
        </w:tc>
        <w:tc>
          <w:tcPr>
            <w:tcW w:w="826" w:type="dxa"/>
            <w:tcBorders>
              <w:left w:val="single" w:sz="4" w:space="0" w:color="auto"/>
            </w:tcBorders>
          </w:tcPr>
          <w:p w:rsidR="00C66BC9" w:rsidRPr="00C66BC9" w:rsidRDefault="00C66BC9" w:rsidP="00DC2000">
            <w:pPr>
              <w:jc w:val="center"/>
              <w:rPr>
                <w:rFonts w:ascii="Times New Roman" w:hAnsi="Times New Roman" w:cs="Times New Roman"/>
                <w:b/>
                <w:sz w:val="24"/>
                <w:szCs w:val="24"/>
              </w:rPr>
            </w:pPr>
          </w:p>
        </w:tc>
        <w:tc>
          <w:tcPr>
            <w:tcW w:w="567" w:type="dxa"/>
          </w:tcPr>
          <w:p w:rsidR="00C66BC9" w:rsidRPr="00C66BC9" w:rsidRDefault="00C66BC9" w:rsidP="00DC2000">
            <w:pPr>
              <w:jc w:val="center"/>
              <w:rPr>
                <w:rFonts w:ascii="Times New Roman" w:hAnsi="Times New Roman" w:cs="Times New Roman"/>
                <w:b/>
                <w:sz w:val="24"/>
                <w:szCs w:val="24"/>
              </w:rPr>
            </w:pPr>
          </w:p>
        </w:tc>
        <w:tc>
          <w:tcPr>
            <w:tcW w:w="878" w:type="dxa"/>
          </w:tcPr>
          <w:p w:rsidR="00C66BC9" w:rsidRPr="00C66BC9" w:rsidRDefault="00C66BC9" w:rsidP="00DC2000">
            <w:pPr>
              <w:jc w:val="center"/>
              <w:rPr>
                <w:rFonts w:ascii="Times New Roman" w:hAnsi="Times New Roman" w:cs="Times New Roman"/>
                <w:b/>
                <w:sz w:val="24"/>
                <w:szCs w:val="24"/>
              </w:rPr>
            </w:pP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72,6</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80,4</w:t>
            </w:r>
          </w:p>
        </w:tc>
      </w:tr>
      <w:tr w:rsidR="00C66BC9" w:rsidRPr="00C66BC9" w:rsidTr="00DC2000">
        <w:tc>
          <w:tcPr>
            <w:tcW w:w="353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Коммунальное хозяйство</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05</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02</w:t>
            </w:r>
          </w:p>
        </w:tc>
        <w:tc>
          <w:tcPr>
            <w:tcW w:w="542" w:type="dxa"/>
          </w:tcPr>
          <w:p w:rsidR="00C66BC9" w:rsidRPr="00C66BC9" w:rsidRDefault="00C66BC9" w:rsidP="00DC2000">
            <w:pPr>
              <w:jc w:val="center"/>
              <w:rPr>
                <w:rFonts w:ascii="Times New Roman" w:hAnsi="Times New Roman" w:cs="Times New Roman"/>
                <w:sz w:val="24"/>
                <w:szCs w:val="24"/>
              </w:rPr>
            </w:pPr>
          </w:p>
        </w:tc>
        <w:tc>
          <w:tcPr>
            <w:tcW w:w="546" w:type="dxa"/>
          </w:tcPr>
          <w:p w:rsidR="00C66BC9" w:rsidRPr="00C66BC9" w:rsidRDefault="00C66BC9" w:rsidP="00DC2000">
            <w:pPr>
              <w:jc w:val="center"/>
              <w:rPr>
                <w:rFonts w:ascii="Times New Roman" w:hAnsi="Times New Roman" w:cs="Times New Roman"/>
                <w:sz w:val="24"/>
                <w:szCs w:val="24"/>
              </w:rPr>
            </w:pP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567" w:type="dxa"/>
          </w:tcPr>
          <w:p w:rsidR="00C66BC9" w:rsidRPr="00C66BC9" w:rsidRDefault="00C66BC9" w:rsidP="00DC2000">
            <w:pPr>
              <w:jc w:val="center"/>
              <w:rPr>
                <w:rFonts w:ascii="Times New Roman" w:hAnsi="Times New Roman" w:cs="Times New Roman"/>
                <w:sz w:val="24"/>
                <w:szCs w:val="24"/>
              </w:rPr>
            </w:pPr>
          </w:p>
        </w:tc>
        <w:tc>
          <w:tcPr>
            <w:tcW w:w="878" w:type="dxa"/>
          </w:tcPr>
          <w:p w:rsidR="00C66BC9" w:rsidRPr="00C66BC9" w:rsidRDefault="00C66BC9" w:rsidP="00DC2000">
            <w:pPr>
              <w:jc w:val="center"/>
              <w:rPr>
                <w:rFonts w:ascii="Times New Roman" w:hAnsi="Times New Roman" w:cs="Times New Roman"/>
                <w:b/>
                <w:sz w:val="24"/>
                <w:szCs w:val="24"/>
              </w:rPr>
            </w:pP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5,0</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5,0</w:t>
            </w:r>
          </w:p>
        </w:tc>
      </w:tr>
      <w:tr w:rsidR="00C66BC9" w:rsidRPr="00C66BC9" w:rsidTr="00DC2000">
        <w:tc>
          <w:tcPr>
            <w:tcW w:w="3536" w:type="dxa"/>
          </w:tcPr>
          <w:p w:rsidR="00C66BC9" w:rsidRPr="00C66BC9" w:rsidRDefault="00C66BC9" w:rsidP="00DC2000">
            <w:pPr>
              <w:rPr>
                <w:rFonts w:ascii="Times New Roman" w:hAnsi="Times New Roman" w:cs="Times New Roman"/>
                <w:b/>
                <w:sz w:val="24"/>
                <w:szCs w:val="24"/>
              </w:rPr>
            </w:pPr>
            <w:r w:rsidRPr="00C66BC9">
              <w:rPr>
                <w:rFonts w:ascii="Times New Roman" w:hAnsi="Times New Roman" w:cs="Times New Roman"/>
                <w:bCs/>
                <w:color w:val="000000"/>
                <w:sz w:val="24"/>
                <w:szCs w:val="24"/>
              </w:rPr>
              <w:t xml:space="preserve">Муниципальная программа </w:t>
            </w:r>
            <w:r w:rsidRPr="00C66BC9">
              <w:rPr>
                <w:rFonts w:ascii="Times New Roman" w:hAnsi="Times New Roman" w:cs="Times New Roman"/>
                <w:b/>
                <w:bCs/>
                <w:color w:val="000000"/>
                <w:sz w:val="24"/>
                <w:szCs w:val="24"/>
              </w:rPr>
              <w:t xml:space="preserve">«Развития сельского хозяйства и регулирования рынков сельскохозяйственной продукции сырья и продовольствия Дубенского муниципального района </w:t>
            </w:r>
            <w:proofErr w:type="spellStart"/>
            <w:proofErr w:type="gramStart"/>
            <w:r w:rsidRPr="00C66BC9">
              <w:rPr>
                <w:rFonts w:ascii="Times New Roman" w:hAnsi="Times New Roman" w:cs="Times New Roman"/>
                <w:b/>
                <w:bCs/>
                <w:color w:val="000000"/>
                <w:sz w:val="24"/>
                <w:szCs w:val="24"/>
              </w:rPr>
              <w:t>Рес</w:t>
            </w:r>
            <w:proofErr w:type="spellEnd"/>
            <w:r w:rsidRPr="00C66BC9">
              <w:rPr>
                <w:rFonts w:ascii="Times New Roman" w:hAnsi="Times New Roman" w:cs="Times New Roman"/>
                <w:b/>
                <w:bCs/>
                <w:color w:val="000000"/>
                <w:sz w:val="24"/>
                <w:szCs w:val="24"/>
              </w:rPr>
              <w:t xml:space="preserve"> публики</w:t>
            </w:r>
            <w:proofErr w:type="gramEnd"/>
            <w:r w:rsidRPr="00C66BC9">
              <w:rPr>
                <w:rFonts w:ascii="Times New Roman" w:hAnsi="Times New Roman" w:cs="Times New Roman"/>
                <w:b/>
                <w:bCs/>
                <w:color w:val="000000"/>
                <w:sz w:val="24"/>
                <w:szCs w:val="24"/>
              </w:rPr>
              <w:t xml:space="preserve"> Мордовия на 2013-2020 годы»</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05</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02</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09</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567" w:type="dxa"/>
          </w:tcPr>
          <w:p w:rsidR="00C66BC9" w:rsidRPr="00C66BC9" w:rsidRDefault="00C66BC9" w:rsidP="00DC2000">
            <w:pPr>
              <w:jc w:val="center"/>
              <w:rPr>
                <w:rFonts w:ascii="Times New Roman" w:hAnsi="Times New Roman" w:cs="Times New Roman"/>
                <w:sz w:val="24"/>
                <w:szCs w:val="24"/>
              </w:rPr>
            </w:pPr>
          </w:p>
        </w:tc>
        <w:tc>
          <w:tcPr>
            <w:tcW w:w="878" w:type="dxa"/>
          </w:tcPr>
          <w:p w:rsidR="00C66BC9" w:rsidRPr="00C66BC9" w:rsidRDefault="00C66BC9" w:rsidP="00DC2000">
            <w:pPr>
              <w:rPr>
                <w:rFonts w:ascii="Times New Roman" w:hAnsi="Times New Roman" w:cs="Times New Roman"/>
                <w:sz w:val="24"/>
                <w:szCs w:val="24"/>
              </w:rPr>
            </w:pP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w:t>
            </w:r>
          </w:p>
        </w:tc>
      </w:tr>
      <w:tr w:rsidR="00C66BC9" w:rsidRPr="00C66BC9" w:rsidTr="00DC2000">
        <w:tc>
          <w:tcPr>
            <w:tcW w:w="3536" w:type="dxa"/>
          </w:tcPr>
          <w:p w:rsidR="00C66BC9" w:rsidRPr="00C66BC9" w:rsidRDefault="00C66BC9" w:rsidP="00DC2000">
            <w:pPr>
              <w:jc w:val="center"/>
              <w:rPr>
                <w:rFonts w:ascii="Times New Roman" w:hAnsi="Times New Roman" w:cs="Times New Roman"/>
                <w:bCs/>
                <w:color w:val="000000"/>
                <w:sz w:val="24"/>
                <w:szCs w:val="24"/>
              </w:rPr>
            </w:pPr>
            <w:r w:rsidRPr="00C66BC9">
              <w:rPr>
                <w:rFonts w:ascii="Times New Roman" w:hAnsi="Times New Roman" w:cs="Times New Roman"/>
                <w:sz w:val="24"/>
                <w:szCs w:val="24"/>
              </w:rPr>
              <w:t>Субсидии реализацию мероприятий по развитию водоснабжения на сельских территориях</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05</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09</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09</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А</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567" w:type="dxa"/>
          </w:tcPr>
          <w:p w:rsidR="00C66BC9" w:rsidRPr="00C66BC9" w:rsidRDefault="00C66BC9" w:rsidP="00DC2000">
            <w:pPr>
              <w:jc w:val="center"/>
              <w:rPr>
                <w:rFonts w:ascii="Times New Roman" w:hAnsi="Times New Roman" w:cs="Times New Roman"/>
                <w:sz w:val="24"/>
                <w:szCs w:val="24"/>
              </w:rPr>
            </w:pPr>
          </w:p>
        </w:tc>
        <w:tc>
          <w:tcPr>
            <w:tcW w:w="878" w:type="dxa"/>
          </w:tcPr>
          <w:p w:rsidR="00C66BC9" w:rsidRPr="00C66BC9" w:rsidRDefault="00C66BC9" w:rsidP="00DC2000">
            <w:pPr>
              <w:rPr>
                <w:rFonts w:ascii="Times New Roman" w:hAnsi="Times New Roman" w:cs="Times New Roman"/>
                <w:sz w:val="24"/>
                <w:szCs w:val="24"/>
              </w:rPr>
            </w:pP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Развитие водоснабжения на сельских территориях</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05</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02</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09</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А</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03</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lang w:val="en-US"/>
              </w:rPr>
              <w:t>L</w:t>
            </w:r>
            <w:r w:rsidRPr="00C66BC9">
              <w:rPr>
                <w:rFonts w:ascii="Times New Roman" w:hAnsi="Times New Roman" w:cs="Times New Roman"/>
                <w:sz w:val="24"/>
                <w:szCs w:val="24"/>
              </w:rPr>
              <w:t>5767</w:t>
            </w:r>
          </w:p>
        </w:tc>
        <w:tc>
          <w:tcPr>
            <w:tcW w:w="567" w:type="dxa"/>
          </w:tcPr>
          <w:p w:rsidR="00C66BC9" w:rsidRPr="00C66BC9" w:rsidRDefault="00C66BC9" w:rsidP="00DC2000">
            <w:pPr>
              <w:jc w:val="center"/>
              <w:rPr>
                <w:rFonts w:ascii="Times New Roman" w:hAnsi="Times New Roman" w:cs="Times New Roman"/>
                <w:sz w:val="24"/>
                <w:szCs w:val="24"/>
              </w:rPr>
            </w:pPr>
          </w:p>
        </w:tc>
        <w:tc>
          <w:tcPr>
            <w:tcW w:w="878" w:type="dxa"/>
          </w:tcPr>
          <w:p w:rsidR="00C66BC9" w:rsidRPr="00C66BC9" w:rsidRDefault="00C66BC9" w:rsidP="00DC2000">
            <w:pPr>
              <w:rPr>
                <w:rFonts w:ascii="Times New Roman" w:hAnsi="Times New Roman" w:cs="Times New Roman"/>
                <w:sz w:val="24"/>
                <w:szCs w:val="24"/>
              </w:rPr>
            </w:pP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w:t>
            </w:r>
          </w:p>
        </w:tc>
      </w:tr>
      <w:tr w:rsidR="00C66BC9" w:rsidRPr="00C66BC9" w:rsidTr="00DC2000">
        <w:tc>
          <w:tcPr>
            <w:tcW w:w="3536" w:type="dxa"/>
          </w:tcPr>
          <w:p w:rsidR="00C66BC9" w:rsidRPr="00C66BC9" w:rsidRDefault="00C66BC9" w:rsidP="00DC2000">
            <w:pPr>
              <w:rPr>
                <w:rFonts w:ascii="Times New Roman" w:hAnsi="Times New Roman" w:cs="Times New Roman"/>
                <w:bCs/>
                <w:color w:val="000000"/>
                <w:sz w:val="24"/>
                <w:szCs w:val="24"/>
              </w:rPr>
            </w:pPr>
            <w:proofErr w:type="gramStart"/>
            <w:r w:rsidRPr="00C66BC9">
              <w:rPr>
                <w:rFonts w:ascii="Times New Roman" w:hAnsi="Times New Roman" w:cs="Times New Roman"/>
                <w:bCs/>
                <w:color w:val="000000"/>
                <w:sz w:val="24"/>
                <w:szCs w:val="24"/>
              </w:rPr>
              <w:t xml:space="preserve">Бюджетные инвестиции в объекты капитального строительства государственной  (муниципальной)  </w:t>
            </w:r>
            <w:proofErr w:type="spellStart"/>
            <w:r w:rsidRPr="00C66BC9">
              <w:rPr>
                <w:rFonts w:ascii="Times New Roman" w:hAnsi="Times New Roman" w:cs="Times New Roman"/>
                <w:bCs/>
                <w:color w:val="000000"/>
                <w:sz w:val="24"/>
                <w:szCs w:val="24"/>
              </w:rPr>
              <w:t>собственностти</w:t>
            </w:r>
            <w:proofErr w:type="spellEnd"/>
            <w:proofErr w:type="gramEnd"/>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05</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02</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09</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А</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03</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lang w:val="en-US"/>
              </w:rPr>
              <w:t>L</w:t>
            </w:r>
            <w:r w:rsidRPr="00C66BC9">
              <w:rPr>
                <w:rFonts w:ascii="Times New Roman" w:hAnsi="Times New Roman" w:cs="Times New Roman"/>
                <w:sz w:val="24"/>
                <w:szCs w:val="24"/>
              </w:rPr>
              <w:t>5767</w:t>
            </w:r>
          </w:p>
        </w:tc>
        <w:tc>
          <w:tcPr>
            <w:tcW w:w="567"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414</w:t>
            </w:r>
          </w:p>
        </w:tc>
        <w:tc>
          <w:tcPr>
            <w:tcW w:w="878" w:type="dxa"/>
          </w:tcPr>
          <w:p w:rsidR="00C66BC9" w:rsidRPr="00C66BC9" w:rsidRDefault="00C66BC9" w:rsidP="00DC2000">
            <w:pPr>
              <w:rPr>
                <w:rFonts w:ascii="Times New Roman" w:hAnsi="Times New Roman" w:cs="Times New Roman"/>
                <w:sz w:val="24"/>
                <w:szCs w:val="24"/>
              </w:rPr>
            </w:pP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 xml:space="preserve">Муниципальная  программа  </w:t>
            </w:r>
            <w:r w:rsidRPr="00C66BC9">
              <w:rPr>
                <w:rFonts w:ascii="Times New Roman" w:hAnsi="Times New Roman" w:cs="Times New Roman"/>
                <w:b/>
                <w:sz w:val="24"/>
                <w:szCs w:val="24"/>
              </w:rPr>
              <w:t>«Комплексного развития систем коммунальной инфраструктуры на 2018-2022гг»</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05</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02</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00000</w:t>
            </w:r>
          </w:p>
        </w:tc>
        <w:tc>
          <w:tcPr>
            <w:tcW w:w="567"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244</w:t>
            </w:r>
          </w:p>
        </w:tc>
        <w:tc>
          <w:tcPr>
            <w:tcW w:w="878" w:type="dxa"/>
          </w:tcPr>
          <w:p w:rsidR="00C66BC9" w:rsidRPr="00C66BC9" w:rsidRDefault="00C66BC9" w:rsidP="00DC2000">
            <w:pPr>
              <w:jc w:val="center"/>
              <w:rPr>
                <w:rFonts w:ascii="Times New Roman" w:hAnsi="Times New Roman" w:cs="Times New Roman"/>
                <w:b/>
                <w:sz w:val="24"/>
                <w:szCs w:val="24"/>
              </w:rPr>
            </w:pP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4,0</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4,0</w:t>
            </w:r>
          </w:p>
        </w:tc>
      </w:tr>
      <w:tr w:rsidR="00C66BC9" w:rsidRPr="00C66BC9" w:rsidTr="00DC2000">
        <w:tc>
          <w:tcPr>
            <w:tcW w:w="353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 xml:space="preserve">Подпрограмма </w:t>
            </w:r>
            <w:r w:rsidRPr="00C66BC9">
              <w:rPr>
                <w:rFonts w:ascii="Times New Roman" w:hAnsi="Times New Roman" w:cs="Times New Roman"/>
                <w:b/>
                <w:sz w:val="24"/>
                <w:szCs w:val="24"/>
              </w:rPr>
              <w:t xml:space="preserve">развитие жилищно-коммунальной инфраструктуры </w:t>
            </w:r>
            <w:proofErr w:type="spellStart"/>
            <w:r w:rsidRPr="00C66BC9">
              <w:rPr>
                <w:rFonts w:ascii="Times New Roman" w:hAnsi="Times New Roman" w:cs="Times New Roman"/>
                <w:b/>
                <w:sz w:val="24"/>
                <w:szCs w:val="24"/>
              </w:rPr>
              <w:t>Пуркаевского</w:t>
            </w:r>
            <w:proofErr w:type="spellEnd"/>
            <w:r w:rsidRPr="00C66BC9">
              <w:rPr>
                <w:rFonts w:ascii="Times New Roman" w:hAnsi="Times New Roman" w:cs="Times New Roman"/>
                <w:b/>
                <w:sz w:val="24"/>
                <w:szCs w:val="24"/>
              </w:rPr>
              <w:t xml:space="preserve"> сельского поселения на 2019-2021 годы</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05</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02</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00000</w:t>
            </w:r>
          </w:p>
        </w:tc>
        <w:tc>
          <w:tcPr>
            <w:tcW w:w="567"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244</w:t>
            </w:r>
          </w:p>
        </w:tc>
        <w:tc>
          <w:tcPr>
            <w:tcW w:w="878" w:type="dxa"/>
          </w:tcPr>
          <w:p w:rsidR="00C66BC9" w:rsidRPr="00C66BC9" w:rsidRDefault="00C66BC9" w:rsidP="00DC2000">
            <w:pPr>
              <w:jc w:val="center"/>
              <w:rPr>
                <w:rFonts w:ascii="Times New Roman" w:hAnsi="Times New Roman" w:cs="Times New Roman"/>
                <w:b/>
                <w:sz w:val="24"/>
                <w:szCs w:val="24"/>
              </w:rPr>
            </w:pP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1,0</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1,0</w:t>
            </w:r>
          </w:p>
        </w:tc>
      </w:tr>
      <w:tr w:rsidR="00C66BC9" w:rsidRPr="00C66BC9" w:rsidTr="00DC2000">
        <w:tc>
          <w:tcPr>
            <w:tcW w:w="353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b/>
                <w:bCs/>
                <w:sz w:val="24"/>
                <w:szCs w:val="24"/>
              </w:rPr>
              <w:t>Благоустройство</w:t>
            </w:r>
          </w:p>
        </w:tc>
        <w:tc>
          <w:tcPr>
            <w:tcW w:w="589"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922</w:t>
            </w:r>
          </w:p>
        </w:tc>
        <w:tc>
          <w:tcPr>
            <w:tcW w:w="551"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05</w:t>
            </w:r>
          </w:p>
        </w:tc>
        <w:tc>
          <w:tcPr>
            <w:tcW w:w="565"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03</w:t>
            </w:r>
          </w:p>
        </w:tc>
        <w:tc>
          <w:tcPr>
            <w:tcW w:w="542" w:type="dxa"/>
          </w:tcPr>
          <w:p w:rsidR="00C66BC9" w:rsidRPr="00C66BC9" w:rsidRDefault="00C66BC9" w:rsidP="00DC2000">
            <w:pPr>
              <w:jc w:val="center"/>
              <w:rPr>
                <w:rFonts w:ascii="Times New Roman" w:hAnsi="Times New Roman" w:cs="Times New Roman"/>
                <w:b/>
                <w:sz w:val="24"/>
                <w:szCs w:val="24"/>
              </w:rPr>
            </w:pPr>
          </w:p>
        </w:tc>
        <w:tc>
          <w:tcPr>
            <w:tcW w:w="546" w:type="dxa"/>
          </w:tcPr>
          <w:p w:rsidR="00C66BC9" w:rsidRPr="00C66BC9" w:rsidRDefault="00C66BC9" w:rsidP="00DC2000">
            <w:pPr>
              <w:jc w:val="center"/>
              <w:rPr>
                <w:rFonts w:ascii="Times New Roman" w:hAnsi="Times New Roman" w:cs="Times New Roman"/>
                <w:b/>
                <w:sz w:val="24"/>
                <w:szCs w:val="24"/>
              </w:rPr>
            </w:pPr>
          </w:p>
        </w:tc>
        <w:tc>
          <w:tcPr>
            <w:tcW w:w="500" w:type="dxa"/>
            <w:tcBorders>
              <w:right w:val="single" w:sz="4" w:space="0" w:color="auto"/>
            </w:tcBorders>
          </w:tcPr>
          <w:p w:rsidR="00C66BC9" w:rsidRPr="00C66BC9" w:rsidRDefault="00C66BC9" w:rsidP="00DC2000">
            <w:pPr>
              <w:jc w:val="center"/>
              <w:rPr>
                <w:rFonts w:ascii="Times New Roman" w:hAnsi="Times New Roman" w:cs="Times New Roman"/>
                <w:b/>
                <w:sz w:val="24"/>
                <w:szCs w:val="24"/>
              </w:rPr>
            </w:pPr>
          </w:p>
        </w:tc>
        <w:tc>
          <w:tcPr>
            <w:tcW w:w="826" w:type="dxa"/>
            <w:tcBorders>
              <w:left w:val="single" w:sz="4" w:space="0" w:color="auto"/>
            </w:tcBorders>
          </w:tcPr>
          <w:p w:rsidR="00C66BC9" w:rsidRPr="00C66BC9" w:rsidRDefault="00C66BC9" w:rsidP="00DC2000">
            <w:pPr>
              <w:jc w:val="center"/>
              <w:rPr>
                <w:rFonts w:ascii="Times New Roman" w:hAnsi="Times New Roman" w:cs="Times New Roman"/>
                <w:b/>
                <w:sz w:val="24"/>
                <w:szCs w:val="24"/>
              </w:rPr>
            </w:pPr>
          </w:p>
        </w:tc>
        <w:tc>
          <w:tcPr>
            <w:tcW w:w="567" w:type="dxa"/>
          </w:tcPr>
          <w:p w:rsidR="00C66BC9" w:rsidRPr="00C66BC9" w:rsidRDefault="00C66BC9" w:rsidP="00DC2000">
            <w:pPr>
              <w:jc w:val="center"/>
              <w:rPr>
                <w:rFonts w:ascii="Times New Roman" w:hAnsi="Times New Roman" w:cs="Times New Roman"/>
                <w:b/>
                <w:sz w:val="24"/>
                <w:szCs w:val="24"/>
              </w:rPr>
            </w:pPr>
          </w:p>
        </w:tc>
        <w:tc>
          <w:tcPr>
            <w:tcW w:w="878"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42,8</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67,6</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75,4</w:t>
            </w:r>
          </w:p>
        </w:tc>
      </w:tr>
      <w:tr w:rsidR="00C66BC9" w:rsidRPr="00C66BC9" w:rsidTr="00DC2000">
        <w:tc>
          <w:tcPr>
            <w:tcW w:w="3536" w:type="dxa"/>
          </w:tcPr>
          <w:p w:rsidR="00C66BC9" w:rsidRPr="00C66BC9" w:rsidRDefault="00C66BC9" w:rsidP="00DC2000">
            <w:pPr>
              <w:rPr>
                <w:rFonts w:ascii="Times New Roman" w:hAnsi="Times New Roman" w:cs="Times New Roman"/>
                <w:b/>
                <w:sz w:val="24"/>
                <w:szCs w:val="24"/>
              </w:rPr>
            </w:pPr>
            <w:r w:rsidRPr="00C66BC9">
              <w:rPr>
                <w:rFonts w:ascii="Times New Roman" w:hAnsi="Times New Roman" w:cs="Times New Roman"/>
                <w:b/>
                <w:sz w:val="24"/>
                <w:szCs w:val="24"/>
              </w:rPr>
              <w:t>Уличное освещение</w:t>
            </w:r>
          </w:p>
          <w:p w:rsidR="00C66BC9" w:rsidRPr="00C66BC9" w:rsidRDefault="00C66BC9" w:rsidP="00DC2000">
            <w:pPr>
              <w:jc w:val="center"/>
              <w:rPr>
                <w:rFonts w:ascii="Times New Roman" w:hAnsi="Times New Roman" w:cs="Times New Roman"/>
                <w:sz w:val="24"/>
                <w:szCs w:val="24"/>
              </w:rPr>
            </w:pP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05</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03</w:t>
            </w:r>
          </w:p>
        </w:tc>
        <w:tc>
          <w:tcPr>
            <w:tcW w:w="542" w:type="dxa"/>
          </w:tcPr>
          <w:p w:rsidR="00C66BC9" w:rsidRPr="00C66BC9" w:rsidRDefault="00C66BC9" w:rsidP="00DC2000">
            <w:pPr>
              <w:jc w:val="center"/>
              <w:rPr>
                <w:rFonts w:ascii="Times New Roman" w:hAnsi="Times New Roman" w:cs="Times New Roman"/>
                <w:sz w:val="24"/>
                <w:szCs w:val="24"/>
              </w:rPr>
            </w:pPr>
          </w:p>
        </w:tc>
        <w:tc>
          <w:tcPr>
            <w:tcW w:w="546" w:type="dxa"/>
          </w:tcPr>
          <w:p w:rsidR="00C66BC9" w:rsidRPr="00C66BC9" w:rsidRDefault="00C66BC9" w:rsidP="00DC2000">
            <w:pPr>
              <w:jc w:val="center"/>
              <w:rPr>
                <w:rFonts w:ascii="Times New Roman" w:hAnsi="Times New Roman" w:cs="Times New Roman"/>
                <w:sz w:val="24"/>
                <w:szCs w:val="24"/>
              </w:rPr>
            </w:pP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567" w:type="dxa"/>
          </w:tcPr>
          <w:p w:rsidR="00C66BC9" w:rsidRPr="00C66BC9" w:rsidRDefault="00C66BC9" w:rsidP="00DC2000">
            <w:pPr>
              <w:jc w:val="center"/>
              <w:rPr>
                <w:rFonts w:ascii="Times New Roman" w:hAnsi="Times New Roman" w:cs="Times New Roman"/>
                <w:sz w:val="24"/>
                <w:szCs w:val="24"/>
              </w:rPr>
            </w:pPr>
          </w:p>
        </w:tc>
        <w:tc>
          <w:tcPr>
            <w:tcW w:w="878"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b/>
                <w:sz w:val="24"/>
                <w:szCs w:val="24"/>
              </w:rPr>
              <w:t>11,0</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28,0</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28,0</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 xml:space="preserve">Не программные расходы в рамках </w:t>
            </w:r>
            <w:proofErr w:type="gramStart"/>
            <w:r w:rsidRPr="00C66BC9">
              <w:rPr>
                <w:rFonts w:ascii="Times New Roman" w:hAnsi="Times New Roman" w:cs="Times New Roman"/>
                <w:sz w:val="24"/>
                <w:szCs w:val="24"/>
              </w:rPr>
              <w:t>обеспечения деятельности главных распорядителей бюджетных средств Республики</w:t>
            </w:r>
            <w:proofErr w:type="gramEnd"/>
            <w:r w:rsidRPr="00C66BC9">
              <w:rPr>
                <w:rFonts w:ascii="Times New Roman" w:hAnsi="Times New Roman" w:cs="Times New Roman"/>
                <w:sz w:val="24"/>
                <w:szCs w:val="24"/>
              </w:rPr>
              <w:t xml:space="preserve"> Мордовия</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05</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03</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27</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567" w:type="dxa"/>
          </w:tcPr>
          <w:p w:rsidR="00C66BC9" w:rsidRPr="00C66BC9" w:rsidRDefault="00C66BC9" w:rsidP="00DC2000">
            <w:pPr>
              <w:jc w:val="center"/>
              <w:rPr>
                <w:rFonts w:ascii="Times New Roman" w:hAnsi="Times New Roman" w:cs="Times New Roman"/>
                <w:sz w:val="24"/>
                <w:szCs w:val="24"/>
              </w:rPr>
            </w:pPr>
          </w:p>
        </w:tc>
        <w:tc>
          <w:tcPr>
            <w:tcW w:w="878"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b/>
                <w:sz w:val="24"/>
                <w:szCs w:val="24"/>
              </w:rPr>
              <w:t>11,0</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28,0</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28,0</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05</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03</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27</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43010</w:t>
            </w:r>
          </w:p>
        </w:tc>
        <w:tc>
          <w:tcPr>
            <w:tcW w:w="567"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244</w:t>
            </w:r>
          </w:p>
        </w:tc>
        <w:tc>
          <w:tcPr>
            <w:tcW w:w="878"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b/>
                <w:sz w:val="24"/>
                <w:szCs w:val="24"/>
              </w:rPr>
              <w:t>11,0</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28,0</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28,0</w:t>
            </w:r>
          </w:p>
        </w:tc>
      </w:tr>
      <w:tr w:rsidR="00C66BC9" w:rsidRPr="00C66BC9" w:rsidTr="00DC2000">
        <w:tc>
          <w:tcPr>
            <w:tcW w:w="3536" w:type="dxa"/>
          </w:tcPr>
          <w:p w:rsidR="00C66BC9" w:rsidRPr="00C66BC9" w:rsidRDefault="00C66BC9" w:rsidP="00DC2000">
            <w:pPr>
              <w:rPr>
                <w:rFonts w:ascii="Times New Roman" w:hAnsi="Times New Roman" w:cs="Times New Roman"/>
                <w:b/>
                <w:sz w:val="24"/>
                <w:szCs w:val="24"/>
              </w:rPr>
            </w:pPr>
            <w:r w:rsidRPr="00C66BC9">
              <w:rPr>
                <w:rFonts w:ascii="Times New Roman" w:hAnsi="Times New Roman" w:cs="Times New Roman"/>
                <w:b/>
                <w:sz w:val="24"/>
                <w:szCs w:val="24"/>
              </w:rPr>
              <w:t>Содержание кладбищ</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05</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03</w:t>
            </w:r>
          </w:p>
        </w:tc>
        <w:tc>
          <w:tcPr>
            <w:tcW w:w="542" w:type="dxa"/>
          </w:tcPr>
          <w:p w:rsidR="00C66BC9" w:rsidRPr="00C66BC9" w:rsidRDefault="00C66BC9" w:rsidP="00DC2000">
            <w:pPr>
              <w:jc w:val="center"/>
              <w:rPr>
                <w:rFonts w:ascii="Times New Roman" w:hAnsi="Times New Roman" w:cs="Times New Roman"/>
                <w:sz w:val="24"/>
                <w:szCs w:val="24"/>
              </w:rPr>
            </w:pPr>
          </w:p>
        </w:tc>
        <w:tc>
          <w:tcPr>
            <w:tcW w:w="546" w:type="dxa"/>
          </w:tcPr>
          <w:p w:rsidR="00C66BC9" w:rsidRPr="00C66BC9" w:rsidRDefault="00C66BC9" w:rsidP="00DC2000">
            <w:pPr>
              <w:jc w:val="center"/>
              <w:rPr>
                <w:rFonts w:ascii="Times New Roman" w:hAnsi="Times New Roman" w:cs="Times New Roman"/>
                <w:sz w:val="24"/>
                <w:szCs w:val="24"/>
              </w:rPr>
            </w:pP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567" w:type="dxa"/>
          </w:tcPr>
          <w:p w:rsidR="00C66BC9" w:rsidRPr="00C66BC9" w:rsidRDefault="00C66BC9" w:rsidP="00DC2000">
            <w:pPr>
              <w:jc w:val="center"/>
              <w:rPr>
                <w:rFonts w:ascii="Times New Roman" w:hAnsi="Times New Roman" w:cs="Times New Roman"/>
                <w:sz w:val="24"/>
                <w:szCs w:val="24"/>
              </w:rPr>
            </w:pPr>
          </w:p>
        </w:tc>
        <w:tc>
          <w:tcPr>
            <w:tcW w:w="878"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b/>
                <w:sz w:val="24"/>
                <w:szCs w:val="24"/>
              </w:rPr>
              <w:t>11,0</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15,0</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15,0</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 xml:space="preserve">Не программные расходы в рамках </w:t>
            </w:r>
            <w:proofErr w:type="gramStart"/>
            <w:r w:rsidRPr="00C66BC9">
              <w:rPr>
                <w:rFonts w:ascii="Times New Roman" w:hAnsi="Times New Roman" w:cs="Times New Roman"/>
                <w:sz w:val="24"/>
                <w:szCs w:val="24"/>
              </w:rPr>
              <w:t>обеспечения деятельности главных распорядителей бюджетных средств Республики</w:t>
            </w:r>
            <w:proofErr w:type="gramEnd"/>
            <w:r w:rsidRPr="00C66BC9">
              <w:rPr>
                <w:rFonts w:ascii="Times New Roman" w:hAnsi="Times New Roman" w:cs="Times New Roman"/>
                <w:sz w:val="24"/>
                <w:szCs w:val="24"/>
              </w:rPr>
              <w:t xml:space="preserve"> Мордовия</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05</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03</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27</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567" w:type="dxa"/>
          </w:tcPr>
          <w:p w:rsidR="00C66BC9" w:rsidRPr="00C66BC9" w:rsidRDefault="00C66BC9" w:rsidP="00DC2000">
            <w:pPr>
              <w:jc w:val="center"/>
              <w:rPr>
                <w:rFonts w:ascii="Times New Roman" w:hAnsi="Times New Roman" w:cs="Times New Roman"/>
                <w:sz w:val="24"/>
                <w:szCs w:val="24"/>
              </w:rPr>
            </w:pPr>
          </w:p>
        </w:tc>
        <w:tc>
          <w:tcPr>
            <w:tcW w:w="878"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b/>
                <w:sz w:val="24"/>
                <w:szCs w:val="24"/>
              </w:rPr>
              <w:t>11,0</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15,0</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15,0</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05</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03</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27</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430130</w:t>
            </w:r>
          </w:p>
        </w:tc>
        <w:tc>
          <w:tcPr>
            <w:tcW w:w="567"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244</w:t>
            </w:r>
          </w:p>
        </w:tc>
        <w:tc>
          <w:tcPr>
            <w:tcW w:w="878"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b/>
                <w:sz w:val="24"/>
                <w:szCs w:val="24"/>
              </w:rPr>
              <w:t>11,0</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15,0</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15,0</w:t>
            </w:r>
          </w:p>
        </w:tc>
      </w:tr>
      <w:tr w:rsidR="00C66BC9" w:rsidRPr="00C66BC9" w:rsidTr="00DC2000">
        <w:tc>
          <w:tcPr>
            <w:tcW w:w="3536" w:type="dxa"/>
          </w:tcPr>
          <w:p w:rsidR="00C66BC9" w:rsidRPr="00C66BC9" w:rsidRDefault="00C66BC9" w:rsidP="00DC2000">
            <w:pPr>
              <w:rPr>
                <w:rFonts w:ascii="Times New Roman" w:hAnsi="Times New Roman" w:cs="Times New Roman"/>
                <w:b/>
                <w:sz w:val="24"/>
                <w:szCs w:val="24"/>
              </w:rPr>
            </w:pPr>
            <w:r w:rsidRPr="00C66BC9">
              <w:rPr>
                <w:rFonts w:ascii="Times New Roman" w:hAnsi="Times New Roman" w:cs="Times New Roman"/>
                <w:b/>
                <w:sz w:val="24"/>
                <w:szCs w:val="24"/>
              </w:rPr>
              <w:t>Прочие мероприятия по благоустройству поселений</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05</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03</w:t>
            </w:r>
          </w:p>
        </w:tc>
        <w:tc>
          <w:tcPr>
            <w:tcW w:w="542" w:type="dxa"/>
          </w:tcPr>
          <w:p w:rsidR="00C66BC9" w:rsidRPr="00C66BC9" w:rsidRDefault="00C66BC9" w:rsidP="00DC2000">
            <w:pPr>
              <w:jc w:val="center"/>
              <w:rPr>
                <w:rFonts w:ascii="Times New Roman" w:hAnsi="Times New Roman" w:cs="Times New Roman"/>
                <w:sz w:val="24"/>
                <w:szCs w:val="24"/>
              </w:rPr>
            </w:pPr>
          </w:p>
        </w:tc>
        <w:tc>
          <w:tcPr>
            <w:tcW w:w="546" w:type="dxa"/>
          </w:tcPr>
          <w:p w:rsidR="00C66BC9" w:rsidRPr="00C66BC9" w:rsidRDefault="00C66BC9" w:rsidP="00DC2000">
            <w:pPr>
              <w:jc w:val="center"/>
              <w:rPr>
                <w:rFonts w:ascii="Times New Roman" w:hAnsi="Times New Roman" w:cs="Times New Roman"/>
                <w:sz w:val="24"/>
                <w:szCs w:val="24"/>
              </w:rPr>
            </w:pP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567" w:type="dxa"/>
          </w:tcPr>
          <w:p w:rsidR="00C66BC9" w:rsidRPr="00C66BC9" w:rsidRDefault="00C66BC9" w:rsidP="00DC2000">
            <w:pPr>
              <w:jc w:val="center"/>
              <w:rPr>
                <w:rFonts w:ascii="Times New Roman" w:hAnsi="Times New Roman" w:cs="Times New Roman"/>
                <w:sz w:val="24"/>
                <w:szCs w:val="24"/>
              </w:rPr>
            </w:pPr>
          </w:p>
        </w:tc>
        <w:tc>
          <w:tcPr>
            <w:tcW w:w="878"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31,8</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20,2</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27,4</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 xml:space="preserve">Не программные расходы в рамках </w:t>
            </w:r>
            <w:proofErr w:type="gramStart"/>
            <w:r w:rsidRPr="00C66BC9">
              <w:rPr>
                <w:rFonts w:ascii="Times New Roman" w:hAnsi="Times New Roman" w:cs="Times New Roman"/>
                <w:sz w:val="24"/>
                <w:szCs w:val="24"/>
              </w:rPr>
              <w:t>обеспечения деятельности главных распорядителей бюджетных средств Республики</w:t>
            </w:r>
            <w:proofErr w:type="gramEnd"/>
            <w:r w:rsidRPr="00C66BC9">
              <w:rPr>
                <w:rFonts w:ascii="Times New Roman" w:hAnsi="Times New Roman" w:cs="Times New Roman"/>
                <w:sz w:val="24"/>
                <w:szCs w:val="24"/>
              </w:rPr>
              <w:t xml:space="preserve"> Мордовия</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05</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03</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27</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02</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567" w:type="dxa"/>
          </w:tcPr>
          <w:p w:rsidR="00C66BC9" w:rsidRPr="00C66BC9" w:rsidRDefault="00C66BC9" w:rsidP="00DC2000">
            <w:pPr>
              <w:jc w:val="center"/>
              <w:rPr>
                <w:rFonts w:ascii="Times New Roman" w:hAnsi="Times New Roman" w:cs="Times New Roman"/>
                <w:sz w:val="24"/>
                <w:szCs w:val="24"/>
              </w:rPr>
            </w:pPr>
          </w:p>
        </w:tc>
        <w:tc>
          <w:tcPr>
            <w:tcW w:w="878"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31,8</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20,2</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27,4</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Прочая закупка товаров, работ и услуг для обеспечения государственных (муниципальных) нужд</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05</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03</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27</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02</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43040</w:t>
            </w:r>
          </w:p>
        </w:tc>
        <w:tc>
          <w:tcPr>
            <w:tcW w:w="567"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244</w:t>
            </w:r>
          </w:p>
        </w:tc>
        <w:tc>
          <w:tcPr>
            <w:tcW w:w="878"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31,8</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20,2</w:t>
            </w:r>
          </w:p>
        </w:tc>
        <w:tc>
          <w:tcPr>
            <w:tcW w:w="76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27,4</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 xml:space="preserve">Подпрограмма </w:t>
            </w:r>
            <w:r w:rsidRPr="00C66BC9">
              <w:rPr>
                <w:rFonts w:ascii="Times New Roman" w:hAnsi="Times New Roman" w:cs="Times New Roman"/>
                <w:b/>
                <w:sz w:val="24"/>
                <w:szCs w:val="24"/>
              </w:rPr>
              <w:t xml:space="preserve">«Благоустройство территории </w:t>
            </w:r>
            <w:proofErr w:type="spellStart"/>
            <w:r w:rsidRPr="00C66BC9">
              <w:rPr>
                <w:rFonts w:ascii="Times New Roman" w:hAnsi="Times New Roman" w:cs="Times New Roman"/>
                <w:b/>
                <w:sz w:val="24"/>
                <w:szCs w:val="24"/>
              </w:rPr>
              <w:t>Пуркаевского</w:t>
            </w:r>
            <w:proofErr w:type="spellEnd"/>
            <w:r w:rsidRPr="00C66BC9">
              <w:rPr>
                <w:rFonts w:ascii="Times New Roman" w:hAnsi="Times New Roman" w:cs="Times New Roman"/>
                <w:b/>
                <w:sz w:val="24"/>
                <w:szCs w:val="24"/>
              </w:rPr>
              <w:t xml:space="preserve"> сельского поселения на 2019-2021 годы»</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05</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03</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27</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00000</w:t>
            </w:r>
          </w:p>
        </w:tc>
        <w:tc>
          <w:tcPr>
            <w:tcW w:w="567"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244</w:t>
            </w:r>
          </w:p>
        </w:tc>
        <w:tc>
          <w:tcPr>
            <w:tcW w:w="878" w:type="dxa"/>
          </w:tcPr>
          <w:p w:rsidR="00C66BC9" w:rsidRPr="00C66BC9" w:rsidRDefault="00C66BC9" w:rsidP="00DC2000">
            <w:pPr>
              <w:jc w:val="center"/>
              <w:rPr>
                <w:rFonts w:ascii="Times New Roman" w:hAnsi="Times New Roman" w:cs="Times New Roman"/>
                <w:b/>
                <w:sz w:val="24"/>
                <w:szCs w:val="24"/>
              </w:rPr>
            </w:pPr>
          </w:p>
        </w:tc>
        <w:tc>
          <w:tcPr>
            <w:tcW w:w="766" w:type="dxa"/>
          </w:tcPr>
          <w:p w:rsidR="00C66BC9" w:rsidRPr="00C66BC9" w:rsidRDefault="00C66BC9" w:rsidP="00DC2000">
            <w:pPr>
              <w:jc w:val="center"/>
              <w:rPr>
                <w:rFonts w:ascii="Times New Roman" w:hAnsi="Times New Roman" w:cs="Times New Roman"/>
                <w:b/>
                <w:sz w:val="24"/>
                <w:szCs w:val="24"/>
              </w:rPr>
            </w:pP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5,0</w:t>
            </w:r>
          </w:p>
        </w:tc>
      </w:tr>
      <w:tr w:rsidR="00C66BC9" w:rsidRPr="00C66BC9" w:rsidTr="00DC2000">
        <w:tc>
          <w:tcPr>
            <w:tcW w:w="3536" w:type="dxa"/>
          </w:tcPr>
          <w:p w:rsidR="00C66BC9" w:rsidRPr="00C66BC9" w:rsidRDefault="00C66BC9" w:rsidP="00DC2000">
            <w:pPr>
              <w:rPr>
                <w:rFonts w:ascii="Times New Roman" w:hAnsi="Times New Roman" w:cs="Times New Roman"/>
                <w:b/>
                <w:bCs/>
                <w:color w:val="000000"/>
                <w:sz w:val="24"/>
                <w:szCs w:val="24"/>
              </w:rPr>
            </w:pPr>
            <w:r w:rsidRPr="00C66BC9">
              <w:rPr>
                <w:rFonts w:ascii="Times New Roman" w:hAnsi="Times New Roman" w:cs="Times New Roman"/>
                <w:b/>
                <w:bCs/>
                <w:color w:val="000000"/>
                <w:sz w:val="24"/>
                <w:szCs w:val="24"/>
              </w:rPr>
              <w:t>Социальная политика</w:t>
            </w:r>
          </w:p>
          <w:p w:rsidR="00C66BC9" w:rsidRPr="00C66BC9" w:rsidRDefault="00C66BC9" w:rsidP="00DC2000">
            <w:pPr>
              <w:jc w:val="center"/>
              <w:rPr>
                <w:rFonts w:ascii="Times New Roman" w:hAnsi="Times New Roman" w:cs="Times New Roman"/>
                <w:sz w:val="24"/>
                <w:szCs w:val="24"/>
              </w:rPr>
            </w:pPr>
          </w:p>
        </w:tc>
        <w:tc>
          <w:tcPr>
            <w:tcW w:w="589"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922</w:t>
            </w:r>
          </w:p>
        </w:tc>
        <w:tc>
          <w:tcPr>
            <w:tcW w:w="551"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10</w:t>
            </w:r>
          </w:p>
        </w:tc>
        <w:tc>
          <w:tcPr>
            <w:tcW w:w="565" w:type="dxa"/>
          </w:tcPr>
          <w:p w:rsidR="00C66BC9" w:rsidRPr="00C66BC9" w:rsidRDefault="00C66BC9" w:rsidP="00DC2000">
            <w:pPr>
              <w:jc w:val="center"/>
              <w:rPr>
                <w:rFonts w:ascii="Times New Roman" w:hAnsi="Times New Roman" w:cs="Times New Roman"/>
                <w:b/>
                <w:sz w:val="24"/>
                <w:szCs w:val="24"/>
              </w:rPr>
            </w:pPr>
          </w:p>
        </w:tc>
        <w:tc>
          <w:tcPr>
            <w:tcW w:w="542" w:type="dxa"/>
          </w:tcPr>
          <w:p w:rsidR="00C66BC9" w:rsidRPr="00C66BC9" w:rsidRDefault="00C66BC9" w:rsidP="00DC2000">
            <w:pPr>
              <w:jc w:val="center"/>
              <w:rPr>
                <w:rFonts w:ascii="Times New Roman" w:hAnsi="Times New Roman" w:cs="Times New Roman"/>
                <w:b/>
                <w:sz w:val="24"/>
                <w:szCs w:val="24"/>
              </w:rPr>
            </w:pPr>
          </w:p>
        </w:tc>
        <w:tc>
          <w:tcPr>
            <w:tcW w:w="546" w:type="dxa"/>
          </w:tcPr>
          <w:p w:rsidR="00C66BC9" w:rsidRPr="00C66BC9" w:rsidRDefault="00C66BC9" w:rsidP="00DC2000">
            <w:pPr>
              <w:jc w:val="center"/>
              <w:rPr>
                <w:rFonts w:ascii="Times New Roman" w:hAnsi="Times New Roman" w:cs="Times New Roman"/>
                <w:b/>
                <w:sz w:val="24"/>
                <w:szCs w:val="24"/>
              </w:rPr>
            </w:pPr>
          </w:p>
        </w:tc>
        <w:tc>
          <w:tcPr>
            <w:tcW w:w="500" w:type="dxa"/>
            <w:tcBorders>
              <w:right w:val="single" w:sz="4" w:space="0" w:color="auto"/>
            </w:tcBorders>
          </w:tcPr>
          <w:p w:rsidR="00C66BC9" w:rsidRPr="00C66BC9" w:rsidRDefault="00C66BC9" w:rsidP="00DC2000">
            <w:pPr>
              <w:jc w:val="center"/>
              <w:rPr>
                <w:rFonts w:ascii="Times New Roman" w:hAnsi="Times New Roman" w:cs="Times New Roman"/>
                <w:b/>
                <w:sz w:val="24"/>
                <w:szCs w:val="24"/>
              </w:rPr>
            </w:pPr>
          </w:p>
        </w:tc>
        <w:tc>
          <w:tcPr>
            <w:tcW w:w="826" w:type="dxa"/>
            <w:tcBorders>
              <w:left w:val="single" w:sz="4" w:space="0" w:color="auto"/>
            </w:tcBorders>
          </w:tcPr>
          <w:p w:rsidR="00C66BC9" w:rsidRPr="00C66BC9" w:rsidRDefault="00C66BC9" w:rsidP="00DC2000">
            <w:pPr>
              <w:jc w:val="center"/>
              <w:rPr>
                <w:rFonts w:ascii="Times New Roman" w:hAnsi="Times New Roman" w:cs="Times New Roman"/>
                <w:b/>
                <w:sz w:val="24"/>
                <w:szCs w:val="24"/>
              </w:rPr>
            </w:pPr>
          </w:p>
        </w:tc>
        <w:tc>
          <w:tcPr>
            <w:tcW w:w="567" w:type="dxa"/>
          </w:tcPr>
          <w:p w:rsidR="00C66BC9" w:rsidRPr="00C66BC9" w:rsidRDefault="00C66BC9" w:rsidP="00DC2000">
            <w:pPr>
              <w:jc w:val="center"/>
              <w:rPr>
                <w:rFonts w:ascii="Times New Roman" w:hAnsi="Times New Roman" w:cs="Times New Roman"/>
                <w:b/>
                <w:sz w:val="24"/>
                <w:szCs w:val="24"/>
              </w:rPr>
            </w:pPr>
          </w:p>
        </w:tc>
        <w:tc>
          <w:tcPr>
            <w:tcW w:w="878"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139,1</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106,8</w:t>
            </w:r>
          </w:p>
        </w:tc>
        <w:tc>
          <w:tcPr>
            <w:tcW w:w="766" w:type="dxa"/>
          </w:tcPr>
          <w:p w:rsidR="00C66BC9" w:rsidRPr="00C66BC9" w:rsidRDefault="00C66BC9" w:rsidP="00DC2000">
            <w:pPr>
              <w:jc w:val="center"/>
              <w:rPr>
                <w:rFonts w:ascii="Times New Roman" w:hAnsi="Times New Roman" w:cs="Times New Roman"/>
                <w:b/>
                <w:sz w:val="24"/>
                <w:szCs w:val="24"/>
              </w:rPr>
            </w:pPr>
            <w:r w:rsidRPr="00C66BC9">
              <w:rPr>
                <w:rFonts w:ascii="Times New Roman" w:hAnsi="Times New Roman" w:cs="Times New Roman"/>
                <w:b/>
                <w:sz w:val="24"/>
                <w:szCs w:val="24"/>
              </w:rPr>
              <w:t>110,7</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sz w:val="24"/>
                <w:szCs w:val="24"/>
              </w:rPr>
              <w:t>Пенсионное обеспечение</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10</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542" w:type="dxa"/>
          </w:tcPr>
          <w:p w:rsidR="00C66BC9" w:rsidRPr="00C66BC9" w:rsidRDefault="00C66BC9" w:rsidP="00DC2000">
            <w:pPr>
              <w:jc w:val="center"/>
              <w:rPr>
                <w:rFonts w:ascii="Times New Roman" w:hAnsi="Times New Roman" w:cs="Times New Roman"/>
                <w:sz w:val="24"/>
                <w:szCs w:val="24"/>
              </w:rPr>
            </w:pPr>
          </w:p>
        </w:tc>
        <w:tc>
          <w:tcPr>
            <w:tcW w:w="546" w:type="dxa"/>
          </w:tcPr>
          <w:p w:rsidR="00C66BC9" w:rsidRPr="00C66BC9" w:rsidRDefault="00C66BC9" w:rsidP="00DC2000">
            <w:pPr>
              <w:jc w:val="center"/>
              <w:rPr>
                <w:rFonts w:ascii="Times New Roman" w:hAnsi="Times New Roman" w:cs="Times New Roman"/>
                <w:sz w:val="24"/>
                <w:szCs w:val="24"/>
              </w:rPr>
            </w:pP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567" w:type="dxa"/>
          </w:tcPr>
          <w:p w:rsidR="00C66BC9" w:rsidRPr="00C66BC9" w:rsidRDefault="00C66BC9" w:rsidP="00DC2000">
            <w:pPr>
              <w:jc w:val="center"/>
              <w:rPr>
                <w:rFonts w:ascii="Times New Roman" w:hAnsi="Times New Roman" w:cs="Times New Roman"/>
                <w:sz w:val="24"/>
                <w:szCs w:val="24"/>
              </w:rPr>
            </w:pPr>
          </w:p>
        </w:tc>
        <w:tc>
          <w:tcPr>
            <w:tcW w:w="878"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b/>
                <w:sz w:val="24"/>
                <w:szCs w:val="24"/>
              </w:rPr>
              <w:t>139,1</w:t>
            </w:r>
          </w:p>
        </w:tc>
        <w:tc>
          <w:tcPr>
            <w:tcW w:w="76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b/>
                <w:sz w:val="24"/>
                <w:szCs w:val="24"/>
              </w:rPr>
              <w:t>106,8</w:t>
            </w:r>
          </w:p>
        </w:tc>
        <w:tc>
          <w:tcPr>
            <w:tcW w:w="76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b/>
                <w:sz w:val="24"/>
                <w:szCs w:val="24"/>
              </w:rPr>
              <w:t>110,7</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color w:val="000000"/>
                <w:sz w:val="24"/>
                <w:szCs w:val="24"/>
              </w:rPr>
              <w:t xml:space="preserve">Не программные расходы в рамках </w:t>
            </w:r>
            <w:proofErr w:type="gramStart"/>
            <w:r w:rsidRPr="00C66BC9">
              <w:rPr>
                <w:rFonts w:ascii="Times New Roman" w:hAnsi="Times New Roman" w:cs="Times New Roman"/>
                <w:color w:val="000000"/>
                <w:sz w:val="24"/>
                <w:szCs w:val="24"/>
              </w:rPr>
              <w:t>обеспечения деятельности главных распорядителей бюджетных средств Республики</w:t>
            </w:r>
            <w:proofErr w:type="gramEnd"/>
            <w:r w:rsidRPr="00C66BC9">
              <w:rPr>
                <w:rFonts w:ascii="Times New Roman" w:hAnsi="Times New Roman" w:cs="Times New Roman"/>
                <w:color w:val="000000"/>
                <w:sz w:val="24"/>
                <w:szCs w:val="24"/>
              </w:rPr>
              <w:t xml:space="preserve"> Мордовия</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10</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89</w:t>
            </w:r>
          </w:p>
        </w:tc>
        <w:tc>
          <w:tcPr>
            <w:tcW w:w="546" w:type="dxa"/>
          </w:tcPr>
          <w:p w:rsidR="00C66BC9" w:rsidRPr="00C66BC9" w:rsidRDefault="00C66BC9" w:rsidP="00DC2000">
            <w:pPr>
              <w:jc w:val="center"/>
              <w:rPr>
                <w:rFonts w:ascii="Times New Roman" w:hAnsi="Times New Roman" w:cs="Times New Roman"/>
                <w:sz w:val="24"/>
                <w:szCs w:val="24"/>
              </w:rPr>
            </w:pP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567" w:type="dxa"/>
          </w:tcPr>
          <w:p w:rsidR="00C66BC9" w:rsidRPr="00C66BC9" w:rsidRDefault="00C66BC9" w:rsidP="00DC2000">
            <w:pPr>
              <w:jc w:val="center"/>
              <w:rPr>
                <w:rFonts w:ascii="Times New Roman" w:hAnsi="Times New Roman" w:cs="Times New Roman"/>
                <w:sz w:val="24"/>
                <w:szCs w:val="24"/>
              </w:rPr>
            </w:pPr>
          </w:p>
        </w:tc>
        <w:tc>
          <w:tcPr>
            <w:tcW w:w="878"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b/>
                <w:sz w:val="24"/>
                <w:szCs w:val="24"/>
              </w:rPr>
              <w:t>139,1</w:t>
            </w:r>
          </w:p>
        </w:tc>
        <w:tc>
          <w:tcPr>
            <w:tcW w:w="76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b/>
                <w:sz w:val="24"/>
                <w:szCs w:val="24"/>
              </w:rPr>
              <w:t>106,8</w:t>
            </w:r>
          </w:p>
        </w:tc>
        <w:tc>
          <w:tcPr>
            <w:tcW w:w="76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b/>
                <w:sz w:val="24"/>
                <w:szCs w:val="24"/>
              </w:rPr>
              <w:t>110,7</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color w:val="000000"/>
                <w:sz w:val="24"/>
                <w:szCs w:val="24"/>
              </w:rPr>
              <w:t>Иные меры социальной поддержки граждан, кроме публичных нормативных обязательств</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10</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89</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567" w:type="dxa"/>
          </w:tcPr>
          <w:p w:rsidR="00C66BC9" w:rsidRPr="00C66BC9" w:rsidRDefault="00C66BC9" w:rsidP="00DC2000">
            <w:pPr>
              <w:jc w:val="center"/>
              <w:rPr>
                <w:rFonts w:ascii="Times New Roman" w:hAnsi="Times New Roman" w:cs="Times New Roman"/>
                <w:sz w:val="24"/>
                <w:szCs w:val="24"/>
              </w:rPr>
            </w:pPr>
          </w:p>
        </w:tc>
        <w:tc>
          <w:tcPr>
            <w:tcW w:w="878"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b/>
                <w:sz w:val="24"/>
                <w:szCs w:val="24"/>
              </w:rPr>
              <w:t>139,1</w:t>
            </w:r>
          </w:p>
        </w:tc>
        <w:tc>
          <w:tcPr>
            <w:tcW w:w="76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b/>
                <w:sz w:val="24"/>
                <w:szCs w:val="24"/>
              </w:rPr>
              <w:t>106,8</w:t>
            </w:r>
          </w:p>
        </w:tc>
        <w:tc>
          <w:tcPr>
            <w:tcW w:w="76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b/>
                <w:sz w:val="24"/>
                <w:szCs w:val="24"/>
              </w:rPr>
              <w:t>110,7</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color w:val="000000"/>
                <w:sz w:val="24"/>
                <w:szCs w:val="24"/>
              </w:rPr>
              <w:t>Доплаты к пенсиям государственных служащих Республики Мордовия</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10</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89</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p>
        </w:tc>
        <w:tc>
          <w:tcPr>
            <w:tcW w:w="567" w:type="dxa"/>
          </w:tcPr>
          <w:p w:rsidR="00C66BC9" w:rsidRPr="00C66BC9" w:rsidRDefault="00C66BC9" w:rsidP="00DC2000">
            <w:pPr>
              <w:jc w:val="center"/>
              <w:rPr>
                <w:rFonts w:ascii="Times New Roman" w:hAnsi="Times New Roman" w:cs="Times New Roman"/>
                <w:sz w:val="24"/>
                <w:szCs w:val="24"/>
              </w:rPr>
            </w:pPr>
          </w:p>
        </w:tc>
        <w:tc>
          <w:tcPr>
            <w:tcW w:w="878"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b/>
                <w:sz w:val="24"/>
                <w:szCs w:val="24"/>
              </w:rPr>
              <w:t>139,1</w:t>
            </w:r>
          </w:p>
        </w:tc>
        <w:tc>
          <w:tcPr>
            <w:tcW w:w="76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b/>
                <w:sz w:val="24"/>
                <w:szCs w:val="24"/>
              </w:rPr>
              <w:t>106,8</w:t>
            </w:r>
          </w:p>
        </w:tc>
        <w:tc>
          <w:tcPr>
            <w:tcW w:w="76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b/>
                <w:sz w:val="24"/>
                <w:szCs w:val="24"/>
              </w:rPr>
              <w:t>110,7</w:t>
            </w:r>
          </w:p>
        </w:tc>
      </w:tr>
      <w:tr w:rsidR="00C66BC9" w:rsidRPr="00C66BC9" w:rsidTr="00DC2000">
        <w:tc>
          <w:tcPr>
            <w:tcW w:w="353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color w:val="000000"/>
                <w:sz w:val="24"/>
                <w:szCs w:val="24"/>
              </w:rPr>
              <w:t>Иные пенсии, социальные доплаты к пенсиям</w:t>
            </w:r>
          </w:p>
        </w:tc>
        <w:tc>
          <w:tcPr>
            <w:tcW w:w="589"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922</w:t>
            </w:r>
          </w:p>
        </w:tc>
        <w:tc>
          <w:tcPr>
            <w:tcW w:w="551"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10</w:t>
            </w:r>
          </w:p>
        </w:tc>
        <w:tc>
          <w:tcPr>
            <w:tcW w:w="565"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01</w:t>
            </w:r>
          </w:p>
        </w:tc>
        <w:tc>
          <w:tcPr>
            <w:tcW w:w="542"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89</w:t>
            </w:r>
          </w:p>
        </w:tc>
        <w:tc>
          <w:tcPr>
            <w:tcW w:w="546"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1</w:t>
            </w:r>
          </w:p>
        </w:tc>
        <w:tc>
          <w:tcPr>
            <w:tcW w:w="500" w:type="dxa"/>
            <w:tcBorders>
              <w:righ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00</w:t>
            </w:r>
          </w:p>
        </w:tc>
        <w:tc>
          <w:tcPr>
            <w:tcW w:w="826" w:type="dxa"/>
            <w:tcBorders>
              <w:left w:val="single" w:sz="4" w:space="0" w:color="auto"/>
            </w:tcBorders>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03010</w:t>
            </w:r>
          </w:p>
        </w:tc>
        <w:tc>
          <w:tcPr>
            <w:tcW w:w="567" w:type="dxa"/>
          </w:tcPr>
          <w:p w:rsidR="00C66BC9" w:rsidRPr="00C66BC9" w:rsidRDefault="00C66BC9" w:rsidP="00DC2000">
            <w:pPr>
              <w:jc w:val="center"/>
              <w:rPr>
                <w:rFonts w:ascii="Times New Roman" w:hAnsi="Times New Roman" w:cs="Times New Roman"/>
                <w:sz w:val="24"/>
                <w:szCs w:val="24"/>
              </w:rPr>
            </w:pPr>
            <w:r w:rsidRPr="00C66BC9">
              <w:rPr>
                <w:rFonts w:ascii="Times New Roman" w:hAnsi="Times New Roman" w:cs="Times New Roman"/>
                <w:sz w:val="24"/>
                <w:szCs w:val="24"/>
              </w:rPr>
              <w:t>312</w:t>
            </w:r>
          </w:p>
        </w:tc>
        <w:tc>
          <w:tcPr>
            <w:tcW w:w="878"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b/>
                <w:sz w:val="24"/>
                <w:szCs w:val="24"/>
              </w:rPr>
              <w:t>139,1</w:t>
            </w:r>
          </w:p>
        </w:tc>
        <w:tc>
          <w:tcPr>
            <w:tcW w:w="76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b/>
                <w:sz w:val="24"/>
                <w:szCs w:val="24"/>
              </w:rPr>
              <w:t>106,8</w:t>
            </w:r>
          </w:p>
        </w:tc>
        <w:tc>
          <w:tcPr>
            <w:tcW w:w="766" w:type="dxa"/>
          </w:tcPr>
          <w:p w:rsidR="00C66BC9" w:rsidRPr="00C66BC9" w:rsidRDefault="00C66BC9" w:rsidP="00DC2000">
            <w:pPr>
              <w:rPr>
                <w:rFonts w:ascii="Times New Roman" w:hAnsi="Times New Roman" w:cs="Times New Roman"/>
                <w:sz w:val="24"/>
                <w:szCs w:val="24"/>
              </w:rPr>
            </w:pPr>
            <w:r w:rsidRPr="00C66BC9">
              <w:rPr>
                <w:rFonts w:ascii="Times New Roman" w:hAnsi="Times New Roman" w:cs="Times New Roman"/>
                <w:b/>
                <w:sz w:val="24"/>
                <w:szCs w:val="24"/>
              </w:rPr>
              <w:t>110,7</w:t>
            </w:r>
          </w:p>
        </w:tc>
      </w:tr>
    </w:tbl>
    <w:p w:rsidR="00C66BC9" w:rsidRPr="00C66BC9" w:rsidRDefault="00C66BC9" w:rsidP="00C66BC9">
      <w:pPr>
        <w:jc w:val="center"/>
        <w:rPr>
          <w:rFonts w:ascii="Times New Roman" w:hAnsi="Times New Roman" w:cs="Times New Roman"/>
          <w:sz w:val="24"/>
          <w:szCs w:val="24"/>
        </w:rPr>
      </w:pPr>
    </w:p>
    <w:p w:rsidR="00C66BC9" w:rsidRPr="00C66BC9" w:rsidRDefault="00C66BC9" w:rsidP="00C66BC9">
      <w:pPr>
        <w:rPr>
          <w:rFonts w:ascii="Times New Roman" w:hAnsi="Times New Roman" w:cs="Times New Roman"/>
          <w:sz w:val="24"/>
          <w:szCs w:val="24"/>
        </w:rPr>
      </w:pPr>
      <w:r w:rsidRPr="00C66BC9">
        <w:rPr>
          <w:rFonts w:ascii="Times New Roman" w:hAnsi="Times New Roman" w:cs="Times New Roman"/>
          <w:sz w:val="24"/>
          <w:szCs w:val="24"/>
        </w:rPr>
        <w:t xml:space="preserve">                                                                                                               </w:t>
      </w:r>
    </w:p>
    <w:p w:rsidR="00C66BC9" w:rsidRPr="00C66BC9" w:rsidRDefault="00C66BC9" w:rsidP="00C66BC9">
      <w:pPr>
        <w:rPr>
          <w:rFonts w:ascii="Times New Roman" w:hAnsi="Times New Roman" w:cs="Times New Roman"/>
          <w:sz w:val="24"/>
          <w:szCs w:val="24"/>
        </w:rPr>
      </w:pPr>
    </w:p>
    <w:p w:rsidR="00C66BC9" w:rsidRPr="00C66BC9" w:rsidRDefault="00C66BC9" w:rsidP="00C66BC9">
      <w:pPr>
        <w:jc w:val="center"/>
        <w:rPr>
          <w:rFonts w:ascii="Times New Roman" w:hAnsi="Times New Roman" w:cs="Times New Roman"/>
          <w:sz w:val="24"/>
          <w:szCs w:val="24"/>
        </w:rPr>
      </w:pPr>
    </w:p>
    <w:p w:rsidR="00C66BC9" w:rsidRPr="00C66BC9" w:rsidRDefault="00C66BC9" w:rsidP="00C66BC9">
      <w:pPr>
        <w:jc w:val="center"/>
        <w:rPr>
          <w:rFonts w:ascii="Times New Roman" w:hAnsi="Times New Roman" w:cs="Times New Roman"/>
          <w:sz w:val="24"/>
          <w:szCs w:val="24"/>
        </w:rPr>
      </w:pPr>
    </w:p>
    <w:p w:rsidR="00C66BC9" w:rsidRPr="00C66BC9" w:rsidRDefault="00C66BC9" w:rsidP="00C66BC9">
      <w:pPr>
        <w:jc w:val="center"/>
        <w:rPr>
          <w:rFonts w:ascii="Times New Roman" w:hAnsi="Times New Roman" w:cs="Times New Roman"/>
          <w:sz w:val="24"/>
          <w:szCs w:val="24"/>
        </w:rPr>
      </w:pPr>
    </w:p>
    <w:p w:rsidR="00C66BC9" w:rsidRDefault="00C66BC9" w:rsidP="00C66BC9">
      <w:pPr>
        <w:jc w:val="center"/>
        <w:rPr>
          <w:sz w:val="20"/>
          <w:szCs w:val="20"/>
        </w:rPr>
      </w:pPr>
      <w:r w:rsidRPr="00C66BC9">
        <w:rPr>
          <w:rFonts w:ascii="Times New Roman" w:hAnsi="Times New Roman" w:cs="Times New Roman"/>
          <w:sz w:val="24"/>
          <w:szCs w:val="24"/>
        </w:rPr>
        <w:t xml:space="preserve">                             </w:t>
      </w:r>
      <w:r>
        <w:rPr>
          <w:sz w:val="20"/>
          <w:szCs w:val="20"/>
        </w:rPr>
        <w:t xml:space="preserve">                                                 </w:t>
      </w:r>
    </w:p>
    <w:p w:rsidR="00C66BC9" w:rsidRDefault="00C66BC9" w:rsidP="00C66BC9">
      <w:pPr>
        <w:jc w:val="center"/>
        <w:rPr>
          <w:sz w:val="20"/>
          <w:szCs w:val="20"/>
        </w:rPr>
      </w:pPr>
    </w:p>
    <w:p w:rsidR="00075970" w:rsidRPr="00E15F86" w:rsidRDefault="00075970" w:rsidP="00075970">
      <w:pPr>
        <w:tabs>
          <w:tab w:val="left" w:pos="8115"/>
        </w:tabs>
        <w:jc w:val="both"/>
        <w:rPr>
          <w:rFonts w:ascii="Times New Roman" w:hAnsi="Times New Roman" w:cs="Times New Roman"/>
          <w:sz w:val="24"/>
          <w:szCs w:val="24"/>
        </w:rPr>
      </w:pPr>
      <w:r w:rsidRPr="00E15F86">
        <w:rPr>
          <w:rFonts w:ascii="Times New Roman" w:hAnsi="Times New Roman" w:cs="Times New Roman"/>
          <w:sz w:val="24"/>
          <w:szCs w:val="24"/>
        </w:rPr>
        <w:t xml:space="preserve">                                                    </w:t>
      </w:r>
    </w:p>
    <w:p w:rsidR="003A6D4F" w:rsidRPr="003A6D4F" w:rsidRDefault="003A6D4F" w:rsidP="003A6D4F">
      <w:pPr>
        <w:spacing w:line="240" w:lineRule="exact"/>
        <w:jc w:val="both"/>
        <w:rPr>
          <w:rFonts w:ascii="Times New Roman" w:hAnsi="Times New Roman" w:cs="Times New Roman"/>
          <w:b/>
          <w:sz w:val="24"/>
          <w:szCs w:val="24"/>
        </w:rPr>
      </w:pPr>
      <w:r w:rsidRPr="003A6D4F">
        <w:rPr>
          <w:rFonts w:ascii="Times New Roman" w:hAnsi="Times New Roman" w:cs="Times New Roman"/>
          <w:b/>
          <w:sz w:val="24"/>
          <w:szCs w:val="24"/>
        </w:rPr>
        <w:t xml:space="preserve">Информационный бюллетень </w:t>
      </w:r>
      <w:proofErr w:type="spellStart"/>
      <w:r w:rsidRPr="003A6D4F">
        <w:rPr>
          <w:rFonts w:ascii="Times New Roman" w:hAnsi="Times New Roman" w:cs="Times New Roman"/>
          <w:b/>
          <w:sz w:val="24"/>
          <w:szCs w:val="24"/>
        </w:rPr>
        <w:t>Пуркаевского</w:t>
      </w:r>
      <w:proofErr w:type="spellEnd"/>
      <w:r w:rsidRPr="003A6D4F">
        <w:rPr>
          <w:rFonts w:ascii="Times New Roman" w:hAnsi="Times New Roman" w:cs="Times New Roman"/>
          <w:b/>
          <w:sz w:val="24"/>
          <w:szCs w:val="24"/>
        </w:rPr>
        <w:t xml:space="preserve"> сельского поселения Дубенского муниципального района Республики Морд</w:t>
      </w:r>
      <w:r w:rsidR="005C129D">
        <w:rPr>
          <w:rFonts w:ascii="Times New Roman" w:hAnsi="Times New Roman" w:cs="Times New Roman"/>
          <w:b/>
          <w:sz w:val="24"/>
          <w:szCs w:val="24"/>
        </w:rPr>
        <w:t>овия от  10</w:t>
      </w:r>
      <w:r w:rsidRPr="003A6D4F">
        <w:rPr>
          <w:rFonts w:ascii="Times New Roman" w:hAnsi="Times New Roman" w:cs="Times New Roman"/>
          <w:b/>
          <w:sz w:val="24"/>
          <w:szCs w:val="24"/>
        </w:rPr>
        <w:t xml:space="preserve"> </w:t>
      </w:r>
      <w:r>
        <w:rPr>
          <w:rFonts w:ascii="Times New Roman" w:hAnsi="Times New Roman" w:cs="Times New Roman"/>
          <w:b/>
          <w:sz w:val="24"/>
          <w:szCs w:val="24"/>
        </w:rPr>
        <w:t xml:space="preserve"> июля 2022 года № 12(452</w:t>
      </w:r>
      <w:r w:rsidRPr="003A6D4F">
        <w:rPr>
          <w:rFonts w:ascii="Times New Roman" w:hAnsi="Times New Roman" w:cs="Times New Roman"/>
          <w:b/>
          <w:sz w:val="24"/>
          <w:szCs w:val="24"/>
        </w:rPr>
        <w:t>)</w:t>
      </w:r>
    </w:p>
    <w:p w:rsidR="003A6D4F" w:rsidRPr="003A6D4F" w:rsidRDefault="003A6D4F" w:rsidP="003A6D4F">
      <w:pPr>
        <w:rPr>
          <w:rFonts w:ascii="Times New Roman" w:hAnsi="Times New Roman" w:cs="Times New Roman"/>
          <w:b/>
          <w:sz w:val="24"/>
          <w:szCs w:val="24"/>
        </w:rPr>
      </w:pPr>
      <w:r w:rsidRPr="003A6D4F">
        <w:rPr>
          <w:rFonts w:ascii="Times New Roman" w:hAnsi="Times New Roman" w:cs="Times New Roman"/>
          <w:b/>
          <w:sz w:val="24"/>
          <w:szCs w:val="24"/>
        </w:rPr>
        <w:t xml:space="preserve">Учредитель: Совет депутатов </w:t>
      </w:r>
      <w:proofErr w:type="spellStart"/>
      <w:r w:rsidRPr="003A6D4F">
        <w:rPr>
          <w:rFonts w:ascii="Times New Roman" w:hAnsi="Times New Roman" w:cs="Times New Roman"/>
          <w:b/>
          <w:sz w:val="24"/>
          <w:szCs w:val="24"/>
        </w:rPr>
        <w:t>Пуркаевского</w:t>
      </w:r>
      <w:proofErr w:type="spellEnd"/>
      <w:r w:rsidRPr="003A6D4F">
        <w:rPr>
          <w:rFonts w:ascii="Times New Roman" w:hAnsi="Times New Roman" w:cs="Times New Roman"/>
          <w:b/>
          <w:sz w:val="24"/>
          <w:szCs w:val="24"/>
        </w:rPr>
        <w:t xml:space="preserve"> сельского поселения Дубенского муниципального района Республики Мордовия  </w:t>
      </w:r>
    </w:p>
    <w:p w:rsidR="003A6D4F" w:rsidRPr="003A6D4F" w:rsidRDefault="003A6D4F" w:rsidP="003A6D4F">
      <w:pPr>
        <w:rPr>
          <w:rFonts w:ascii="Times New Roman" w:hAnsi="Times New Roman" w:cs="Times New Roman"/>
          <w:b/>
          <w:sz w:val="24"/>
          <w:szCs w:val="24"/>
        </w:rPr>
      </w:pPr>
      <w:r w:rsidRPr="003A6D4F">
        <w:rPr>
          <w:rFonts w:ascii="Times New Roman" w:hAnsi="Times New Roman" w:cs="Times New Roman"/>
          <w:b/>
          <w:sz w:val="24"/>
          <w:szCs w:val="24"/>
        </w:rPr>
        <w:t>Тираж 5 экземпляров</w:t>
      </w:r>
    </w:p>
    <w:p w:rsidR="003A6D4F" w:rsidRPr="003A6D4F" w:rsidRDefault="003A6D4F" w:rsidP="003A6D4F">
      <w:pPr>
        <w:pStyle w:val="a5"/>
        <w:shd w:val="clear" w:color="auto" w:fill="FFFFFF"/>
        <w:jc w:val="both"/>
        <w:textAlignment w:val="baseline"/>
        <w:rPr>
          <w:b/>
        </w:rPr>
      </w:pPr>
    </w:p>
    <w:p w:rsidR="00FC4372" w:rsidRDefault="00FC4372"/>
    <w:sectPr w:rsidR="00FC4372" w:rsidSect="005C129D">
      <w:pgSz w:w="11906" w:h="16838"/>
      <w:pgMar w:top="0"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YS Tex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D619F"/>
    <w:multiLevelType w:val="multilevel"/>
    <w:tmpl w:val="B2D8BB60"/>
    <w:lvl w:ilvl="0">
      <w:start w:val="1"/>
      <w:numFmt w:val="decimal"/>
      <w:lvlText w:val="%1."/>
      <w:lvlJc w:val="left"/>
      <w:pPr>
        <w:ind w:left="600" w:hanging="600"/>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6CD21C3"/>
    <w:multiLevelType w:val="multilevel"/>
    <w:tmpl w:val="C796781A"/>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0BAA2C30"/>
    <w:multiLevelType w:val="hybridMultilevel"/>
    <w:tmpl w:val="E430B2C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40B2E51"/>
    <w:multiLevelType w:val="multilevel"/>
    <w:tmpl w:val="7F08E822"/>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nsid w:val="14D73788"/>
    <w:multiLevelType w:val="hybridMultilevel"/>
    <w:tmpl w:val="9196AF9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6317F32"/>
    <w:multiLevelType w:val="hybridMultilevel"/>
    <w:tmpl w:val="44FA9934"/>
    <w:lvl w:ilvl="0" w:tplc="0584D43A">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6">
    <w:nsid w:val="1A1837E4"/>
    <w:multiLevelType w:val="hybridMultilevel"/>
    <w:tmpl w:val="AB72A17E"/>
    <w:lvl w:ilvl="0" w:tplc="144044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FC9210F"/>
    <w:multiLevelType w:val="hybridMultilevel"/>
    <w:tmpl w:val="B41E6E20"/>
    <w:lvl w:ilvl="0" w:tplc="52528922">
      <w:start w:val="1"/>
      <w:numFmt w:val="decimal"/>
      <w:lvlText w:val="3.%1."/>
      <w:lvlJc w:val="left"/>
      <w:pPr>
        <w:ind w:left="1429" w:hanging="360"/>
      </w:pPr>
      <w:rPr>
        <w:rFonts w:hint="default"/>
        <w:color w:val="auto"/>
      </w:rPr>
    </w:lvl>
    <w:lvl w:ilvl="1" w:tplc="3E1C1188">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68C7EBF"/>
    <w:multiLevelType w:val="hybridMultilevel"/>
    <w:tmpl w:val="5F3845EE"/>
    <w:lvl w:ilvl="0" w:tplc="52528922">
      <w:start w:val="1"/>
      <w:numFmt w:val="decimal"/>
      <w:lvlText w:val="3.%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DB52E40"/>
    <w:multiLevelType w:val="hybridMultilevel"/>
    <w:tmpl w:val="73642B1E"/>
    <w:lvl w:ilvl="0" w:tplc="991A166C">
      <w:start w:val="912"/>
      <w:numFmt w:val="decimal"/>
      <w:lvlText w:val="%1"/>
      <w:lvlJc w:val="left"/>
      <w:pPr>
        <w:tabs>
          <w:tab w:val="num" w:pos="2400"/>
        </w:tabs>
        <w:ind w:left="2400" w:hanging="204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FE532B7"/>
    <w:multiLevelType w:val="hybridMultilevel"/>
    <w:tmpl w:val="09A8D7C4"/>
    <w:lvl w:ilvl="0" w:tplc="A1C8DFBE">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04039E1"/>
    <w:multiLevelType w:val="hybridMultilevel"/>
    <w:tmpl w:val="5936BD76"/>
    <w:lvl w:ilvl="0" w:tplc="C41AB652">
      <w:start w:val="1"/>
      <w:numFmt w:val="decimal"/>
      <w:lvlText w:val="5.%1."/>
      <w:lvlJc w:val="left"/>
      <w:pPr>
        <w:ind w:left="1789" w:hanging="360"/>
      </w:pPr>
      <w:rPr>
        <w:rFonts w:hint="default"/>
        <w:color w:val="auto"/>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2">
    <w:nsid w:val="355C4A09"/>
    <w:multiLevelType w:val="hybridMultilevel"/>
    <w:tmpl w:val="155CE8B4"/>
    <w:lvl w:ilvl="0" w:tplc="4036AA76">
      <w:start w:val="1"/>
      <w:numFmt w:val="decimal"/>
      <w:lvlText w:val="4.%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AC31879"/>
    <w:multiLevelType w:val="hybridMultilevel"/>
    <w:tmpl w:val="A86A785C"/>
    <w:lvl w:ilvl="0" w:tplc="4E2C4050">
      <w:start w:val="1"/>
      <w:numFmt w:val="decimal"/>
      <w:lvlText w:val="%1."/>
      <w:lvlJc w:val="left"/>
      <w:pPr>
        <w:tabs>
          <w:tab w:val="num" w:pos="480"/>
        </w:tabs>
        <w:ind w:left="480" w:hanging="360"/>
      </w:pPr>
      <w:rPr>
        <w:rFonts w:hint="default"/>
      </w:rPr>
    </w:lvl>
    <w:lvl w:ilvl="1" w:tplc="04190019" w:tentative="1">
      <w:start w:val="1"/>
      <w:numFmt w:val="lowerLetter"/>
      <w:lvlText w:val="%2."/>
      <w:lvlJc w:val="left"/>
      <w:pPr>
        <w:tabs>
          <w:tab w:val="num" w:pos="1200"/>
        </w:tabs>
        <w:ind w:left="1200" w:hanging="360"/>
      </w:pPr>
    </w:lvl>
    <w:lvl w:ilvl="2" w:tplc="0419001B" w:tentative="1">
      <w:start w:val="1"/>
      <w:numFmt w:val="lowerRoman"/>
      <w:lvlText w:val="%3."/>
      <w:lvlJc w:val="right"/>
      <w:pPr>
        <w:tabs>
          <w:tab w:val="num" w:pos="1920"/>
        </w:tabs>
        <w:ind w:left="1920" w:hanging="180"/>
      </w:pPr>
    </w:lvl>
    <w:lvl w:ilvl="3" w:tplc="0419000F" w:tentative="1">
      <w:start w:val="1"/>
      <w:numFmt w:val="decimal"/>
      <w:lvlText w:val="%4."/>
      <w:lvlJc w:val="left"/>
      <w:pPr>
        <w:tabs>
          <w:tab w:val="num" w:pos="2640"/>
        </w:tabs>
        <w:ind w:left="2640" w:hanging="360"/>
      </w:pPr>
    </w:lvl>
    <w:lvl w:ilvl="4" w:tplc="04190019" w:tentative="1">
      <w:start w:val="1"/>
      <w:numFmt w:val="lowerLetter"/>
      <w:lvlText w:val="%5."/>
      <w:lvlJc w:val="left"/>
      <w:pPr>
        <w:tabs>
          <w:tab w:val="num" w:pos="3360"/>
        </w:tabs>
        <w:ind w:left="3360" w:hanging="360"/>
      </w:pPr>
    </w:lvl>
    <w:lvl w:ilvl="5" w:tplc="0419001B" w:tentative="1">
      <w:start w:val="1"/>
      <w:numFmt w:val="lowerRoman"/>
      <w:lvlText w:val="%6."/>
      <w:lvlJc w:val="right"/>
      <w:pPr>
        <w:tabs>
          <w:tab w:val="num" w:pos="4080"/>
        </w:tabs>
        <w:ind w:left="4080" w:hanging="180"/>
      </w:pPr>
    </w:lvl>
    <w:lvl w:ilvl="6" w:tplc="0419000F" w:tentative="1">
      <w:start w:val="1"/>
      <w:numFmt w:val="decimal"/>
      <w:lvlText w:val="%7."/>
      <w:lvlJc w:val="left"/>
      <w:pPr>
        <w:tabs>
          <w:tab w:val="num" w:pos="4800"/>
        </w:tabs>
        <w:ind w:left="4800" w:hanging="360"/>
      </w:pPr>
    </w:lvl>
    <w:lvl w:ilvl="7" w:tplc="04190019" w:tentative="1">
      <w:start w:val="1"/>
      <w:numFmt w:val="lowerLetter"/>
      <w:lvlText w:val="%8."/>
      <w:lvlJc w:val="left"/>
      <w:pPr>
        <w:tabs>
          <w:tab w:val="num" w:pos="5520"/>
        </w:tabs>
        <w:ind w:left="5520" w:hanging="360"/>
      </w:pPr>
    </w:lvl>
    <w:lvl w:ilvl="8" w:tplc="0419001B" w:tentative="1">
      <w:start w:val="1"/>
      <w:numFmt w:val="lowerRoman"/>
      <w:lvlText w:val="%9."/>
      <w:lvlJc w:val="right"/>
      <w:pPr>
        <w:tabs>
          <w:tab w:val="num" w:pos="6240"/>
        </w:tabs>
        <w:ind w:left="6240" w:hanging="180"/>
      </w:pPr>
    </w:lvl>
  </w:abstractNum>
  <w:abstractNum w:abstractNumId="14">
    <w:nsid w:val="3CF076BA"/>
    <w:multiLevelType w:val="hybridMultilevel"/>
    <w:tmpl w:val="3640AD0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42B31B60"/>
    <w:multiLevelType w:val="hybridMultilevel"/>
    <w:tmpl w:val="96FA8A92"/>
    <w:lvl w:ilvl="0" w:tplc="8416A2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A281A0A"/>
    <w:multiLevelType w:val="hybridMultilevel"/>
    <w:tmpl w:val="2E909F58"/>
    <w:lvl w:ilvl="0" w:tplc="36A0FB60">
      <w:start w:val="1"/>
      <w:numFmt w:val="decimal"/>
      <w:lvlText w:val="%1."/>
      <w:lvlJc w:val="left"/>
      <w:pPr>
        <w:ind w:left="7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4CCF63E2"/>
    <w:multiLevelType w:val="hybridMultilevel"/>
    <w:tmpl w:val="022C890A"/>
    <w:lvl w:ilvl="0" w:tplc="99F012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66870A3D"/>
    <w:multiLevelType w:val="hybridMultilevel"/>
    <w:tmpl w:val="EB4A137E"/>
    <w:lvl w:ilvl="0" w:tplc="0419000F">
      <w:start w:val="1"/>
      <w:numFmt w:val="decimal"/>
      <w:lvlText w:val="%1."/>
      <w:lvlJc w:val="left"/>
      <w:pPr>
        <w:ind w:left="795" w:hanging="360"/>
      </w:p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abstractNum w:abstractNumId="19">
    <w:nsid w:val="66E4793B"/>
    <w:multiLevelType w:val="hybridMultilevel"/>
    <w:tmpl w:val="CFE2A95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A2903B0"/>
    <w:multiLevelType w:val="hybridMultilevel"/>
    <w:tmpl w:val="101C7D2A"/>
    <w:lvl w:ilvl="0" w:tplc="7E8C5CF2">
      <w:start w:val="1"/>
      <w:numFmt w:val="decimal"/>
      <w:lvlText w:val="%1."/>
      <w:lvlJc w:val="left"/>
      <w:pPr>
        <w:tabs>
          <w:tab w:val="num" w:pos="780"/>
        </w:tabs>
        <w:ind w:left="7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6E2133CB"/>
    <w:multiLevelType w:val="hybridMultilevel"/>
    <w:tmpl w:val="2E909F58"/>
    <w:lvl w:ilvl="0" w:tplc="36A0FB60">
      <w:start w:val="1"/>
      <w:numFmt w:val="decimal"/>
      <w:lvlText w:val="%1."/>
      <w:lvlJc w:val="left"/>
      <w:pPr>
        <w:ind w:left="7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6EF331B1"/>
    <w:multiLevelType w:val="multilevel"/>
    <w:tmpl w:val="A62210AC"/>
    <w:lvl w:ilvl="0">
      <w:start w:val="9"/>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3">
    <w:nsid w:val="70F12185"/>
    <w:multiLevelType w:val="hybridMultilevel"/>
    <w:tmpl w:val="A2D6557C"/>
    <w:lvl w:ilvl="0" w:tplc="39864AB6">
      <w:start w:val="92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6B7143B"/>
    <w:multiLevelType w:val="hybridMultilevel"/>
    <w:tmpl w:val="101C7D2A"/>
    <w:lvl w:ilvl="0" w:tplc="7E8C5CF2">
      <w:start w:val="1"/>
      <w:numFmt w:val="decimal"/>
      <w:lvlText w:val="%1."/>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5">
    <w:nsid w:val="7F596027"/>
    <w:multiLevelType w:val="multilevel"/>
    <w:tmpl w:val="F424C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2"/>
  </w:num>
  <w:num w:numId="5">
    <w:abstractNumId w:val="19"/>
  </w:num>
  <w:num w:numId="6">
    <w:abstractNumId w:val="9"/>
  </w:num>
  <w:num w:numId="7">
    <w:abstractNumId w:val="24"/>
  </w:num>
  <w:num w:numId="8">
    <w:abstractNumId w:val="4"/>
  </w:num>
  <w:num w:numId="9">
    <w:abstractNumId w:val="13"/>
  </w:num>
  <w:num w:numId="10">
    <w:abstractNumId w:val="3"/>
    <w:lvlOverride w:ilvl="0">
      <w:startOverride w:val="1"/>
    </w:lvlOverride>
    <w:lvlOverride w:ilvl="1"/>
    <w:lvlOverride w:ilvl="2"/>
    <w:lvlOverride w:ilvl="3"/>
    <w:lvlOverride w:ilvl="4"/>
    <w:lvlOverride w:ilvl="5"/>
    <w:lvlOverride w:ilvl="6"/>
    <w:lvlOverride w:ilvl="7"/>
    <w:lvlOverride w:ilvl="8"/>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9"/>
    </w:lvlOverride>
    <w:lvlOverride w:ilvl="1">
      <w:startOverride w:val="1"/>
    </w:lvlOverride>
    <w:lvlOverride w:ilvl="2"/>
    <w:lvlOverride w:ilvl="3"/>
    <w:lvlOverride w:ilvl="4"/>
    <w:lvlOverride w:ilvl="5"/>
    <w:lvlOverride w:ilvl="6"/>
    <w:lvlOverride w:ilvl="7"/>
    <w:lvlOverride w:ilvl="8"/>
  </w:num>
  <w:num w:numId="13">
    <w:abstractNumId w:val="7"/>
  </w:num>
  <w:num w:numId="14">
    <w:abstractNumId w:val="0"/>
  </w:num>
  <w:num w:numId="15">
    <w:abstractNumId w:val="5"/>
  </w:num>
  <w:num w:numId="16">
    <w:abstractNumId w:val="1"/>
  </w:num>
  <w:num w:numId="17">
    <w:abstractNumId w:val="10"/>
  </w:num>
  <w:num w:numId="18">
    <w:abstractNumId w:val="15"/>
  </w:num>
  <w:num w:numId="19">
    <w:abstractNumId w:val="17"/>
  </w:num>
  <w:num w:numId="20">
    <w:abstractNumId w:val="6"/>
  </w:num>
  <w:num w:numId="21">
    <w:abstractNumId w:val="8"/>
  </w:num>
  <w:num w:numId="22">
    <w:abstractNumId w:val="12"/>
  </w:num>
  <w:num w:numId="23">
    <w:abstractNumId w:val="11"/>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9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num>
  <w:num w:numId="29">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savePreviewPicture/>
  <w:compat>
    <w:useFELayout/>
  </w:compat>
  <w:rsids>
    <w:rsidRoot w:val="00075970"/>
    <w:rsid w:val="00075970"/>
    <w:rsid w:val="00137CD8"/>
    <w:rsid w:val="003A6D4F"/>
    <w:rsid w:val="005C129D"/>
    <w:rsid w:val="007B6692"/>
    <w:rsid w:val="00816B38"/>
    <w:rsid w:val="00C66BC9"/>
    <w:rsid w:val="00EC471A"/>
    <w:rsid w:val="00FC43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4372"/>
  </w:style>
  <w:style w:type="paragraph" w:styleId="1">
    <w:name w:val="heading 1"/>
    <w:basedOn w:val="a"/>
    <w:next w:val="a"/>
    <w:link w:val="10"/>
    <w:qFormat/>
    <w:rsid w:val="00C66BC9"/>
    <w:pPr>
      <w:keepNext/>
      <w:spacing w:before="240" w:after="60" w:line="240" w:lineRule="auto"/>
      <w:outlineLvl w:val="0"/>
    </w:pPr>
    <w:rPr>
      <w:rFonts w:ascii="Arial" w:eastAsia="Times New Roman" w:hAnsi="Arial" w:cs="Arial"/>
      <w:b/>
      <w:bCs/>
      <w:kern w:val="32"/>
      <w:sz w:val="32"/>
      <w:szCs w:val="32"/>
    </w:rPr>
  </w:style>
  <w:style w:type="paragraph" w:styleId="2">
    <w:name w:val="heading 2"/>
    <w:basedOn w:val="a"/>
    <w:next w:val="a"/>
    <w:link w:val="20"/>
    <w:qFormat/>
    <w:rsid w:val="00C66BC9"/>
    <w:pPr>
      <w:keepNext/>
      <w:widowControl w:val="0"/>
      <w:autoSpaceDE w:val="0"/>
      <w:autoSpaceDN w:val="0"/>
      <w:adjustRightInd w:val="0"/>
      <w:spacing w:before="240" w:after="60" w:line="240" w:lineRule="auto"/>
      <w:outlineLvl w:val="1"/>
    </w:pPr>
    <w:rPr>
      <w:rFonts w:ascii="Arial" w:eastAsia="Times New Roman" w:hAnsi="Arial" w:cs="Arial"/>
      <w:b/>
      <w:bCs/>
      <w:i/>
      <w:iCs/>
      <w:sz w:val="28"/>
      <w:szCs w:val="28"/>
    </w:rPr>
  </w:style>
  <w:style w:type="paragraph" w:styleId="3">
    <w:name w:val="heading 3"/>
    <w:basedOn w:val="a"/>
    <w:next w:val="a"/>
    <w:link w:val="30"/>
    <w:unhideWhenUsed/>
    <w:qFormat/>
    <w:rsid w:val="005C129D"/>
    <w:pPr>
      <w:keepNext/>
      <w:keepLines/>
      <w:spacing w:before="200" w:after="0" w:line="240" w:lineRule="auto"/>
      <w:outlineLvl w:val="2"/>
    </w:pPr>
    <w:rPr>
      <w:rFonts w:asciiTheme="majorHAnsi" w:eastAsiaTheme="majorEastAsia" w:hAnsiTheme="majorHAnsi" w:cstheme="majorBidi"/>
      <w:b/>
      <w:bCs/>
      <w:color w:val="4F81BD" w:themeColor="accent1"/>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075970"/>
    <w:pPr>
      <w:spacing w:after="0" w:line="240" w:lineRule="auto"/>
    </w:pPr>
    <w:rPr>
      <w:rFonts w:ascii="Times New Roman" w:eastAsia="Times New Roman" w:hAnsi="Times New Roman" w:cs="Times New Roman"/>
      <w:sz w:val="20"/>
      <w:szCs w:val="20"/>
    </w:rPr>
  </w:style>
  <w:style w:type="character" w:customStyle="1" w:styleId="a4">
    <w:name w:val="Без интервала Знак"/>
    <w:link w:val="a3"/>
    <w:uiPriority w:val="1"/>
    <w:locked/>
    <w:rsid w:val="00075970"/>
    <w:rPr>
      <w:rFonts w:ascii="Times New Roman" w:eastAsia="Times New Roman" w:hAnsi="Times New Roman" w:cs="Times New Roman"/>
      <w:sz w:val="20"/>
      <w:szCs w:val="20"/>
    </w:rPr>
  </w:style>
  <w:style w:type="paragraph" w:styleId="a5">
    <w:name w:val="Normal (Web)"/>
    <w:basedOn w:val="a"/>
    <w:unhideWhenUsed/>
    <w:rsid w:val="00075970"/>
    <w:pPr>
      <w:spacing w:before="100" w:beforeAutospacing="1" w:after="119" w:line="240" w:lineRule="auto"/>
    </w:pPr>
    <w:rPr>
      <w:rFonts w:ascii="Times New Roman" w:eastAsia="Times New Roman" w:hAnsi="Times New Roman" w:cs="Times New Roman"/>
      <w:sz w:val="24"/>
      <w:szCs w:val="24"/>
    </w:rPr>
  </w:style>
  <w:style w:type="paragraph" w:customStyle="1" w:styleId="ConsNonformat">
    <w:name w:val="ConsNonformat"/>
    <w:rsid w:val="00075970"/>
    <w:pPr>
      <w:spacing w:after="0" w:line="240" w:lineRule="auto"/>
    </w:pPr>
    <w:rPr>
      <w:rFonts w:ascii="Courier New" w:eastAsia="Times New Roman" w:hAnsi="Courier New" w:cs="Courier New"/>
      <w:sz w:val="20"/>
      <w:szCs w:val="20"/>
    </w:rPr>
  </w:style>
  <w:style w:type="character" w:customStyle="1" w:styleId="30">
    <w:name w:val="Заголовок 3 Знак"/>
    <w:basedOn w:val="a0"/>
    <w:link w:val="3"/>
    <w:rsid w:val="005C129D"/>
    <w:rPr>
      <w:rFonts w:asciiTheme="majorHAnsi" w:eastAsiaTheme="majorEastAsia" w:hAnsiTheme="majorHAnsi" w:cstheme="majorBidi"/>
      <w:b/>
      <w:bCs/>
      <w:color w:val="4F81BD" w:themeColor="accent1"/>
      <w:sz w:val="24"/>
      <w:szCs w:val="24"/>
    </w:rPr>
  </w:style>
  <w:style w:type="paragraph" w:styleId="a6">
    <w:name w:val="Title"/>
    <w:basedOn w:val="a"/>
    <w:link w:val="a7"/>
    <w:uiPriority w:val="99"/>
    <w:qFormat/>
    <w:rsid w:val="005C129D"/>
    <w:pPr>
      <w:spacing w:after="0" w:line="240" w:lineRule="auto"/>
      <w:jc w:val="center"/>
    </w:pPr>
    <w:rPr>
      <w:rFonts w:ascii="Times New Roman" w:hAnsi="Times New Roman" w:cs="Times New Roman"/>
      <w:b/>
      <w:sz w:val="36"/>
      <w:szCs w:val="20"/>
    </w:rPr>
  </w:style>
  <w:style w:type="character" w:customStyle="1" w:styleId="a7">
    <w:name w:val="Название Знак"/>
    <w:basedOn w:val="a0"/>
    <w:link w:val="a6"/>
    <w:uiPriority w:val="99"/>
    <w:rsid w:val="005C129D"/>
    <w:rPr>
      <w:rFonts w:ascii="Times New Roman" w:hAnsi="Times New Roman" w:cs="Times New Roman"/>
      <w:b/>
      <w:sz w:val="36"/>
      <w:szCs w:val="20"/>
    </w:rPr>
  </w:style>
  <w:style w:type="paragraph" w:styleId="a8">
    <w:name w:val="List Paragraph"/>
    <w:basedOn w:val="a"/>
    <w:qFormat/>
    <w:rsid w:val="005C129D"/>
    <w:pPr>
      <w:spacing w:after="0" w:line="240" w:lineRule="auto"/>
      <w:ind w:left="720"/>
      <w:contextualSpacing/>
    </w:pPr>
    <w:rPr>
      <w:rFonts w:ascii="Times New Roman" w:eastAsia="Times New Roman" w:hAnsi="Times New Roman" w:cs="Times New Roman"/>
      <w:sz w:val="24"/>
      <w:szCs w:val="24"/>
    </w:rPr>
  </w:style>
  <w:style w:type="paragraph" w:customStyle="1" w:styleId="ConsPlusNormal">
    <w:name w:val="ConsPlusNormal"/>
    <w:rsid w:val="005C129D"/>
    <w:pPr>
      <w:widowControl w:val="0"/>
      <w:autoSpaceDE w:val="0"/>
      <w:autoSpaceDN w:val="0"/>
      <w:adjustRightInd w:val="0"/>
      <w:spacing w:after="0" w:line="240" w:lineRule="auto"/>
      <w:ind w:firstLine="720"/>
    </w:pPr>
    <w:rPr>
      <w:rFonts w:ascii="Arial" w:hAnsi="Arial" w:cs="Arial"/>
      <w:sz w:val="20"/>
      <w:szCs w:val="20"/>
    </w:rPr>
  </w:style>
  <w:style w:type="character" w:customStyle="1" w:styleId="a9">
    <w:name w:val="Основной текст_"/>
    <w:basedOn w:val="a0"/>
    <w:link w:val="11"/>
    <w:rsid w:val="005C129D"/>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9"/>
    <w:rsid w:val="005C129D"/>
    <w:pPr>
      <w:widowControl w:val="0"/>
      <w:shd w:val="clear" w:color="auto" w:fill="FFFFFF"/>
      <w:spacing w:after="0" w:line="240" w:lineRule="auto"/>
      <w:ind w:firstLine="400"/>
    </w:pPr>
    <w:rPr>
      <w:rFonts w:ascii="Times New Roman" w:eastAsia="Times New Roman" w:hAnsi="Times New Roman" w:cs="Times New Roman"/>
      <w:sz w:val="26"/>
      <w:szCs w:val="26"/>
    </w:rPr>
  </w:style>
  <w:style w:type="character" w:customStyle="1" w:styleId="10">
    <w:name w:val="Заголовок 1 Знак"/>
    <w:basedOn w:val="a0"/>
    <w:link w:val="1"/>
    <w:rsid w:val="00C66BC9"/>
    <w:rPr>
      <w:rFonts w:ascii="Arial" w:eastAsia="Times New Roman" w:hAnsi="Arial" w:cs="Arial"/>
      <w:b/>
      <w:bCs/>
      <w:kern w:val="32"/>
      <w:sz w:val="32"/>
      <w:szCs w:val="32"/>
    </w:rPr>
  </w:style>
  <w:style w:type="character" w:customStyle="1" w:styleId="20">
    <w:name w:val="Заголовок 2 Знак"/>
    <w:basedOn w:val="a0"/>
    <w:link w:val="2"/>
    <w:rsid w:val="00C66BC9"/>
    <w:rPr>
      <w:rFonts w:ascii="Arial" w:eastAsia="Times New Roman" w:hAnsi="Arial" w:cs="Arial"/>
      <w:b/>
      <w:bCs/>
      <w:i/>
      <w:iCs/>
      <w:sz w:val="28"/>
      <w:szCs w:val="28"/>
    </w:rPr>
  </w:style>
  <w:style w:type="table" w:styleId="aa">
    <w:name w:val="Table Grid"/>
    <w:basedOn w:val="a1"/>
    <w:rsid w:val="00C66BC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basedOn w:val="a0"/>
    <w:rsid w:val="00C66BC9"/>
    <w:rPr>
      <w:color w:val="000080"/>
      <w:u w:val="single"/>
    </w:rPr>
  </w:style>
  <w:style w:type="character" w:customStyle="1" w:styleId="ConsNormal">
    <w:name w:val="ConsNormal Знак"/>
    <w:basedOn w:val="a0"/>
    <w:link w:val="ConsNormal0"/>
    <w:locked/>
    <w:rsid w:val="00C66BC9"/>
    <w:rPr>
      <w:rFonts w:ascii="Arial" w:hAnsi="Arial" w:cs="Arial"/>
      <w:lang w:eastAsia="en-US"/>
    </w:rPr>
  </w:style>
  <w:style w:type="paragraph" w:customStyle="1" w:styleId="ConsNormal0">
    <w:name w:val="ConsNormal"/>
    <w:link w:val="ConsNormal"/>
    <w:rsid w:val="00C66BC9"/>
    <w:pPr>
      <w:widowControl w:val="0"/>
      <w:autoSpaceDE w:val="0"/>
      <w:autoSpaceDN w:val="0"/>
      <w:adjustRightInd w:val="0"/>
      <w:spacing w:after="0" w:line="240" w:lineRule="auto"/>
      <w:ind w:right="19772" w:firstLine="720"/>
    </w:pPr>
    <w:rPr>
      <w:rFonts w:ascii="Arial" w:hAnsi="Arial" w:cs="Arial"/>
      <w:lang w:eastAsia="en-US"/>
    </w:rPr>
  </w:style>
  <w:style w:type="paragraph" w:styleId="ac">
    <w:name w:val="Balloon Text"/>
    <w:basedOn w:val="a"/>
    <w:link w:val="ad"/>
    <w:semiHidden/>
    <w:rsid w:val="00C66BC9"/>
    <w:pPr>
      <w:spacing w:after="0" w:line="240" w:lineRule="auto"/>
    </w:pPr>
    <w:rPr>
      <w:rFonts w:ascii="Tahoma" w:eastAsia="Times New Roman" w:hAnsi="Tahoma" w:cs="Tahoma"/>
      <w:sz w:val="16"/>
      <w:szCs w:val="16"/>
    </w:rPr>
  </w:style>
  <w:style w:type="character" w:customStyle="1" w:styleId="ad">
    <w:name w:val="Текст выноски Знак"/>
    <w:basedOn w:val="a0"/>
    <w:link w:val="ac"/>
    <w:semiHidden/>
    <w:rsid w:val="00C66BC9"/>
    <w:rPr>
      <w:rFonts w:ascii="Tahoma" w:eastAsia="Times New Roman" w:hAnsi="Tahoma" w:cs="Tahoma"/>
      <w:sz w:val="16"/>
      <w:szCs w:val="16"/>
    </w:rPr>
  </w:style>
  <w:style w:type="paragraph" w:customStyle="1" w:styleId="ae">
    <w:name w:val="Знак Знак Знак Знак"/>
    <w:basedOn w:val="a"/>
    <w:next w:val="a"/>
    <w:semiHidden/>
    <w:rsid w:val="00C66BC9"/>
    <w:pPr>
      <w:spacing w:after="160" w:line="240" w:lineRule="exact"/>
    </w:pPr>
    <w:rPr>
      <w:rFonts w:ascii="Arial" w:eastAsia="Times New Roman" w:hAnsi="Arial" w:cs="Arial"/>
      <w:sz w:val="20"/>
      <w:szCs w:val="20"/>
      <w:lang w:val="en-US" w:eastAsia="en-US"/>
    </w:rPr>
  </w:style>
  <w:style w:type="paragraph" w:customStyle="1" w:styleId="p1">
    <w:name w:val="p1"/>
    <w:basedOn w:val="a"/>
    <w:rsid w:val="00C66BC9"/>
    <w:pPr>
      <w:spacing w:before="100" w:beforeAutospacing="1" w:after="100" w:afterAutospacing="1" w:line="240" w:lineRule="auto"/>
    </w:pPr>
    <w:rPr>
      <w:rFonts w:ascii="Times New Roman" w:eastAsia="MS Mincho" w:hAnsi="Times New Roman" w:cs="Times New Roman"/>
      <w:sz w:val="24"/>
      <w:szCs w:val="24"/>
      <w:lang w:eastAsia="ja-JP"/>
    </w:rPr>
  </w:style>
  <w:style w:type="character" w:customStyle="1" w:styleId="s1">
    <w:name w:val="s1"/>
    <w:basedOn w:val="a0"/>
    <w:rsid w:val="00C66BC9"/>
  </w:style>
  <w:style w:type="paragraph" w:customStyle="1" w:styleId="p2">
    <w:name w:val="p2"/>
    <w:basedOn w:val="a"/>
    <w:rsid w:val="00C66BC9"/>
    <w:pPr>
      <w:spacing w:before="100" w:beforeAutospacing="1" w:after="100" w:afterAutospacing="1" w:line="240" w:lineRule="auto"/>
    </w:pPr>
    <w:rPr>
      <w:rFonts w:ascii="Times New Roman" w:eastAsia="MS Mincho" w:hAnsi="Times New Roman" w:cs="Times New Roman"/>
      <w:sz w:val="24"/>
      <w:szCs w:val="24"/>
      <w:lang w:eastAsia="ja-JP"/>
    </w:rPr>
  </w:style>
  <w:style w:type="character" w:customStyle="1" w:styleId="s2">
    <w:name w:val="s2"/>
    <w:basedOn w:val="a0"/>
    <w:rsid w:val="00C66BC9"/>
  </w:style>
  <w:style w:type="paragraph" w:customStyle="1" w:styleId="p3">
    <w:name w:val="p3"/>
    <w:basedOn w:val="a"/>
    <w:rsid w:val="00C66BC9"/>
    <w:pPr>
      <w:spacing w:before="100" w:beforeAutospacing="1" w:after="100" w:afterAutospacing="1" w:line="240" w:lineRule="auto"/>
    </w:pPr>
    <w:rPr>
      <w:rFonts w:ascii="Times New Roman" w:eastAsia="MS Mincho" w:hAnsi="Times New Roman" w:cs="Times New Roman"/>
      <w:sz w:val="24"/>
      <w:szCs w:val="24"/>
      <w:lang w:eastAsia="ja-JP"/>
    </w:rPr>
  </w:style>
  <w:style w:type="character" w:customStyle="1" w:styleId="apple-converted-space">
    <w:name w:val="apple-converted-space"/>
    <w:basedOn w:val="a0"/>
    <w:rsid w:val="00C66BC9"/>
  </w:style>
  <w:style w:type="character" w:customStyle="1" w:styleId="s3">
    <w:name w:val="s3"/>
    <w:basedOn w:val="a0"/>
    <w:rsid w:val="00C66BC9"/>
  </w:style>
  <w:style w:type="paragraph" w:customStyle="1" w:styleId="p5">
    <w:name w:val="p5"/>
    <w:basedOn w:val="a"/>
    <w:rsid w:val="00C66BC9"/>
    <w:pPr>
      <w:spacing w:before="100" w:beforeAutospacing="1" w:after="100" w:afterAutospacing="1" w:line="240" w:lineRule="auto"/>
    </w:pPr>
    <w:rPr>
      <w:rFonts w:ascii="Times New Roman" w:eastAsia="MS Mincho" w:hAnsi="Times New Roman" w:cs="Times New Roman"/>
      <w:sz w:val="24"/>
      <w:szCs w:val="24"/>
      <w:lang w:eastAsia="ja-JP"/>
    </w:rPr>
  </w:style>
  <w:style w:type="character" w:customStyle="1" w:styleId="s4">
    <w:name w:val="s4"/>
    <w:basedOn w:val="a0"/>
    <w:rsid w:val="00C66BC9"/>
  </w:style>
  <w:style w:type="paragraph" w:customStyle="1" w:styleId="p6">
    <w:name w:val="p6"/>
    <w:basedOn w:val="a"/>
    <w:rsid w:val="00C66BC9"/>
    <w:pPr>
      <w:spacing w:before="100" w:beforeAutospacing="1" w:after="100" w:afterAutospacing="1" w:line="240" w:lineRule="auto"/>
    </w:pPr>
    <w:rPr>
      <w:rFonts w:ascii="Times New Roman" w:eastAsia="MS Mincho" w:hAnsi="Times New Roman" w:cs="Times New Roman"/>
      <w:sz w:val="24"/>
      <w:szCs w:val="24"/>
      <w:lang w:eastAsia="ja-JP"/>
    </w:rPr>
  </w:style>
  <w:style w:type="character" w:customStyle="1" w:styleId="s6">
    <w:name w:val="s6"/>
    <w:basedOn w:val="a0"/>
    <w:rsid w:val="00C66BC9"/>
  </w:style>
  <w:style w:type="paragraph" w:customStyle="1" w:styleId="consplustitle">
    <w:name w:val="consplustitle"/>
    <w:basedOn w:val="a"/>
    <w:rsid w:val="00C66BC9"/>
    <w:pPr>
      <w:spacing w:before="100" w:beforeAutospacing="1" w:after="100" w:afterAutospacing="1" w:line="240" w:lineRule="auto"/>
    </w:pPr>
    <w:rPr>
      <w:rFonts w:ascii="Times New Roman" w:eastAsia="Times New Roman" w:hAnsi="Times New Roman" w:cs="Times New Roman"/>
      <w:sz w:val="24"/>
      <w:szCs w:val="24"/>
    </w:rPr>
  </w:style>
  <w:style w:type="paragraph" w:styleId="af">
    <w:name w:val="header"/>
    <w:aliases w:val="Знак,Знак Знак Знак Знак Знак Знак,Знак Знак,Знак Знак Знак Знак Знак Знак Знак,Знак Знак Знак Знак Знак Знак Знак Знак,Знак1"/>
    <w:basedOn w:val="a"/>
    <w:link w:val="af0"/>
    <w:rsid w:val="00C66BC9"/>
    <w:pPr>
      <w:tabs>
        <w:tab w:val="center" w:pos="4153"/>
        <w:tab w:val="right" w:pos="8306"/>
      </w:tabs>
      <w:suppressAutoHyphens/>
      <w:overflowPunct w:val="0"/>
      <w:autoSpaceDE w:val="0"/>
      <w:spacing w:after="0" w:line="240" w:lineRule="auto"/>
    </w:pPr>
    <w:rPr>
      <w:rFonts w:ascii="Times New Roman" w:eastAsia="Times New Roman" w:hAnsi="Times New Roman" w:cs="Times New Roman"/>
      <w:sz w:val="20"/>
      <w:szCs w:val="20"/>
      <w:lang w:eastAsia="zh-CN"/>
    </w:rPr>
  </w:style>
  <w:style w:type="character" w:customStyle="1" w:styleId="af0">
    <w:name w:val="Верхний колонтитул Знак"/>
    <w:aliases w:val="Знак Знак1,Знак Знак Знак Знак Знак Знак Знак1,Знак Знак Знак,Знак Знак Знак Знак Знак Знак Знак Знак1,Знак Знак Знак Знак Знак Знак Знак Знак Знак,Знак1 Знак"/>
    <w:basedOn w:val="a0"/>
    <w:link w:val="af"/>
    <w:rsid w:val="00C66BC9"/>
    <w:rPr>
      <w:rFonts w:ascii="Times New Roman" w:eastAsia="Times New Roman" w:hAnsi="Times New Roman" w:cs="Times New Roman"/>
      <w:sz w:val="20"/>
      <w:szCs w:val="20"/>
      <w:lang w:eastAsia="zh-CN"/>
    </w:rPr>
  </w:style>
  <w:style w:type="character" w:styleId="af1">
    <w:name w:val="FollowedHyperlink"/>
    <w:basedOn w:val="a0"/>
    <w:rsid w:val="00C66BC9"/>
    <w:rPr>
      <w:color w:val="800080"/>
      <w:u w:val="single"/>
    </w:rPr>
  </w:style>
  <w:style w:type="paragraph" w:styleId="af2">
    <w:name w:val="caption"/>
    <w:basedOn w:val="a"/>
    <w:qFormat/>
    <w:rsid w:val="00C66BC9"/>
    <w:pPr>
      <w:spacing w:before="240" w:after="60" w:line="240" w:lineRule="auto"/>
      <w:ind w:firstLine="567"/>
      <w:jc w:val="center"/>
    </w:pPr>
    <w:rPr>
      <w:rFonts w:ascii="Arial" w:eastAsia="Times New Roman" w:hAnsi="Arial" w:cs="Arial"/>
      <w:b/>
      <w:bCs/>
      <w:sz w:val="32"/>
      <w:szCs w:val="32"/>
    </w:rPr>
  </w:style>
  <w:style w:type="paragraph" w:customStyle="1" w:styleId="af3">
    <w:name w:val="Документ"/>
    <w:basedOn w:val="a"/>
    <w:rsid w:val="00C66BC9"/>
    <w:pPr>
      <w:widowControl w:val="0"/>
      <w:spacing w:after="0" w:line="240" w:lineRule="auto"/>
      <w:ind w:firstLine="709"/>
      <w:jc w:val="both"/>
    </w:pPr>
    <w:rPr>
      <w:rFonts w:ascii="Times New Roman" w:eastAsia="Times New Roman" w:hAnsi="Times New Roman" w:cs="Times New Roman"/>
      <w:sz w:val="28"/>
      <w:szCs w:val="24"/>
    </w:rPr>
  </w:style>
  <w:style w:type="paragraph" w:customStyle="1" w:styleId="af4">
    <w:name w:val="Заголовок статьи"/>
    <w:basedOn w:val="a"/>
    <w:next w:val="a"/>
    <w:rsid w:val="00C66BC9"/>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consplusnormal0">
    <w:name w:val="consplusnormal"/>
    <w:basedOn w:val="a"/>
    <w:rsid w:val="00C66B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7">
    <w:name w:val="p7"/>
    <w:basedOn w:val="a"/>
    <w:rsid w:val="00C66B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9">
    <w:name w:val="p9"/>
    <w:basedOn w:val="a"/>
    <w:rsid w:val="00C66B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1">
    <w:name w:val="p11"/>
    <w:basedOn w:val="a"/>
    <w:rsid w:val="00C66B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2">
    <w:name w:val="p12"/>
    <w:basedOn w:val="a"/>
    <w:rsid w:val="00C66B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
    <w:name w:val="text"/>
    <w:basedOn w:val="a"/>
    <w:rsid w:val="00C66BC9"/>
    <w:pPr>
      <w:spacing w:after="0" w:line="240" w:lineRule="auto"/>
      <w:ind w:firstLine="567"/>
      <w:jc w:val="both"/>
    </w:pPr>
    <w:rPr>
      <w:rFonts w:ascii="Arial" w:eastAsia="Times New Roman" w:hAnsi="Arial" w:cs="Arial"/>
      <w:sz w:val="24"/>
      <w:szCs w:val="24"/>
    </w:rPr>
  </w:style>
  <w:style w:type="paragraph" w:customStyle="1" w:styleId="article">
    <w:name w:val="article"/>
    <w:basedOn w:val="a"/>
    <w:rsid w:val="00C66BC9"/>
    <w:pPr>
      <w:spacing w:after="0" w:line="240" w:lineRule="auto"/>
      <w:ind w:firstLine="567"/>
      <w:jc w:val="both"/>
    </w:pPr>
    <w:rPr>
      <w:rFonts w:ascii="Arial" w:eastAsia="Times New Roman" w:hAnsi="Arial" w:cs="Arial"/>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26</Pages>
  <Words>7740</Words>
  <Characters>44122</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purkaevo</dc:creator>
  <cp:keywords/>
  <dc:description/>
  <cp:lastModifiedBy>purkaevo</cp:lastModifiedBy>
  <cp:revision>6</cp:revision>
  <dcterms:created xsi:type="dcterms:W3CDTF">2022-08-02T11:47:00Z</dcterms:created>
  <dcterms:modified xsi:type="dcterms:W3CDTF">2022-10-03T13:03:00Z</dcterms:modified>
</cp:coreProperties>
</file>