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5C4" w:rsidRPr="0046276C" w:rsidRDefault="007E65C4" w:rsidP="007E65C4">
      <w:pPr>
        <w:pStyle w:val="4"/>
        <w:jc w:val="center"/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46276C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t>Организация временного трудоустройства безработных граждан, испытывающих трудности в поиске работы</w:t>
      </w:r>
    </w:p>
    <w:p w:rsidR="007E65C4" w:rsidRPr="006E3B89" w:rsidRDefault="007E65C4" w:rsidP="00314303">
      <w:pPr>
        <w:pStyle w:val="a5"/>
        <w:ind w:firstLine="567"/>
      </w:pPr>
      <w:r w:rsidRPr="006E3B89">
        <w:rPr>
          <w:rStyle w:val="a6"/>
          <w:rFonts w:eastAsiaTheme="majorEastAsia"/>
          <w:b/>
          <w:bCs/>
        </w:rPr>
        <w:t>Государственная услуга</w:t>
      </w:r>
      <w:r w:rsidRPr="006E3B89">
        <w:t xml:space="preserve"> по организации временного трудоустройства безработных граждан, испытывающих трудности в поиске работы, направлена на обеспечение права граждан на труд и на вознаграждение за труд, удовлетворение потребностей граждан, признанных в установленном порядке безработными, испытывающих трудности в поиске работы, в работе и заработке, сохранении мотивации к труду. </w:t>
      </w:r>
    </w:p>
    <w:p w:rsidR="007E65C4" w:rsidRPr="006E3B89" w:rsidRDefault="007E65C4" w:rsidP="007E65C4">
      <w:pPr>
        <w:pStyle w:val="a5"/>
      </w:pPr>
      <w:r w:rsidRPr="006E3B89">
        <w:rPr>
          <w:rStyle w:val="a4"/>
        </w:rPr>
        <w:t>Участники работ</w:t>
      </w:r>
      <w:r w:rsidRPr="006E3B89">
        <w:t xml:space="preserve"> </w:t>
      </w:r>
    </w:p>
    <w:p w:rsidR="007E65C4" w:rsidRPr="006E3B89" w:rsidRDefault="007E65C4" w:rsidP="00314303">
      <w:pPr>
        <w:pStyle w:val="a5"/>
        <w:ind w:firstLine="567"/>
      </w:pPr>
      <w:r w:rsidRPr="006E3B89">
        <w:t xml:space="preserve">Получателями государственной услуги являются безработные граждане, испытывающие трудности в поиске работы: </w:t>
      </w:r>
    </w:p>
    <w:p w:rsidR="007E65C4" w:rsidRPr="006E3B89" w:rsidRDefault="007E65C4" w:rsidP="007E65C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6E3B89">
        <w:rPr>
          <w:rFonts w:ascii="Times New Roman" w:hAnsi="Times New Roman" w:cs="Times New Roman"/>
          <w:sz w:val="24"/>
          <w:szCs w:val="24"/>
        </w:rPr>
        <w:t xml:space="preserve">инвалиды; </w:t>
      </w:r>
    </w:p>
    <w:p w:rsidR="007E65C4" w:rsidRPr="006E3B89" w:rsidRDefault="007E65C4" w:rsidP="007E65C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6E3B89">
        <w:rPr>
          <w:rFonts w:ascii="Times New Roman" w:hAnsi="Times New Roman" w:cs="Times New Roman"/>
          <w:sz w:val="24"/>
          <w:szCs w:val="24"/>
        </w:rPr>
        <w:t>освобожденные из учреждений, исполняющих наказание в виде лишения свободы;</w:t>
      </w:r>
    </w:p>
    <w:p w:rsidR="007E65C4" w:rsidRPr="006E3B89" w:rsidRDefault="007E65C4" w:rsidP="007E65C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6E3B89">
        <w:rPr>
          <w:rFonts w:ascii="Times New Roman" w:hAnsi="Times New Roman" w:cs="Times New Roman"/>
          <w:sz w:val="24"/>
          <w:szCs w:val="24"/>
        </w:rPr>
        <w:t>несовершеннолетние в возрасте от 16 до 18 лет;</w:t>
      </w:r>
    </w:p>
    <w:p w:rsidR="007E65C4" w:rsidRPr="006E3B89" w:rsidRDefault="007E65C4" w:rsidP="007E65C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6E3B89">
        <w:rPr>
          <w:rFonts w:ascii="Times New Roman" w:hAnsi="Times New Roman" w:cs="Times New Roman"/>
          <w:sz w:val="24"/>
          <w:szCs w:val="24"/>
        </w:rPr>
        <w:t xml:space="preserve">лица </w:t>
      </w:r>
      <w:proofErr w:type="spellStart"/>
      <w:r w:rsidRPr="006E3B89">
        <w:rPr>
          <w:rFonts w:ascii="Times New Roman" w:hAnsi="Times New Roman" w:cs="Times New Roman"/>
          <w:sz w:val="24"/>
          <w:szCs w:val="24"/>
        </w:rPr>
        <w:t>предпенсионного</w:t>
      </w:r>
      <w:proofErr w:type="spellEnd"/>
      <w:r w:rsidRPr="006E3B89">
        <w:rPr>
          <w:rFonts w:ascii="Times New Roman" w:hAnsi="Times New Roman" w:cs="Times New Roman"/>
          <w:sz w:val="24"/>
          <w:szCs w:val="24"/>
        </w:rPr>
        <w:t xml:space="preserve"> возраста (</w:t>
      </w:r>
      <w:proofErr w:type="spellStart"/>
      <w:r w:rsidRPr="006E3B89">
        <w:rPr>
          <w:rFonts w:ascii="Times New Roman" w:hAnsi="Times New Roman" w:cs="Times New Roman"/>
          <w:sz w:val="24"/>
          <w:szCs w:val="24"/>
        </w:rPr>
        <w:t>зза</w:t>
      </w:r>
      <w:proofErr w:type="spellEnd"/>
      <w:r w:rsidRPr="006E3B89">
        <w:rPr>
          <w:rFonts w:ascii="Times New Roman" w:hAnsi="Times New Roman" w:cs="Times New Roman"/>
          <w:sz w:val="24"/>
          <w:szCs w:val="24"/>
        </w:rPr>
        <w:t xml:space="preserve"> пять лет до наступления возраста, дающего право выхода на страховую пенсию по старости, в том числе назначенную досрочно);</w:t>
      </w:r>
    </w:p>
    <w:p w:rsidR="007E65C4" w:rsidRPr="006E3B89" w:rsidRDefault="007E65C4" w:rsidP="007E65C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6E3B89">
        <w:rPr>
          <w:rFonts w:ascii="Times New Roman" w:hAnsi="Times New Roman" w:cs="Times New Roman"/>
          <w:sz w:val="24"/>
          <w:szCs w:val="24"/>
        </w:rPr>
        <w:t>беженцы и вынужденные переселенцы;</w:t>
      </w:r>
    </w:p>
    <w:p w:rsidR="007E65C4" w:rsidRPr="006E3B89" w:rsidRDefault="007E65C4" w:rsidP="007E65C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6E3B89">
        <w:rPr>
          <w:rFonts w:ascii="Times New Roman" w:hAnsi="Times New Roman" w:cs="Times New Roman"/>
          <w:sz w:val="24"/>
          <w:szCs w:val="24"/>
        </w:rPr>
        <w:t>уволенные с военной службы, и члены их семей;</w:t>
      </w:r>
    </w:p>
    <w:p w:rsidR="007E65C4" w:rsidRPr="006E3B89" w:rsidRDefault="007E65C4" w:rsidP="007E65C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6E3B89">
        <w:rPr>
          <w:rFonts w:ascii="Times New Roman" w:hAnsi="Times New Roman" w:cs="Times New Roman"/>
          <w:sz w:val="24"/>
          <w:szCs w:val="24"/>
        </w:rPr>
        <w:t>одинокие и многодетные родители, воспитывающие несовершеннолетних детей, детей-инвалидов;</w:t>
      </w:r>
    </w:p>
    <w:p w:rsidR="007E65C4" w:rsidRPr="006E3B89" w:rsidRDefault="007E65C4" w:rsidP="007E65C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6E3B89">
        <w:rPr>
          <w:rFonts w:ascii="Times New Roman" w:hAnsi="Times New Roman" w:cs="Times New Roman"/>
          <w:sz w:val="24"/>
          <w:szCs w:val="24"/>
        </w:rPr>
        <w:t>подвергшиеся воздействию радиации вследствие чернобыльской и других радиационных аварий и катастроф;</w:t>
      </w:r>
      <w:proofErr w:type="gramEnd"/>
    </w:p>
    <w:p w:rsidR="007E65C4" w:rsidRPr="006E3B89" w:rsidRDefault="007E65C4" w:rsidP="007E65C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6E3B89">
        <w:rPr>
          <w:rFonts w:ascii="Times New Roman" w:hAnsi="Times New Roman" w:cs="Times New Roman"/>
          <w:sz w:val="24"/>
          <w:szCs w:val="24"/>
        </w:rPr>
        <w:t xml:space="preserve">Граждане в возрасте от 18 до 25 лет, имеющие среднее профессиональное или высшее образование, ищущие работу впервые в течение года </w:t>
      </w:r>
      <w:proofErr w:type="gramStart"/>
      <w:r w:rsidRPr="006E3B89">
        <w:rPr>
          <w:rFonts w:ascii="Times New Roman" w:hAnsi="Times New Roman" w:cs="Times New Roman"/>
          <w:sz w:val="24"/>
          <w:szCs w:val="24"/>
        </w:rPr>
        <w:t>с даты выдачи</w:t>
      </w:r>
      <w:proofErr w:type="gramEnd"/>
      <w:r w:rsidRPr="006E3B89">
        <w:rPr>
          <w:rFonts w:ascii="Times New Roman" w:hAnsi="Times New Roman" w:cs="Times New Roman"/>
          <w:sz w:val="24"/>
          <w:szCs w:val="24"/>
        </w:rPr>
        <w:t xml:space="preserve"> им документа об образовании и о квалификации.</w:t>
      </w:r>
    </w:p>
    <w:p w:rsidR="007E65C4" w:rsidRPr="006E3B89" w:rsidRDefault="007E65C4" w:rsidP="00314303">
      <w:pPr>
        <w:pStyle w:val="a5"/>
        <w:ind w:firstLine="567"/>
      </w:pPr>
      <w:r w:rsidRPr="006E3B89">
        <w:t xml:space="preserve">Получатели государственной услуги имеют право на неоднократное обращение за государственной услугой. </w:t>
      </w:r>
    </w:p>
    <w:p w:rsidR="007E65C4" w:rsidRPr="006E3B89" w:rsidRDefault="007E65C4" w:rsidP="007E65C4">
      <w:pPr>
        <w:pStyle w:val="a5"/>
      </w:pPr>
      <w:r w:rsidRPr="006E3B89">
        <w:rPr>
          <w:rStyle w:val="a4"/>
        </w:rPr>
        <w:t>Порядок организации работ</w:t>
      </w:r>
      <w:r w:rsidRPr="006E3B89">
        <w:t xml:space="preserve"> </w:t>
      </w:r>
    </w:p>
    <w:p w:rsidR="007E65C4" w:rsidRPr="006E3B89" w:rsidRDefault="007E65C4" w:rsidP="00314303">
      <w:pPr>
        <w:pStyle w:val="a5"/>
        <w:ind w:firstLine="567"/>
      </w:pPr>
      <w:r w:rsidRPr="006E3B89">
        <w:t xml:space="preserve">В организации и проведении временных работ участвуют Центр занятости населения и работодатели путем заключения соответствующих договоров. Работодатель определяет виды, объемы и сроки выполнения работ, предоставляет соответствующие  рабочие  места и заключает с работниками, направленными Центром для участия во временных работах, срочные трудовые договоры в соответствии с требованиями законодательства о труде и социальном страховании. </w:t>
      </w:r>
    </w:p>
    <w:p w:rsidR="007E65C4" w:rsidRPr="006E3B89" w:rsidRDefault="007E65C4" w:rsidP="00314303">
      <w:pPr>
        <w:pStyle w:val="a5"/>
        <w:ind w:firstLine="567"/>
      </w:pPr>
      <w:r w:rsidRPr="006E3B89">
        <w:t xml:space="preserve">В срочном трудовом договоре между гражданином и работодателем определяются права и обязанности сторон, виды и объемы работ, условия труда, рабочее время, выходные дни, оплата труда и дополнительные льготы, предоставление необходимого оборудования. </w:t>
      </w:r>
    </w:p>
    <w:p w:rsidR="007E65C4" w:rsidRPr="006E3B89" w:rsidRDefault="007E65C4" w:rsidP="00314303">
      <w:pPr>
        <w:pStyle w:val="a5"/>
        <w:ind w:firstLine="567"/>
      </w:pPr>
      <w:r w:rsidRPr="006E3B89">
        <w:t xml:space="preserve">Срочный трудовой договор об участии гражданина во временных работах может быть расторгнут им досрочно при устройстве на постоянную или временную работу. </w:t>
      </w:r>
    </w:p>
    <w:p w:rsidR="006E3B89" w:rsidRPr="0046276C" w:rsidRDefault="006E3B89" w:rsidP="007E65C4">
      <w:pPr>
        <w:pStyle w:val="a5"/>
        <w:rPr>
          <w:rStyle w:val="a4"/>
        </w:rPr>
      </w:pPr>
    </w:p>
    <w:p w:rsidR="007E65C4" w:rsidRPr="006E3B89" w:rsidRDefault="007E65C4" w:rsidP="007E65C4">
      <w:pPr>
        <w:pStyle w:val="a5"/>
      </w:pPr>
      <w:r w:rsidRPr="006E3B89">
        <w:rPr>
          <w:rStyle w:val="a4"/>
        </w:rPr>
        <w:lastRenderedPageBreak/>
        <w:t>Финансирование и оплата труда</w:t>
      </w:r>
      <w:r w:rsidRPr="006E3B89">
        <w:t xml:space="preserve"> </w:t>
      </w:r>
    </w:p>
    <w:p w:rsidR="007E65C4" w:rsidRPr="006E3B89" w:rsidRDefault="007E65C4" w:rsidP="007E65C4">
      <w:pPr>
        <w:pStyle w:val="a5"/>
      </w:pPr>
      <w:r w:rsidRPr="006E3B89">
        <w:t xml:space="preserve">При участии в мероприятиях безработные  граждане получают: </w:t>
      </w:r>
    </w:p>
    <w:p w:rsidR="007E65C4" w:rsidRPr="006E3B89" w:rsidRDefault="007E65C4" w:rsidP="007E65C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6E3B89">
        <w:rPr>
          <w:rFonts w:ascii="Times New Roman" w:hAnsi="Times New Roman" w:cs="Times New Roman"/>
          <w:sz w:val="24"/>
          <w:szCs w:val="24"/>
        </w:rPr>
        <w:t xml:space="preserve">заработную плату, установленную и выплачиваемую работодателем за фактически отработанное время (выполненную  работу). Оплата труда безработным гражданам, испытывающим трудности в поиске работы производится работодателем в соответствии с действующим законодательством. Заработная плата  не может быть ниже минимального </w:t>
      </w:r>
      <w:proofErr w:type="gramStart"/>
      <w:r w:rsidRPr="006E3B89">
        <w:rPr>
          <w:rFonts w:ascii="Times New Roman" w:hAnsi="Times New Roman" w:cs="Times New Roman"/>
          <w:sz w:val="24"/>
          <w:szCs w:val="24"/>
        </w:rPr>
        <w:t>размера оплаты труда</w:t>
      </w:r>
      <w:proofErr w:type="gramEnd"/>
      <w:r w:rsidRPr="006E3B89">
        <w:rPr>
          <w:rFonts w:ascii="Times New Roman" w:hAnsi="Times New Roman" w:cs="Times New Roman"/>
          <w:sz w:val="24"/>
          <w:szCs w:val="24"/>
        </w:rPr>
        <w:t>, установленного законодательством Российской Федерации.</w:t>
      </w:r>
    </w:p>
    <w:p w:rsidR="007E65C4" w:rsidRPr="006E3B89" w:rsidRDefault="007E65C4" w:rsidP="007E65C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6E3B89">
        <w:rPr>
          <w:rFonts w:ascii="Times New Roman" w:hAnsi="Times New Roman" w:cs="Times New Roman"/>
          <w:sz w:val="24"/>
          <w:szCs w:val="24"/>
        </w:rPr>
        <w:t xml:space="preserve">материальную поддержку,  за счет средств областного бюджета (не ниже минимальной величины пособия по безработице и не выше  двукратной минимальной  величины пособия по безработице) путем перечисления через кредитные организации на лицевые счета, указанные в заявлениях безработных граждан, направленных Центром для временного трудоустройства. </w:t>
      </w:r>
      <w:proofErr w:type="gramStart"/>
      <w:r w:rsidRPr="006E3B89">
        <w:rPr>
          <w:rFonts w:ascii="Times New Roman" w:hAnsi="Times New Roman" w:cs="Times New Roman"/>
          <w:sz w:val="24"/>
          <w:szCs w:val="24"/>
        </w:rPr>
        <w:t>Расчет материальной поддержки безработным гражданам производится за календарные дни (за любой период (день, неделя) участия во временных работах, в том числе за период временной нетрудоспособности, наступившей в период участия в работах.</w:t>
      </w:r>
      <w:proofErr w:type="gramEnd"/>
    </w:p>
    <w:p w:rsidR="007E65C4" w:rsidRPr="006E3B89" w:rsidRDefault="007E65C4">
      <w:pPr>
        <w:rPr>
          <w:rFonts w:ascii="Times New Roman" w:hAnsi="Times New Roman" w:cs="Times New Roman"/>
          <w:sz w:val="24"/>
          <w:szCs w:val="24"/>
        </w:rPr>
      </w:pPr>
    </w:p>
    <w:sectPr w:rsidR="007E65C4" w:rsidRPr="006E3B89" w:rsidSect="004C12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41F86"/>
    <w:multiLevelType w:val="multilevel"/>
    <w:tmpl w:val="A080B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0AE7869"/>
    <w:multiLevelType w:val="multilevel"/>
    <w:tmpl w:val="638E9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3927E86"/>
    <w:multiLevelType w:val="multilevel"/>
    <w:tmpl w:val="82823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A380BAC"/>
    <w:multiLevelType w:val="multilevel"/>
    <w:tmpl w:val="D1D0C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65C4"/>
    <w:rsid w:val="00314303"/>
    <w:rsid w:val="003B7AD1"/>
    <w:rsid w:val="0046276C"/>
    <w:rsid w:val="004C1249"/>
    <w:rsid w:val="004D26F1"/>
    <w:rsid w:val="00530A52"/>
    <w:rsid w:val="00530C69"/>
    <w:rsid w:val="006C4C79"/>
    <w:rsid w:val="006E3B89"/>
    <w:rsid w:val="007E65C4"/>
    <w:rsid w:val="00A743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249"/>
  </w:style>
  <w:style w:type="paragraph" w:styleId="2">
    <w:name w:val="heading 2"/>
    <w:basedOn w:val="a"/>
    <w:link w:val="20"/>
    <w:uiPriority w:val="9"/>
    <w:qFormat/>
    <w:rsid w:val="007E65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E65C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E65C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7E65C4"/>
    <w:rPr>
      <w:color w:val="0000FF"/>
      <w:u w:val="single"/>
    </w:rPr>
  </w:style>
  <w:style w:type="character" w:styleId="a4">
    <w:name w:val="Strong"/>
    <w:basedOn w:val="a0"/>
    <w:uiPriority w:val="22"/>
    <w:qFormat/>
    <w:rsid w:val="007E65C4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7E65C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5">
    <w:name w:val="Normal (Web)"/>
    <w:basedOn w:val="a"/>
    <w:uiPriority w:val="99"/>
    <w:semiHidden/>
    <w:unhideWhenUsed/>
    <w:rsid w:val="007E65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7E65C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67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07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44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507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7</cp:revision>
  <cp:lastPrinted>2022-10-07T08:10:00Z</cp:lastPrinted>
  <dcterms:created xsi:type="dcterms:W3CDTF">2022-03-01T09:15:00Z</dcterms:created>
  <dcterms:modified xsi:type="dcterms:W3CDTF">2022-10-07T08:15:00Z</dcterms:modified>
</cp:coreProperties>
</file>