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DA1DE6">
        <w:rPr>
          <w:rFonts w:ascii="Times New Roman" w:hAnsi="Times New Roman" w:cs="Times New Roman"/>
          <w:b/>
          <w:sz w:val="24"/>
          <w:szCs w:val="24"/>
        </w:rPr>
        <w:t>1</w:t>
      </w:r>
    </w:p>
    <w:p w:rsidR="00352A7B" w:rsidRPr="00352A7B" w:rsidRDefault="008A5B6D" w:rsidP="00EC2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</w:t>
      </w:r>
      <w:r w:rsidRPr="00352A7B">
        <w:rPr>
          <w:rFonts w:ascii="Times New Roman" w:hAnsi="Times New Roman" w:cs="Times New Roman"/>
          <w:b/>
          <w:sz w:val="24"/>
          <w:szCs w:val="24"/>
        </w:rPr>
        <w:t xml:space="preserve">участие в аукционе </w:t>
      </w:r>
      <w:r w:rsidR="00352A7B" w:rsidRPr="00352A7B">
        <w:rPr>
          <w:rFonts w:ascii="Times New Roman" w:eastAsia="Times New Roman" w:hAnsi="Times New Roman" w:cs="Times New Roman"/>
          <w:b/>
          <w:sz w:val="24"/>
          <w:szCs w:val="24"/>
        </w:rPr>
        <w:t xml:space="preserve">по продаже </w:t>
      </w:r>
      <w:r w:rsidR="00DA1DE6">
        <w:rPr>
          <w:rFonts w:ascii="Times New Roman" w:eastAsia="Times New Roman" w:hAnsi="Times New Roman" w:cs="Times New Roman"/>
          <w:b/>
          <w:sz w:val="24"/>
          <w:szCs w:val="24"/>
        </w:rPr>
        <w:t>права заключения договора на размещение нестационарного объекта торговли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2E596F">
        <w:rPr>
          <w:rFonts w:ascii="Times New Roman" w:hAnsi="Times New Roman" w:cs="Times New Roman"/>
          <w:b/>
          <w:sz w:val="24"/>
          <w:szCs w:val="24"/>
        </w:rPr>
        <w:t>1</w:t>
      </w:r>
      <w:r w:rsidR="00DB4D77">
        <w:rPr>
          <w:rFonts w:ascii="Times New Roman" w:hAnsi="Times New Roman" w:cs="Times New Roman"/>
          <w:b/>
          <w:sz w:val="24"/>
          <w:szCs w:val="24"/>
        </w:rPr>
        <w:t>8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B4D77">
        <w:rPr>
          <w:rFonts w:ascii="Times New Roman" w:hAnsi="Times New Roman" w:cs="Times New Roman"/>
          <w:b/>
          <w:sz w:val="24"/>
          <w:szCs w:val="24"/>
        </w:rPr>
        <w:t>октября</w:t>
      </w:r>
      <w:r w:rsidR="002E596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761A6">
        <w:rPr>
          <w:rFonts w:ascii="Times New Roman" w:hAnsi="Times New Roman" w:cs="Times New Roman"/>
          <w:b/>
          <w:sz w:val="24"/>
          <w:szCs w:val="24"/>
        </w:rPr>
        <w:t>2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352A7B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</w:t>
      </w:r>
      <w:r w:rsidR="002E596F">
        <w:rPr>
          <w:rFonts w:ascii="Times New Roman" w:hAnsi="Times New Roman" w:cs="Times New Roman"/>
          <w:sz w:val="24"/>
          <w:szCs w:val="24"/>
        </w:rPr>
        <w:t>К</w:t>
      </w:r>
      <w:r w:rsidRPr="00C7629C">
        <w:rPr>
          <w:rFonts w:ascii="Times New Roman" w:hAnsi="Times New Roman" w:cs="Times New Roman"/>
          <w:sz w:val="24"/>
          <w:szCs w:val="24"/>
        </w:rPr>
        <w:t>омиссия администрации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5E0698">
        <w:rPr>
          <w:rFonts w:ascii="Times New Roman" w:hAnsi="Times New Roman" w:cs="Times New Roman"/>
          <w:sz w:val="24"/>
          <w:szCs w:val="24"/>
        </w:rPr>
        <w:t>18</w:t>
      </w:r>
      <w:r w:rsidR="00C7629C" w:rsidRPr="00C7629C">
        <w:rPr>
          <w:rFonts w:ascii="Times New Roman" w:hAnsi="Times New Roman" w:cs="Times New Roman"/>
          <w:sz w:val="24"/>
          <w:szCs w:val="24"/>
        </w:rPr>
        <w:t>.</w:t>
      </w:r>
      <w:r w:rsidR="005E0698">
        <w:rPr>
          <w:rFonts w:ascii="Times New Roman" w:hAnsi="Times New Roman" w:cs="Times New Roman"/>
          <w:sz w:val="24"/>
          <w:szCs w:val="24"/>
        </w:rPr>
        <w:t>10</w:t>
      </w:r>
      <w:r w:rsidR="00DA591A">
        <w:rPr>
          <w:rFonts w:ascii="Times New Roman" w:hAnsi="Times New Roman" w:cs="Times New Roman"/>
          <w:sz w:val="24"/>
          <w:szCs w:val="24"/>
        </w:rPr>
        <w:t>.20</w:t>
      </w:r>
      <w:r w:rsidR="002E596F">
        <w:rPr>
          <w:rFonts w:ascii="Times New Roman" w:hAnsi="Times New Roman" w:cs="Times New Roman"/>
          <w:sz w:val="24"/>
          <w:szCs w:val="24"/>
        </w:rPr>
        <w:t>2</w:t>
      </w:r>
      <w:r w:rsidR="008761A6">
        <w:rPr>
          <w:rFonts w:ascii="Times New Roman" w:hAnsi="Times New Roman" w:cs="Times New Roman"/>
          <w:sz w:val="24"/>
          <w:szCs w:val="24"/>
        </w:rPr>
        <w:t>2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352A7B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>убенки, ул.</w:t>
      </w:r>
      <w:r w:rsidR="002E596F">
        <w:rPr>
          <w:rFonts w:ascii="Times New Roman" w:hAnsi="Times New Roman" w:cs="Times New Roman"/>
          <w:sz w:val="24"/>
          <w:szCs w:val="24"/>
        </w:rPr>
        <w:t>Денисова, д.4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8761A6" w:rsidRPr="008761A6" w:rsidRDefault="008761A6" w:rsidP="005E0698">
      <w:pPr>
        <w:pStyle w:val="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8761A6"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  <w:r w:rsidRPr="008761A6">
        <w:rPr>
          <w:rFonts w:ascii="Times New Roman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8761A6" w:rsidRPr="008761A6" w:rsidRDefault="008761A6" w:rsidP="008761A6">
      <w:pPr>
        <w:pStyle w:val="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комиссии.</w:t>
      </w:r>
    </w:p>
    <w:p w:rsidR="008761A6" w:rsidRPr="008761A6" w:rsidRDefault="008761A6" w:rsidP="008761A6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8761A6" w:rsidRPr="008761A6" w:rsidRDefault="008761A6" w:rsidP="008761A6">
      <w:pPr>
        <w:pStyle w:val="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761A6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8761A6">
        <w:rPr>
          <w:rFonts w:ascii="Times New Roman" w:hAnsi="Times New Roman" w:cs="Times New Roman"/>
          <w:sz w:val="24"/>
          <w:szCs w:val="24"/>
        </w:rPr>
        <w:t xml:space="preserve"> В.Г. – начальник управления по строительству,</w:t>
      </w:r>
      <w:r w:rsidR="002B076B">
        <w:rPr>
          <w:rFonts w:ascii="Times New Roman" w:hAnsi="Times New Roman" w:cs="Times New Roman"/>
          <w:sz w:val="24"/>
          <w:szCs w:val="24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</w:rPr>
        <w:t>ЖКХ и перспективному развитию;</w:t>
      </w:r>
    </w:p>
    <w:p w:rsidR="008761A6" w:rsidRPr="008761A6" w:rsidRDefault="008761A6" w:rsidP="008761A6">
      <w:pPr>
        <w:pStyle w:val="3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>Федькина Е.Ю. - заместитель начальника экономического управления;</w:t>
      </w:r>
    </w:p>
    <w:p w:rsidR="008761A6" w:rsidRPr="008761A6" w:rsidRDefault="008761A6" w:rsidP="005E0698">
      <w:pPr>
        <w:pStyle w:val="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8761A6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8761A6">
        <w:rPr>
          <w:rFonts w:ascii="Times New Roman" w:hAnsi="Times New Roman" w:cs="Times New Roman"/>
          <w:sz w:val="24"/>
          <w:szCs w:val="24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="00DB4D77">
        <w:rPr>
          <w:rFonts w:ascii="Times New Roman" w:hAnsi="Times New Roman" w:cs="Times New Roman"/>
          <w:sz w:val="24"/>
          <w:szCs w:val="24"/>
        </w:rPr>
        <w:t>,</w:t>
      </w:r>
    </w:p>
    <w:p w:rsidR="00BC6106" w:rsidRDefault="008761A6" w:rsidP="005E0698">
      <w:pPr>
        <w:pStyle w:val="3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1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8A5B6D" w:rsidRPr="000F4329">
        <w:rPr>
          <w:rFonts w:ascii="Times New Roman" w:hAnsi="Times New Roman" w:cs="Times New Roman"/>
          <w:sz w:val="24"/>
          <w:szCs w:val="24"/>
        </w:rPr>
        <w:t xml:space="preserve">ровела процедуру рассмотрения заявок </w:t>
      </w:r>
      <w:r w:rsidR="00C7629C" w:rsidRPr="000F4329">
        <w:rPr>
          <w:rFonts w:ascii="Times New Roman" w:hAnsi="Times New Roman" w:cs="Times New Roman"/>
          <w:sz w:val="24"/>
          <w:szCs w:val="24"/>
        </w:rPr>
        <w:t>и документов, предусмотренные аукционной документацией</w:t>
      </w:r>
      <w:r w:rsidR="00C7629C" w:rsidRPr="00352A7B">
        <w:rPr>
          <w:rFonts w:ascii="Times New Roman" w:hAnsi="Times New Roman" w:cs="Times New Roman"/>
          <w:sz w:val="24"/>
          <w:szCs w:val="24"/>
        </w:rPr>
        <w:t xml:space="preserve"> </w:t>
      </w:r>
      <w:r w:rsidR="00CE2372">
        <w:rPr>
          <w:rFonts w:ascii="Times New Roman" w:hAnsi="Times New Roman" w:cs="Times New Roman"/>
          <w:sz w:val="24"/>
          <w:szCs w:val="24"/>
        </w:rPr>
        <w:t>на участие в аукционе по</w:t>
      </w:r>
      <w:r w:rsidR="008A5B6D" w:rsidRPr="00352A7B">
        <w:rPr>
          <w:rFonts w:ascii="Times New Roman" w:hAnsi="Times New Roman" w:cs="Times New Roman"/>
          <w:sz w:val="24"/>
          <w:szCs w:val="24"/>
        </w:rPr>
        <w:t xml:space="preserve"> продаже </w:t>
      </w:r>
      <w:r w:rsidR="00CE2372">
        <w:rPr>
          <w:rFonts w:ascii="Times New Roman" w:hAnsi="Times New Roman" w:cs="Times New Roman"/>
          <w:sz w:val="24"/>
          <w:szCs w:val="24"/>
        </w:rPr>
        <w:t>права заключения договора на размещение нестационарного объекта торговли</w:t>
      </w:r>
      <w:r w:rsidR="002B076B">
        <w:rPr>
          <w:rFonts w:ascii="Times New Roman" w:hAnsi="Times New Roman" w:cs="Times New Roman"/>
          <w:sz w:val="24"/>
          <w:szCs w:val="24"/>
        </w:rPr>
        <w:t>.</w:t>
      </w:r>
    </w:p>
    <w:p w:rsidR="002B076B" w:rsidRPr="000F4329" w:rsidRDefault="002B076B" w:rsidP="002B07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Всего присутствовало </w:t>
      </w:r>
      <w:r w:rsidR="00DB4D77">
        <w:rPr>
          <w:rFonts w:ascii="Times New Roman" w:hAnsi="Times New Roman" w:cs="Times New Roman"/>
          <w:sz w:val="24"/>
          <w:szCs w:val="24"/>
        </w:rPr>
        <w:t>5</w:t>
      </w:r>
      <w:r w:rsidRPr="000F4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B4D77">
        <w:rPr>
          <w:rFonts w:ascii="Times New Roman" w:hAnsi="Times New Roman" w:cs="Times New Roman"/>
          <w:sz w:val="24"/>
          <w:szCs w:val="24"/>
        </w:rPr>
        <w:t>пять</w:t>
      </w:r>
      <w:r>
        <w:rPr>
          <w:rFonts w:ascii="Times New Roman" w:hAnsi="Times New Roman" w:cs="Times New Roman"/>
          <w:sz w:val="24"/>
          <w:szCs w:val="24"/>
        </w:rPr>
        <w:t>) членов конкурсной комиссии из 6</w:t>
      </w:r>
      <w:r w:rsidRPr="000F432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шесть</w:t>
      </w:r>
      <w:r w:rsidRPr="000F4329">
        <w:rPr>
          <w:rFonts w:ascii="Times New Roman" w:hAnsi="Times New Roman" w:cs="Times New Roman"/>
          <w:sz w:val="24"/>
          <w:szCs w:val="24"/>
        </w:rPr>
        <w:t>). Кворум имеется.</w:t>
      </w:r>
    </w:p>
    <w:p w:rsidR="009360F4" w:rsidRDefault="009360F4" w:rsidP="008761A6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D77" w:rsidRPr="00DB4D77" w:rsidRDefault="009360F4" w:rsidP="00DB4D77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360F4">
        <w:rPr>
          <w:rFonts w:ascii="Times New Roman" w:hAnsi="Times New Roman" w:cs="Times New Roman"/>
          <w:b/>
          <w:sz w:val="24"/>
          <w:szCs w:val="24"/>
        </w:rPr>
        <w:t>ЛОТ №1</w:t>
      </w:r>
      <w:r>
        <w:rPr>
          <w:rFonts w:ascii="Times New Roman" w:hAnsi="Times New Roman" w:cs="Times New Roman"/>
          <w:sz w:val="24"/>
          <w:szCs w:val="24"/>
        </w:rPr>
        <w:t>-</w:t>
      </w:r>
      <w:r w:rsidR="00DB4D77" w:rsidRPr="00E14157">
        <w:rPr>
          <w:b/>
          <w:sz w:val="28"/>
          <w:szCs w:val="28"/>
        </w:rPr>
        <w:t xml:space="preserve"> </w:t>
      </w:r>
      <w:r w:rsidR="00DB4D77" w:rsidRPr="00DB4D77">
        <w:rPr>
          <w:rFonts w:ascii="Times New Roman" w:hAnsi="Times New Roman" w:cs="Times New Roman"/>
          <w:sz w:val="24"/>
          <w:szCs w:val="24"/>
        </w:rPr>
        <w:t xml:space="preserve">Торговое место (мясная продукция) для размещения нестационарного торгового объекта (павильон), площадью 25 кв.м., расположенное по адресу: Республика Мордовия, Дубенский район, с. Дубенки, ул. </w:t>
      </w:r>
      <w:proofErr w:type="spellStart"/>
      <w:r w:rsidR="00DB4D77" w:rsidRPr="00DB4D77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="00DB4D77" w:rsidRPr="00DB4D77">
        <w:rPr>
          <w:rFonts w:ascii="Times New Roman" w:hAnsi="Times New Roman" w:cs="Times New Roman"/>
          <w:sz w:val="24"/>
          <w:szCs w:val="24"/>
        </w:rPr>
        <w:t xml:space="preserve"> (приблизительно в 15 метрах на юг от дома №19 по ул. Центральная).</w:t>
      </w:r>
    </w:p>
    <w:p w:rsidR="00EC6D8D" w:rsidRPr="00416826" w:rsidRDefault="00EC6D8D" w:rsidP="00EC6D8D">
      <w:pPr>
        <w:tabs>
          <w:tab w:val="left" w:pos="426"/>
          <w:tab w:val="left" w:pos="560"/>
        </w:tabs>
        <w:ind w:left="45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Заявка поступила: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2126"/>
        <w:gridCol w:w="5387"/>
      </w:tblGrid>
      <w:tr w:rsidR="00EC6D8D" w:rsidRPr="00F638B4" w:rsidTr="00DF0754">
        <w:tc>
          <w:tcPr>
            <w:tcW w:w="567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638B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638B4">
              <w:rPr>
                <w:sz w:val="24"/>
                <w:szCs w:val="24"/>
              </w:rPr>
              <w:t>/</w:t>
            </w:r>
            <w:proofErr w:type="spellStart"/>
            <w:r w:rsidRPr="00F638B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126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Рег</w:t>
            </w:r>
            <w:proofErr w:type="spell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5387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F638B4">
              <w:rPr>
                <w:sz w:val="24"/>
                <w:szCs w:val="24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</w:tr>
      <w:tr w:rsidR="00EC6D8D" w:rsidRPr="00F638B4" w:rsidTr="00DF0754">
        <w:tc>
          <w:tcPr>
            <w:tcW w:w="567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F638B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C6D8D" w:rsidRDefault="00DB4D77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EC6D8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="00EC6D8D">
              <w:rPr>
                <w:sz w:val="24"/>
                <w:szCs w:val="24"/>
              </w:rPr>
              <w:t>.202</w:t>
            </w:r>
            <w:r w:rsidR="008761A6">
              <w:rPr>
                <w:sz w:val="24"/>
                <w:szCs w:val="24"/>
              </w:rPr>
              <w:t>2</w:t>
            </w:r>
          </w:p>
          <w:p w:rsidR="00EC6D8D" w:rsidRPr="00F638B4" w:rsidRDefault="00EC6D8D" w:rsidP="00DB4D77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4D7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</w:t>
            </w:r>
            <w:r w:rsidR="00DB4D7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EC6D8D" w:rsidRPr="00F638B4" w:rsidRDefault="00EC6D8D" w:rsidP="00DF0754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EC6D8D" w:rsidRPr="00F638B4" w:rsidRDefault="00EC6D8D" w:rsidP="005E0698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С</w:t>
            </w:r>
            <w:r w:rsidR="005E0698">
              <w:rPr>
                <w:sz w:val="24"/>
                <w:szCs w:val="24"/>
              </w:rPr>
              <w:t>юваев</w:t>
            </w:r>
            <w:proofErr w:type="spellEnd"/>
            <w:r w:rsidR="005E0698">
              <w:rPr>
                <w:sz w:val="24"/>
                <w:szCs w:val="24"/>
              </w:rPr>
              <w:t xml:space="preserve"> И.П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C6D8D" w:rsidRDefault="00EC6D8D" w:rsidP="00EC6D8D">
      <w:pPr>
        <w:tabs>
          <w:tab w:val="left" w:pos="426"/>
          <w:tab w:val="left" w:pos="56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EC6D8D" w:rsidRPr="00EC26C1" w:rsidRDefault="00EC6D8D" w:rsidP="00EC6D8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заявке</w:t>
      </w:r>
      <w:r w:rsidRPr="00EC26C1">
        <w:rPr>
          <w:rFonts w:ascii="Times New Roman" w:hAnsi="Times New Roman" w:cs="Times New Roman"/>
          <w:sz w:val="24"/>
          <w:szCs w:val="24"/>
        </w:rPr>
        <w:t xml:space="preserve"> приложены все требуемые для участия в аукционе документы, документы оформлены надлежащим образом. Суммы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C26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26C1">
        <w:rPr>
          <w:rFonts w:ascii="Times New Roman" w:hAnsi="Times New Roman" w:cs="Times New Roman"/>
          <w:sz w:val="24"/>
          <w:szCs w:val="24"/>
        </w:rPr>
        <w:t>получен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C26C1">
        <w:rPr>
          <w:rFonts w:ascii="Times New Roman" w:hAnsi="Times New Roman" w:cs="Times New Roman"/>
          <w:sz w:val="24"/>
          <w:szCs w:val="24"/>
        </w:rPr>
        <w:t>.</w:t>
      </w:r>
    </w:p>
    <w:p w:rsidR="00EC6D8D" w:rsidRPr="00EC26C1" w:rsidRDefault="00EC6D8D" w:rsidP="00EC6D8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544"/>
        <w:gridCol w:w="2552"/>
        <w:gridCol w:w="2800"/>
      </w:tblGrid>
      <w:tr w:rsidR="00EC6D8D" w:rsidRPr="00EC26C1" w:rsidTr="00DF0754">
        <w:tc>
          <w:tcPr>
            <w:tcW w:w="567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52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 к участию </w:t>
            </w:r>
          </w:p>
        </w:tc>
        <w:tc>
          <w:tcPr>
            <w:tcW w:w="2800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Решение о признании участником аукциона</w:t>
            </w:r>
          </w:p>
        </w:tc>
      </w:tr>
      <w:tr w:rsidR="00EC6D8D" w:rsidRPr="00EC26C1" w:rsidTr="00DF0754">
        <w:tc>
          <w:tcPr>
            <w:tcW w:w="567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EC6D8D" w:rsidRPr="005E0698" w:rsidRDefault="005E0698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98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5E0698">
              <w:rPr>
                <w:rFonts w:ascii="Times New Roman" w:hAnsi="Times New Roman" w:cs="Times New Roman"/>
                <w:sz w:val="24"/>
                <w:szCs w:val="24"/>
              </w:rPr>
              <w:t>Сюваев</w:t>
            </w:r>
            <w:proofErr w:type="spellEnd"/>
            <w:r w:rsidRPr="005E0698"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</w:p>
        </w:tc>
        <w:tc>
          <w:tcPr>
            <w:tcW w:w="2552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Допустить к участию в аукционе</w:t>
            </w:r>
          </w:p>
        </w:tc>
        <w:tc>
          <w:tcPr>
            <w:tcW w:w="2800" w:type="dxa"/>
          </w:tcPr>
          <w:p w:rsidR="00EC6D8D" w:rsidRPr="00EC26C1" w:rsidRDefault="00EC6D8D" w:rsidP="00DF0754">
            <w:pPr>
              <w:tabs>
                <w:tab w:val="left" w:pos="426"/>
                <w:tab w:val="left" w:pos="5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C1">
              <w:rPr>
                <w:rFonts w:ascii="Times New Roman" w:hAnsi="Times New Roman" w:cs="Times New Roman"/>
                <w:sz w:val="24"/>
                <w:szCs w:val="24"/>
              </w:rPr>
              <w:t>Признать участником аукциона</w:t>
            </w:r>
          </w:p>
        </w:tc>
      </w:tr>
    </w:tbl>
    <w:p w:rsidR="00EC6D8D" w:rsidRDefault="00EC6D8D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0F4" w:rsidRDefault="009360F4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Default="00EC26C1" w:rsidP="00EC26C1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рассмотрен</w:t>
      </w:r>
      <w:r w:rsidR="00DA1DE6">
        <w:rPr>
          <w:rFonts w:ascii="Times New Roman" w:hAnsi="Times New Roman" w:cs="Times New Roman"/>
          <w:sz w:val="24"/>
          <w:szCs w:val="24"/>
        </w:rPr>
        <w:t xml:space="preserve">ия заявок закончена в 10 часов </w:t>
      </w:r>
      <w:r w:rsidR="005E069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 минут (по московскому времени).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4CDC" w:rsidRDefault="00BA1330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6C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A1330" w:rsidRDefault="00FE4CDC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4F6643" w:rsidRDefault="004F6643" w:rsidP="00EC2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43" w:rsidRDefault="004F6643" w:rsidP="004F6643">
      <w:pPr>
        <w:pStyle w:val="a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Pr="009360F4" w:rsidRDefault="00BA1330" w:rsidP="009360F4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60F4">
        <w:rPr>
          <w:rFonts w:ascii="Times New Roman" w:hAnsi="Times New Roman" w:cs="Times New Roman"/>
          <w:sz w:val="24"/>
          <w:szCs w:val="24"/>
        </w:rPr>
        <w:t>Признать заявител</w:t>
      </w:r>
      <w:r w:rsidR="005E0698">
        <w:rPr>
          <w:rFonts w:ascii="Times New Roman" w:hAnsi="Times New Roman" w:cs="Times New Roman"/>
          <w:sz w:val="24"/>
          <w:szCs w:val="24"/>
        </w:rPr>
        <w:t>я</w:t>
      </w:r>
      <w:r w:rsidRPr="009360F4">
        <w:rPr>
          <w:rFonts w:ascii="Times New Roman" w:hAnsi="Times New Roman" w:cs="Times New Roman"/>
          <w:sz w:val="24"/>
          <w:szCs w:val="24"/>
        </w:rPr>
        <w:t xml:space="preserve"> </w:t>
      </w:r>
      <w:r w:rsidR="009360F4" w:rsidRPr="009360F4">
        <w:rPr>
          <w:rFonts w:ascii="Times New Roman" w:hAnsi="Times New Roman" w:cs="Times New Roman"/>
          <w:sz w:val="24"/>
          <w:szCs w:val="24"/>
        </w:rPr>
        <w:t>по лот</w:t>
      </w:r>
      <w:r w:rsidR="005E0698">
        <w:rPr>
          <w:rFonts w:ascii="Times New Roman" w:hAnsi="Times New Roman" w:cs="Times New Roman"/>
          <w:sz w:val="24"/>
          <w:szCs w:val="24"/>
        </w:rPr>
        <w:t>у</w:t>
      </w:r>
      <w:r w:rsidR="009360F4" w:rsidRPr="009360F4">
        <w:rPr>
          <w:rFonts w:ascii="Times New Roman" w:hAnsi="Times New Roman" w:cs="Times New Roman"/>
          <w:sz w:val="24"/>
          <w:szCs w:val="24"/>
        </w:rPr>
        <w:t xml:space="preserve"> № </w:t>
      </w:r>
      <w:r w:rsidR="005E0698">
        <w:rPr>
          <w:rFonts w:ascii="Times New Roman" w:hAnsi="Times New Roman" w:cs="Times New Roman"/>
          <w:sz w:val="24"/>
          <w:szCs w:val="24"/>
        </w:rPr>
        <w:t>1</w:t>
      </w:r>
      <w:r w:rsidR="009360F4" w:rsidRPr="009360F4">
        <w:rPr>
          <w:rFonts w:ascii="Times New Roman" w:hAnsi="Times New Roman" w:cs="Times New Roman"/>
          <w:sz w:val="24"/>
          <w:szCs w:val="24"/>
        </w:rPr>
        <w:t xml:space="preserve"> </w:t>
      </w:r>
      <w:r w:rsidRPr="009360F4">
        <w:rPr>
          <w:rFonts w:ascii="Times New Roman" w:hAnsi="Times New Roman" w:cs="Times New Roman"/>
          <w:sz w:val="24"/>
          <w:szCs w:val="24"/>
        </w:rPr>
        <w:t>участник</w:t>
      </w:r>
      <w:r w:rsidR="005E0698">
        <w:rPr>
          <w:rFonts w:ascii="Times New Roman" w:hAnsi="Times New Roman" w:cs="Times New Roman"/>
          <w:sz w:val="24"/>
          <w:szCs w:val="24"/>
        </w:rPr>
        <w:t>ом</w:t>
      </w:r>
      <w:r w:rsidR="004A200D" w:rsidRPr="009360F4">
        <w:rPr>
          <w:rFonts w:ascii="Times New Roman" w:hAnsi="Times New Roman" w:cs="Times New Roman"/>
          <w:sz w:val="24"/>
          <w:szCs w:val="24"/>
        </w:rPr>
        <w:t xml:space="preserve"> аукциона и</w:t>
      </w:r>
      <w:r w:rsidR="009360F4" w:rsidRPr="009360F4">
        <w:rPr>
          <w:rFonts w:ascii="Times New Roman" w:hAnsi="Times New Roman" w:cs="Times New Roman"/>
          <w:sz w:val="24"/>
          <w:szCs w:val="24"/>
        </w:rPr>
        <w:t xml:space="preserve"> допустить к участию в аукционе.</w:t>
      </w:r>
    </w:p>
    <w:p w:rsidR="001712F7" w:rsidRDefault="005E0698" w:rsidP="001712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712F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712F7">
        <w:rPr>
          <w:rFonts w:ascii="Times New Roman" w:hAnsi="Times New Roman" w:cs="Times New Roman"/>
          <w:sz w:val="24"/>
          <w:szCs w:val="24"/>
        </w:rPr>
        <w:t>Поскольку на участие в аукционе в отношении лота</w:t>
      </w:r>
      <w:r w:rsidR="009360F4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1</w:t>
      </w:r>
      <w:r w:rsidR="009360F4">
        <w:rPr>
          <w:rFonts w:ascii="Times New Roman" w:hAnsi="Times New Roman" w:cs="Times New Roman"/>
          <w:sz w:val="24"/>
          <w:szCs w:val="24"/>
        </w:rPr>
        <w:t xml:space="preserve"> </w:t>
      </w:r>
      <w:r w:rsidR="001712F7">
        <w:rPr>
          <w:rFonts w:ascii="Times New Roman" w:hAnsi="Times New Roman" w:cs="Times New Roman"/>
          <w:sz w:val="24"/>
          <w:szCs w:val="24"/>
        </w:rPr>
        <w:t>подан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360F4">
        <w:rPr>
          <w:rFonts w:ascii="Times New Roman" w:hAnsi="Times New Roman" w:cs="Times New Roman"/>
          <w:sz w:val="24"/>
          <w:szCs w:val="24"/>
        </w:rPr>
        <w:t xml:space="preserve"> </w:t>
      </w:r>
      <w:r w:rsidR="001712F7">
        <w:rPr>
          <w:rFonts w:ascii="Times New Roman" w:hAnsi="Times New Roman" w:cs="Times New Roman"/>
          <w:sz w:val="24"/>
          <w:szCs w:val="24"/>
        </w:rPr>
        <w:t>одн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712F7">
        <w:rPr>
          <w:rFonts w:ascii="Times New Roman" w:hAnsi="Times New Roman" w:cs="Times New Roman"/>
          <w:sz w:val="24"/>
          <w:szCs w:val="24"/>
        </w:rPr>
        <w:t xml:space="preserve"> заявк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712F7">
        <w:rPr>
          <w:rFonts w:ascii="Times New Roman" w:hAnsi="Times New Roman" w:cs="Times New Roman"/>
          <w:sz w:val="24"/>
          <w:szCs w:val="24"/>
        </w:rPr>
        <w:t>, то аукцион признается несостоявшимся (на основании п.133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утвержденных приказом ФАС  от 10.04.2010г. №67).</w:t>
      </w:r>
      <w:proofErr w:type="gramEnd"/>
    </w:p>
    <w:p w:rsidR="001712F7" w:rsidRDefault="005E0698" w:rsidP="001712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12F7">
        <w:rPr>
          <w:rFonts w:ascii="Times New Roman" w:hAnsi="Times New Roman" w:cs="Times New Roman"/>
          <w:sz w:val="24"/>
          <w:szCs w:val="24"/>
        </w:rPr>
        <w:t>. В установленные законом сроки рекомендовать заключить Договор на</w:t>
      </w:r>
      <w:r w:rsidR="0041581C">
        <w:rPr>
          <w:rFonts w:ascii="Times New Roman" w:hAnsi="Times New Roman" w:cs="Times New Roman"/>
          <w:sz w:val="24"/>
          <w:szCs w:val="24"/>
        </w:rPr>
        <w:t xml:space="preserve"> размещение нестационарного объекта торговли</w:t>
      </w:r>
      <w:r w:rsidR="001712F7">
        <w:rPr>
          <w:rFonts w:ascii="Times New Roman" w:hAnsi="Times New Roman" w:cs="Times New Roman"/>
          <w:sz w:val="24"/>
          <w:szCs w:val="24"/>
        </w:rPr>
        <w:t xml:space="preserve"> с единственным заявител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="001712F7">
        <w:rPr>
          <w:rFonts w:ascii="Times New Roman" w:hAnsi="Times New Roman" w:cs="Times New Roman"/>
          <w:sz w:val="24"/>
          <w:szCs w:val="24"/>
        </w:rPr>
        <w:t>на участие в открытом аукционе.</w:t>
      </w:r>
    </w:p>
    <w:p w:rsidR="00BB1293" w:rsidRDefault="00BB1293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2B0CFB" w:rsidRDefault="004A200D" w:rsidP="00EC6D8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EC6D8D" w:rsidRPr="002B0CFB">
        <w:rPr>
          <w:sz w:val="24"/>
          <w:szCs w:val="24"/>
        </w:rPr>
        <w:t>Подписи:</w:t>
      </w:r>
    </w:p>
    <w:p w:rsidR="00EC6D8D" w:rsidRPr="002B0CFB" w:rsidRDefault="00EC6D8D" w:rsidP="00EC6D8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2B0CF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B076B">
        <w:rPr>
          <w:rFonts w:ascii="Times New Roman" w:hAnsi="Times New Roman" w:cs="Times New Roman"/>
          <w:sz w:val="24"/>
          <w:szCs w:val="24"/>
        </w:rPr>
        <w:t xml:space="preserve">     </w:t>
      </w:r>
      <w:r w:rsidRPr="002B0CFB">
        <w:rPr>
          <w:rFonts w:ascii="Times New Roman" w:hAnsi="Times New Roman" w:cs="Times New Roman"/>
          <w:sz w:val="24"/>
          <w:szCs w:val="24"/>
        </w:rPr>
        <w:t xml:space="preserve"> __________________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EC6D8D" w:rsidRPr="002B0CFB" w:rsidRDefault="00EC6D8D" w:rsidP="00EC6D8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>Секретарь</w:t>
      </w:r>
      <w:r w:rsidRPr="002B0CFB">
        <w:rPr>
          <w:rFonts w:ascii="Times New Roman" w:hAnsi="Times New Roman" w:cs="Times New Roman"/>
          <w:sz w:val="24"/>
          <w:szCs w:val="24"/>
        </w:rPr>
        <w:tab/>
      </w:r>
      <w:r w:rsidRPr="002B0CFB">
        <w:rPr>
          <w:rFonts w:ascii="Times New Roman" w:hAnsi="Times New Roman" w:cs="Times New Roman"/>
          <w:sz w:val="24"/>
          <w:szCs w:val="24"/>
        </w:rPr>
        <w:tab/>
      </w:r>
      <w:r w:rsidRPr="002B0CF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2B076B">
        <w:rPr>
          <w:rFonts w:ascii="Times New Roman" w:hAnsi="Times New Roman" w:cs="Times New Roman"/>
          <w:sz w:val="24"/>
          <w:szCs w:val="24"/>
        </w:rPr>
        <w:t xml:space="preserve">     </w:t>
      </w:r>
      <w:r w:rsidRPr="002B0CFB">
        <w:rPr>
          <w:rFonts w:ascii="Times New Roman" w:hAnsi="Times New Roman" w:cs="Times New Roman"/>
          <w:sz w:val="24"/>
          <w:szCs w:val="24"/>
        </w:rPr>
        <w:t>__________________ Л.А.Карпова</w:t>
      </w:r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ab/>
        <w:t>Члены комиссии:</w:t>
      </w:r>
      <w:r w:rsidRPr="002B0CFB">
        <w:rPr>
          <w:rFonts w:ascii="Times New Roman" w:hAnsi="Times New Roman" w:cs="Times New Roman"/>
          <w:sz w:val="24"/>
          <w:szCs w:val="24"/>
        </w:rPr>
        <w:tab/>
      </w:r>
      <w:r w:rsidRPr="002B0CFB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2B076B">
        <w:rPr>
          <w:rFonts w:ascii="Times New Roman" w:hAnsi="Times New Roman" w:cs="Times New Roman"/>
          <w:sz w:val="24"/>
          <w:szCs w:val="24"/>
        </w:rPr>
        <w:t xml:space="preserve">   </w:t>
      </w:r>
      <w:r w:rsidRPr="002B0CFB">
        <w:rPr>
          <w:rFonts w:ascii="Times New Roman" w:hAnsi="Times New Roman" w:cs="Times New Roman"/>
          <w:sz w:val="24"/>
          <w:szCs w:val="24"/>
        </w:rPr>
        <w:t xml:space="preserve"> __________________ Е.Ю.Федькина </w:t>
      </w:r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2B0C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Pr="002B0CFB">
        <w:rPr>
          <w:rFonts w:ascii="Times New Roman" w:hAnsi="Times New Roman" w:cs="Times New Roman"/>
          <w:sz w:val="24"/>
          <w:szCs w:val="24"/>
        </w:rPr>
        <w:t>__________________</w:t>
      </w:r>
      <w:r w:rsidR="002B076B">
        <w:rPr>
          <w:rFonts w:ascii="Times New Roman" w:hAnsi="Times New Roman" w:cs="Times New Roman"/>
          <w:sz w:val="24"/>
          <w:szCs w:val="24"/>
        </w:rPr>
        <w:t>Т.А.Малыйкина</w:t>
      </w:r>
      <w:proofErr w:type="spellEnd"/>
    </w:p>
    <w:p w:rsidR="00EC6D8D" w:rsidRPr="002B0CFB" w:rsidRDefault="00EC6D8D" w:rsidP="00EC6D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0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EC26C1" w:rsidRDefault="00EC26C1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26C1" w:rsidRDefault="00EC26C1" w:rsidP="009360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26C1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8F4272"/>
    <w:multiLevelType w:val="hybridMultilevel"/>
    <w:tmpl w:val="1FF424D8"/>
    <w:lvl w:ilvl="0" w:tplc="6FDCAA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77EC3"/>
    <w:rsid w:val="000F4329"/>
    <w:rsid w:val="001712F7"/>
    <w:rsid w:val="002B076B"/>
    <w:rsid w:val="002B0CFB"/>
    <w:rsid w:val="002E596F"/>
    <w:rsid w:val="00352A7B"/>
    <w:rsid w:val="003B4853"/>
    <w:rsid w:val="0041581C"/>
    <w:rsid w:val="00416826"/>
    <w:rsid w:val="0046588E"/>
    <w:rsid w:val="0048297B"/>
    <w:rsid w:val="004A200D"/>
    <w:rsid w:val="004F6643"/>
    <w:rsid w:val="00564198"/>
    <w:rsid w:val="00584969"/>
    <w:rsid w:val="005E0698"/>
    <w:rsid w:val="005E7C98"/>
    <w:rsid w:val="006435F3"/>
    <w:rsid w:val="006A4559"/>
    <w:rsid w:val="006E0BAC"/>
    <w:rsid w:val="007F3342"/>
    <w:rsid w:val="008761A6"/>
    <w:rsid w:val="00881AC0"/>
    <w:rsid w:val="00885B8A"/>
    <w:rsid w:val="008A5B6D"/>
    <w:rsid w:val="008A7F4B"/>
    <w:rsid w:val="009360F4"/>
    <w:rsid w:val="00972843"/>
    <w:rsid w:val="009D4566"/>
    <w:rsid w:val="00A538C9"/>
    <w:rsid w:val="00B110F0"/>
    <w:rsid w:val="00B60CBE"/>
    <w:rsid w:val="00B70046"/>
    <w:rsid w:val="00B805F4"/>
    <w:rsid w:val="00B96966"/>
    <w:rsid w:val="00BA1330"/>
    <w:rsid w:val="00BB1293"/>
    <w:rsid w:val="00BC6106"/>
    <w:rsid w:val="00C7629C"/>
    <w:rsid w:val="00CC05A2"/>
    <w:rsid w:val="00CD1CFF"/>
    <w:rsid w:val="00CD4316"/>
    <w:rsid w:val="00CE2372"/>
    <w:rsid w:val="00CF4C50"/>
    <w:rsid w:val="00D2114F"/>
    <w:rsid w:val="00D92980"/>
    <w:rsid w:val="00DA1DE6"/>
    <w:rsid w:val="00DA591A"/>
    <w:rsid w:val="00DB4D77"/>
    <w:rsid w:val="00DF4EB0"/>
    <w:rsid w:val="00EA1FB7"/>
    <w:rsid w:val="00EC26C1"/>
    <w:rsid w:val="00EC6D8D"/>
    <w:rsid w:val="00EF4683"/>
    <w:rsid w:val="00F17AAA"/>
    <w:rsid w:val="00F54DF1"/>
    <w:rsid w:val="00FE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EC26C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EC26C1"/>
  </w:style>
  <w:style w:type="paragraph" w:styleId="3">
    <w:name w:val="Body Text 3"/>
    <w:basedOn w:val="a"/>
    <w:link w:val="30"/>
    <w:uiPriority w:val="99"/>
    <w:unhideWhenUsed/>
    <w:rsid w:val="002E596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E596F"/>
    <w:rPr>
      <w:sz w:val="16"/>
      <w:szCs w:val="16"/>
    </w:rPr>
  </w:style>
  <w:style w:type="paragraph" w:styleId="aa">
    <w:name w:val="List Paragraph"/>
    <w:basedOn w:val="a"/>
    <w:uiPriority w:val="34"/>
    <w:qFormat/>
    <w:rsid w:val="009360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6</cp:revision>
  <cp:lastPrinted>2022-10-21T11:42:00Z</cp:lastPrinted>
  <dcterms:created xsi:type="dcterms:W3CDTF">2020-03-17T09:20:00Z</dcterms:created>
  <dcterms:modified xsi:type="dcterms:W3CDTF">2022-10-21T11:43:00Z</dcterms:modified>
</cp:coreProperties>
</file>