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53" w:rsidRDefault="00011853" w:rsidP="00011853">
      <w:pPr>
        <w:pStyle w:val="a4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Совет депутатов Моргинского сельского поселения</w:t>
      </w:r>
    </w:p>
    <w:p w:rsidR="00011853" w:rsidRDefault="00011853" w:rsidP="00011853">
      <w:pPr>
        <w:pStyle w:val="a4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Дубенского муниципального района Республики Мордовия</w:t>
      </w:r>
    </w:p>
    <w:p w:rsidR="00011853" w:rsidRDefault="00011853" w:rsidP="00011853">
      <w:pPr>
        <w:pStyle w:val="a4"/>
        <w:spacing w:after="0"/>
        <w:rPr>
          <w:sz w:val="28"/>
          <w:szCs w:val="28"/>
        </w:rPr>
      </w:pPr>
    </w:p>
    <w:p w:rsidR="00011853" w:rsidRDefault="00011853" w:rsidP="00011853">
      <w:pPr>
        <w:pStyle w:val="a4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011853" w:rsidRDefault="00011853" w:rsidP="00011853">
      <w:pPr>
        <w:pStyle w:val="a4"/>
        <w:spacing w:after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с. Морга</w:t>
      </w:r>
    </w:p>
    <w:p w:rsidR="00011853" w:rsidRDefault="00011853" w:rsidP="00011853">
      <w:pPr>
        <w:pStyle w:val="a4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От  9 августа  2013 года </w:t>
      </w:r>
      <w:r>
        <w:rPr>
          <w:sz w:val="28"/>
          <w:szCs w:val="28"/>
        </w:rPr>
        <w:t xml:space="preserve">                                                               </w:t>
      </w:r>
      <w:r>
        <w:rPr>
          <w:color w:val="000000"/>
          <w:sz w:val="28"/>
          <w:szCs w:val="28"/>
        </w:rPr>
        <w:t>№ 68</w:t>
      </w:r>
    </w:p>
    <w:p w:rsidR="00011853" w:rsidRDefault="00011853" w:rsidP="00011853">
      <w:pPr>
        <w:jc w:val="center"/>
        <w:rPr>
          <w:b/>
          <w:sz w:val="24"/>
          <w:szCs w:val="24"/>
        </w:rPr>
      </w:pPr>
    </w:p>
    <w:p w:rsidR="00011853" w:rsidRPr="00D44A34" w:rsidRDefault="00011853" w:rsidP="000118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ОБ УТВЕРЖДЕНИИ ПОРЯДКА ОСУЩЕСТВЛЕНИЯ</w:t>
      </w:r>
    </w:p>
    <w:p w:rsidR="00011853" w:rsidRPr="00D44A34" w:rsidRDefault="00011853" w:rsidP="000118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МУНИЦИПАЛЬНОГО ДОРОЖНОГО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ОБЕСПЕЧЕНИЕМ</w:t>
      </w:r>
    </w:p>
    <w:p w:rsidR="00011853" w:rsidRPr="00D44A34" w:rsidRDefault="00011853" w:rsidP="000118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Pr="00D44A34">
        <w:rPr>
          <w:rFonts w:ascii="Times New Roman" w:hAnsi="Times New Roman" w:cs="Times New Roman"/>
          <w:sz w:val="28"/>
          <w:szCs w:val="28"/>
        </w:rPr>
        <w:t>ХРАННОСТИ АВТОМОБИЛЬНЫХ ДОРОГ МЕСТНОГО</w:t>
      </w:r>
    </w:p>
    <w:p w:rsidR="00011853" w:rsidRPr="00D44A34" w:rsidRDefault="00011853" w:rsidP="000118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ЗНАЧЕНИЯ</w:t>
      </w:r>
    </w:p>
    <w:p w:rsidR="00011853" w:rsidRPr="00D44A3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В целях обеспечения осуществления муниципального контроля за обеспечением  сохранности автомобильных дорог местного значения, в соответствии с пунктом 1 статьи 13 Федерального закона от 8 ноября 2007 года № 257 – ФЗ «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статьей 6 Федерального закона от 10.12.1995 года № 196 – ФЗ « О безопасности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дорожного движения», Федеральным законом от 26 декабря 2008 года № 294 – ФЗ « О защите прав юридических лиц и индивидуальных предпринимателей при осуществлении государственного контроля ( надзора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муниципального контроля», р</w:t>
      </w:r>
      <w:r>
        <w:rPr>
          <w:rFonts w:ascii="Times New Roman" w:hAnsi="Times New Roman" w:cs="Times New Roman"/>
          <w:sz w:val="28"/>
          <w:szCs w:val="28"/>
        </w:rPr>
        <w:t>уководствуясь  Уставом</w:t>
      </w:r>
      <w:r w:rsidRPr="00D44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D44A34">
        <w:rPr>
          <w:rFonts w:ascii="Times New Roman" w:hAnsi="Times New Roman" w:cs="Times New Roman"/>
          <w:sz w:val="28"/>
          <w:szCs w:val="28"/>
        </w:rPr>
        <w:t xml:space="preserve"> Совет депутатов решил:</w:t>
      </w:r>
    </w:p>
    <w:p w:rsidR="00011853" w:rsidRPr="00D44A3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44A34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осуществления муниципального дорожного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</w:t>
      </w:r>
      <w:r>
        <w:rPr>
          <w:rFonts w:ascii="Times New Roman" w:hAnsi="Times New Roman" w:cs="Times New Roman"/>
          <w:sz w:val="28"/>
          <w:szCs w:val="28"/>
        </w:rPr>
        <w:t xml:space="preserve">дорог местного значения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D44A34">
        <w:rPr>
          <w:rFonts w:ascii="Times New Roman" w:hAnsi="Times New Roman" w:cs="Times New Roman"/>
          <w:sz w:val="28"/>
          <w:szCs w:val="28"/>
        </w:rPr>
        <w:t>.</w:t>
      </w:r>
    </w:p>
    <w:p w:rsidR="00011853" w:rsidRPr="00D44A3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44A34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011853" w:rsidRDefault="00011853" w:rsidP="00011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Моргинского </w:t>
      </w:r>
    </w:p>
    <w:p w:rsidR="00011853" w:rsidRPr="00F9372C" w:rsidRDefault="00011853" w:rsidP="00011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С.Д.Фролов</w:t>
      </w:r>
    </w:p>
    <w:p w:rsidR="00011853" w:rsidRPr="00D44A34" w:rsidRDefault="00011853" w:rsidP="00011853">
      <w:pPr>
        <w:pStyle w:val="a3"/>
        <w:spacing w:after="0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Pr="00D44A34" w:rsidRDefault="00011853" w:rsidP="00011853">
      <w:pPr>
        <w:pStyle w:val="a3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Default="00011853" w:rsidP="00011853">
      <w:pPr>
        <w:pStyle w:val="a3"/>
        <w:ind w:left="14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853" w:rsidRDefault="00011853" w:rsidP="00011853">
      <w:pPr>
        <w:pStyle w:val="a3"/>
        <w:ind w:left="14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853" w:rsidRDefault="00011853" w:rsidP="00011853">
      <w:pPr>
        <w:pStyle w:val="a3"/>
        <w:ind w:left="14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853" w:rsidRPr="00D44A34" w:rsidRDefault="00011853" w:rsidP="00011853">
      <w:pPr>
        <w:pStyle w:val="a3"/>
        <w:ind w:left="14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</w:t>
      </w:r>
      <w:r w:rsidRPr="00D44A34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11853" w:rsidRPr="00011853" w:rsidRDefault="00011853" w:rsidP="000118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853">
        <w:rPr>
          <w:rFonts w:ascii="Times New Roman" w:hAnsi="Times New Roman" w:cs="Times New Roman"/>
          <w:b/>
          <w:sz w:val="28"/>
          <w:szCs w:val="28"/>
        </w:rPr>
        <w:t xml:space="preserve">осуществления муниципального дорожного </w:t>
      </w:r>
      <w:proofErr w:type="gramStart"/>
      <w:r w:rsidRPr="00011853">
        <w:rPr>
          <w:rFonts w:ascii="Times New Roman" w:hAnsi="Times New Roman" w:cs="Times New Roman"/>
          <w:b/>
          <w:sz w:val="28"/>
          <w:szCs w:val="28"/>
        </w:rPr>
        <w:t>контроля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1853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011853">
        <w:rPr>
          <w:rFonts w:ascii="Times New Roman" w:hAnsi="Times New Roman" w:cs="Times New Roman"/>
          <w:b/>
          <w:sz w:val="28"/>
          <w:szCs w:val="28"/>
        </w:rPr>
        <w:t xml:space="preserve"> обеспечением сохранности автомобильных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1853">
        <w:rPr>
          <w:rFonts w:ascii="Times New Roman" w:hAnsi="Times New Roman" w:cs="Times New Roman"/>
          <w:b/>
          <w:sz w:val="28"/>
          <w:szCs w:val="28"/>
        </w:rPr>
        <w:t>дорог</w:t>
      </w:r>
      <w:r>
        <w:rPr>
          <w:rFonts w:ascii="Times New Roman" w:hAnsi="Times New Roman" w:cs="Times New Roman"/>
          <w:b/>
          <w:sz w:val="28"/>
          <w:szCs w:val="28"/>
        </w:rPr>
        <w:t xml:space="preserve"> местного значения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Моргинском</w:t>
      </w:r>
      <w:proofErr w:type="spellEnd"/>
      <w:r w:rsidRPr="00011853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011853" w:rsidRPr="00D44A34" w:rsidRDefault="00011853" w:rsidP="00011853">
      <w:pPr>
        <w:pStyle w:val="a3"/>
        <w:ind w:left="14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853" w:rsidRPr="00D44A34" w:rsidRDefault="00011853" w:rsidP="000118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A3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11853" w:rsidRPr="00D44A3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D44A34">
        <w:rPr>
          <w:rFonts w:ascii="Times New Roman" w:hAnsi="Times New Roman" w:cs="Times New Roman"/>
          <w:sz w:val="28"/>
          <w:szCs w:val="28"/>
        </w:rPr>
        <w:t>Порядок осуществления муниципального дорожного контроля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A34">
        <w:rPr>
          <w:rFonts w:ascii="Times New Roman" w:hAnsi="Times New Roman" w:cs="Times New Roman"/>
          <w:sz w:val="28"/>
          <w:szCs w:val="28"/>
        </w:rPr>
        <w:t>обеспечением сохранности автомобильны</w:t>
      </w:r>
      <w:r>
        <w:rPr>
          <w:rFonts w:ascii="Times New Roman" w:hAnsi="Times New Roman" w:cs="Times New Roman"/>
          <w:sz w:val="28"/>
          <w:szCs w:val="28"/>
        </w:rPr>
        <w:t xml:space="preserve">х дорог местного значения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D44A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>далее – Порядок) разработан в соответствии с Конституцией Российской Федерации, Федеральными законами «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« Об общих принципах организации местного самоуправления в Российской Федерации», « О защите прав юридических лиц и индивидуальных предпринимателей при осуществлении государственного контроля ( надзора) и муниципаль</w:t>
      </w:r>
      <w:r>
        <w:rPr>
          <w:rFonts w:ascii="Times New Roman" w:hAnsi="Times New Roman" w:cs="Times New Roman"/>
          <w:sz w:val="28"/>
          <w:szCs w:val="28"/>
        </w:rPr>
        <w:t>ного контроля», Уставом Моргинского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A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11853" w:rsidRPr="00D44A34" w:rsidRDefault="00011853" w:rsidP="00011853">
      <w:pPr>
        <w:pStyle w:val="a3"/>
        <w:ind w:left="0"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1.2. Порядок устанавливает правила организации и осуществления муниципального дорожного контроля за обеспечением сохранности автомобильных дорог местного значения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>далее – муниципальный дорожный контроль), а также определяет обязанности и ответственность должностных лиц администра</w:t>
      </w:r>
      <w:r>
        <w:rPr>
          <w:rFonts w:ascii="Times New Roman" w:hAnsi="Times New Roman" w:cs="Times New Roman"/>
          <w:sz w:val="28"/>
          <w:szCs w:val="28"/>
        </w:rPr>
        <w:t xml:space="preserve">ции Моргинского сельского поселения </w:t>
      </w:r>
      <w:r w:rsidRPr="00D44A34">
        <w:rPr>
          <w:rFonts w:ascii="Times New Roman" w:hAnsi="Times New Roman" w:cs="Times New Roman"/>
          <w:sz w:val="28"/>
          <w:szCs w:val="28"/>
        </w:rPr>
        <w:t>( далее – администрация), осуществляющих муниципальный дорожный контроль, формы осуществления муниципального дорожного контроля.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Pr="00DA0CCE" w:rsidRDefault="00011853" w:rsidP="000118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DA0CCE">
        <w:rPr>
          <w:rFonts w:ascii="Times New Roman" w:hAnsi="Times New Roman" w:cs="Times New Roman"/>
          <w:b/>
          <w:sz w:val="28"/>
          <w:szCs w:val="28"/>
        </w:rPr>
        <w:t>Основные задачи и объекты муниципального дорожного контроля</w:t>
      </w:r>
    </w:p>
    <w:p w:rsidR="00011853" w:rsidRPr="00DA0CCE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DA0CCE">
        <w:rPr>
          <w:rFonts w:ascii="Times New Roman" w:hAnsi="Times New Roman" w:cs="Times New Roman"/>
          <w:sz w:val="28"/>
          <w:szCs w:val="28"/>
        </w:rPr>
        <w:t>Основными задачами муниципального дорожного контроля сохранности автомобильных дорог местного значения являются: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б) проверка соблюдения пользователями автомобильных дорог, лицами, осуществляющими деятельность в пределах полос отвода и придорожных </w:t>
      </w:r>
      <w:r w:rsidRPr="00D44A34">
        <w:rPr>
          <w:rFonts w:ascii="Times New Roman" w:hAnsi="Times New Roman" w:cs="Times New Roman"/>
          <w:sz w:val="28"/>
          <w:szCs w:val="28"/>
        </w:rPr>
        <w:lastRenderedPageBreak/>
        <w:t>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в) проверка соблюдения весовых и габаритных параметров транспортных сре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>и движении по автомобильным дорогам местного значения, включая периоды временного ограничения движения транспортных средств;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4A34">
        <w:rPr>
          <w:rFonts w:ascii="Times New Roman" w:hAnsi="Times New Roman" w:cs="Times New Roman"/>
          <w:sz w:val="28"/>
          <w:szCs w:val="28"/>
        </w:rPr>
        <w:t>2.2 Объектами муниципального дорожного контроля за сохранностью автомобильных дорог местного значения являются автомобильные дороги общего  и не общего пользования в гра</w:t>
      </w:r>
      <w:r>
        <w:rPr>
          <w:rFonts w:ascii="Times New Roman" w:hAnsi="Times New Roman" w:cs="Times New Roman"/>
          <w:sz w:val="28"/>
          <w:szCs w:val="28"/>
        </w:rPr>
        <w:t>ницах населенных пунктов Моргинского сельского поселения</w:t>
      </w:r>
      <w:r w:rsidRPr="00D44A34">
        <w:rPr>
          <w:rFonts w:ascii="Times New Roman" w:hAnsi="Times New Roman" w:cs="Times New Roman"/>
          <w:sz w:val="28"/>
          <w:szCs w:val="28"/>
        </w:rPr>
        <w:t>, за исключением  автомобильных дорог, здания, сооружения и иные объекты дорожного сервиса, расположенных на придорожных полосах автомобильных дорогах местного значения, рекламных конструкций, расположенных в полосе отвода и придорожных полосах автомобильных дорог, полос отвода и придорожных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полос, автомобильных дорог местного значения.</w:t>
      </w:r>
    </w:p>
    <w:p w:rsidR="00011853" w:rsidRPr="00D44A34" w:rsidRDefault="00011853" w:rsidP="00011853">
      <w:pPr>
        <w:pStyle w:val="a3"/>
        <w:ind w:left="0" w:firstLine="1290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Pr="00DA0CCE" w:rsidRDefault="00011853" w:rsidP="000118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DA0CCE">
        <w:rPr>
          <w:rFonts w:ascii="Times New Roman" w:hAnsi="Times New Roman" w:cs="Times New Roman"/>
          <w:b/>
          <w:sz w:val="28"/>
          <w:szCs w:val="28"/>
        </w:rPr>
        <w:t>Органы муниципального дорожного контроля</w:t>
      </w:r>
    </w:p>
    <w:p w:rsidR="00011853" w:rsidRPr="00D44A3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DA0CCE">
        <w:rPr>
          <w:rFonts w:ascii="Times New Roman" w:hAnsi="Times New Roman" w:cs="Times New Roman"/>
          <w:sz w:val="28"/>
          <w:szCs w:val="28"/>
        </w:rPr>
        <w:t xml:space="preserve">Муниципальный дорожный </w:t>
      </w:r>
      <w:proofErr w:type="gramStart"/>
      <w:r w:rsidRPr="00DA0C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A0CCE">
        <w:rPr>
          <w:rFonts w:ascii="Times New Roman" w:hAnsi="Times New Roman" w:cs="Times New Roman"/>
          <w:sz w:val="28"/>
          <w:szCs w:val="28"/>
        </w:rPr>
        <w:t xml:space="preserve"> сохранностью </w:t>
      </w:r>
      <w:r w:rsidRPr="00D44A34">
        <w:rPr>
          <w:rFonts w:ascii="Times New Roman" w:hAnsi="Times New Roman" w:cs="Times New Roman"/>
          <w:sz w:val="28"/>
          <w:szCs w:val="28"/>
        </w:rPr>
        <w:t>автомобильных дорог местног</w:t>
      </w:r>
      <w:r>
        <w:rPr>
          <w:rFonts w:ascii="Times New Roman" w:hAnsi="Times New Roman" w:cs="Times New Roman"/>
          <w:sz w:val="28"/>
          <w:szCs w:val="28"/>
        </w:rPr>
        <w:t xml:space="preserve">о значения на территории Моргинского сельского поселения </w:t>
      </w:r>
      <w:r w:rsidRPr="00D44A34">
        <w:rPr>
          <w:rFonts w:ascii="Times New Roman" w:hAnsi="Times New Roman" w:cs="Times New Roman"/>
          <w:sz w:val="28"/>
          <w:szCs w:val="28"/>
        </w:rPr>
        <w:t xml:space="preserve">осуществляются администрацией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44A34">
        <w:rPr>
          <w:rFonts w:ascii="Times New Roman" w:hAnsi="Times New Roman" w:cs="Times New Roman"/>
          <w:sz w:val="28"/>
          <w:szCs w:val="28"/>
        </w:rPr>
        <w:t xml:space="preserve"> и уполномоченными ею органом и его должностными лицами.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3.2 Функциональные обязанности должностных лиц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D44A34">
        <w:rPr>
          <w:rFonts w:ascii="Times New Roman" w:hAnsi="Times New Roman" w:cs="Times New Roman"/>
          <w:sz w:val="28"/>
          <w:szCs w:val="28"/>
        </w:rPr>
        <w:t xml:space="preserve">по осуществлению муниципального дорожного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 дорог местного значения устанавливаются их должностными инструкциями.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3.3 Финансирование деятельности по осуществлению муниципального дорожного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и его материально – техническое обеспечение осуществляется за счет средств местного бюджета.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              3.4. Препятствование осуществлению полномочий должностных лиц уполномоченного органа администрации при проведении ими муниципального дорожного контроля влечет установленную федеральным законодательством ответственность.</w:t>
      </w:r>
    </w:p>
    <w:p w:rsidR="00011853" w:rsidRPr="00DA0CCE" w:rsidRDefault="00011853" w:rsidP="000118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DA0CCE">
        <w:rPr>
          <w:rFonts w:ascii="Times New Roman" w:hAnsi="Times New Roman" w:cs="Times New Roman"/>
          <w:b/>
          <w:sz w:val="28"/>
          <w:szCs w:val="28"/>
        </w:rPr>
        <w:t>Формы осуществления муниципального дорожного контроля</w:t>
      </w:r>
    </w:p>
    <w:p w:rsidR="00011853" w:rsidRPr="00DA0CCE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Pr="00DA0CCE">
        <w:rPr>
          <w:rFonts w:ascii="Times New Roman" w:hAnsi="Times New Roman" w:cs="Times New Roman"/>
          <w:sz w:val="28"/>
          <w:szCs w:val="28"/>
        </w:rPr>
        <w:t>Формами муниципального дорожного контроля являются плановые и внеплановые проверки.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lastRenderedPageBreak/>
        <w:t>Проверки юридических лиц и индивидуальных предпринимателей осуществляются в порядке, определенном Федеральным законом « 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11853" w:rsidRPr="00BA205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BA2054">
        <w:rPr>
          <w:rFonts w:ascii="Times New Roman" w:hAnsi="Times New Roman" w:cs="Times New Roman"/>
          <w:sz w:val="28"/>
          <w:szCs w:val="28"/>
        </w:rPr>
        <w:t>Плановые проверки юридических лиц, индивидуальных предпринимателей проводятся не чаще чем один раз в три года на основании ежегодных планов, разрабатываемых уполномоче</w:t>
      </w:r>
      <w:r>
        <w:rPr>
          <w:rFonts w:ascii="Times New Roman" w:hAnsi="Times New Roman" w:cs="Times New Roman"/>
          <w:sz w:val="28"/>
          <w:szCs w:val="28"/>
        </w:rPr>
        <w:t>нным органом администрации Моргинского сельского поселения</w:t>
      </w:r>
      <w:r w:rsidRPr="00BA2054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Российской Федерации от 30 июня 2010 года № 489.</w:t>
      </w:r>
      <w:proofErr w:type="gramEnd"/>
    </w:p>
    <w:p w:rsidR="00011853" w:rsidRPr="00BA2054" w:rsidRDefault="00011853" w:rsidP="000118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BA2054">
        <w:rPr>
          <w:rFonts w:ascii="Times New Roman" w:hAnsi="Times New Roman" w:cs="Times New Roman"/>
          <w:sz w:val="28"/>
          <w:szCs w:val="28"/>
        </w:rPr>
        <w:t>В срок до 1 сентября года, предшествующего году проведения плановых проверок, уполномоченный орган администрации направляет проект ежегодного плана проведения плановых проверок в органы прокуратуры.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В последующем уполномоченный орган администрации рассматривает предложения органов прокуратуры 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4.4 Плановые проверки юридических лиц и индивидуальных предпринимателей,  включенные в ежегодный план, включаются в состав ежегодного сводного плана проведения плановых проверок, который формируется Генеральной прокуратурой Российской Федерации и размещается на официальном сайте Генеральной прокуратуры Российской Федерации в сети Интернет в срок до 31 декабря текущего календарного года.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Утвержденный администрацией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 – коммуникационной сети Интернет и (или) опубликования в средствах массовой информации, осуществляющих официальное опубликование муниципальных правовых актов.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lastRenderedPageBreak/>
        <w:t>4.5 Основаниями для проведения внеплановой проверки в отношении юридического лица или индивидуального предпринимателя являются только положения установленные статьей 10 Федерального закона от 26.12.2008. № 294 – ФЗ « 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     Проведение уполномоченным органом муниципального дорожного контроля внеплановых выездных проверок осуществляется по согласованию с органами прокуратуры.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4.6. Проверки проводятся должностным лицом  или должностными лицами администрации в форме документарной проверки и (или) выездной проверки на основании распоряжения руководителя уполномоченного органа администрации.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Проверка может проводиться только должностным лицом или должностными лицами, которые определены в указанном распоряжении.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4.7. По результатам проверки должностными лицами уполномоченного органа администрации, проводящими проверку, составляется акт проверки в двух экземплярах по типовой форме, установленной уполномоченными Правительством Российской Федерации федеральным органом исполненной власти.</w:t>
      </w:r>
    </w:p>
    <w:p w:rsidR="00011853" w:rsidRPr="00D44A34" w:rsidRDefault="00011853" w:rsidP="0001185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      К акту прилагаются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>в случае их составления) схема автомобильной дороги или ее участка, схема земельного участка, территории, фотоматериалы, протоколы отбора проб обследования объектов окружающей среды, протоколы или заключения проведенных 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объяснения граждан, предписания об устранении выявленных нарушений и иные связанные с результатами проверки документы или их копии.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4.8.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В случае выявления при проведении проверки нарушений юридическим лицом, индивидуальным предпринимателем, физическим лицом требований федеральных законов, законов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44A34">
        <w:rPr>
          <w:rFonts w:ascii="Times New Roman" w:hAnsi="Times New Roman" w:cs="Times New Roman"/>
          <w:sz w:val="28"/>
          <w:szCs w:val="28"/>
        </w:rPr>
        <w:t xml:space="preserve"> и муниципальных правовых актов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44A34">
        <w:rPr>
          <w:rFonts w:ascii="Times New Roman" w:hAnsi="Times New Roman" w:cs="Times New Roman"/>
          <w:sz w:val="28"/>
          <w:szCs w:val="28"/>
        </w:rPr>
        <w:t xml:space="preserve"> по вопросам обеспечения сохранности автомобильных дорог местного значения должностные лица уполномоченного органа администрации, проводившие проверку, в пределах полномочий, предусмотренных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ципальными правовыми актами </w:t>
      </w:r>
      <w:r w:rsidRPr="00F9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D44A34">
        <w:rPr>
          <w:rFonts w:ascii="Times New Roman" w:hAnsi="Times New Roman" w:cs="Times New Roman"/>
          <w:sz w:val="28"/>
          <w:szCs w:val="28"/>
        </w:rPr>
        <w:t>_, обязаны:</w:t>
      </w:r>
      <w:proofErr w:type="gramEnd"/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4A34">
        <w:rPr>
          <w:rFonts w:ascii="Times New Roman" w:hAnsi="Times New Roman" w:cs="Times New Roman"/>
          <w:sz w:val="28"/>
          <w:szCs w:val="28"/>
        </w:rPr>
        <w:lastRenderedPageBreak/>
        <w:t>1) выдать предписание юридическому лицу, индивидуальному предпринимателю, физическому лицу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 окружающей среде, безопасности государства, имуществу физических  и юридических лиц, 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законами;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2) принять меры по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предотвращению возникновения чрезвычайных ситуаций природного и техногенного характера, а также меры по привлечению лиц, допустивших выявленные нарушения, к ответственности.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4.9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случае выявления в ходе проверки нарушений, за которые установлена административная или уголовная ответственность, копия акта проверки направляется в орган государственной власти, к компетенции которого отнесено составление протокола по делу об административном правонарушении или возбуждение уголовного дела.</w:t>
      </w:r>
    </w:p>
    <w:p w:rsidR="00011853" w:rsidRPr="00F9372C" w:rsidRDefault="00011853" w:rsidP="00011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72C">
        <w:rPr>
          <w:rFonts w:ascii="Times New Roman" w:hAnsi="Times New Roman" w:cs="Times New Roman"/>
          <w:b/>
          <w:sz w:val="28"/>
          <w:szCs w:val="28"/>
        </w:rPr>
        <w:t>5. Организация учета муниципального дорожного контроля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5.1. Все проверки уполномоченного органа администрации в сфере муниципального дорожного контроля фиксируются в журнале учета проверок, в котором указываются: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а) основание проведения проверки;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б) дата проведения проверки;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в) объект проверки (адресные ориентиры проверяемого участка, его площадь); 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г) наименование проверяемого юридического лица либо фамилия, имя, отчество индивидуального предпринимателя, гражданина;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A3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44A34">
        <w:rPr>
          <w:rFonts w:ascii="Times New Roman" w:hAnsi="Times New Roman" w:cs="Times New Roman"/>
          <w:sz w:val="28"/>
          <w:szCs w:val="28"/>
        </w:rPr>
        <w:t>) дата и номер акта проверки;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е) должность, фамилия и инициалы лица, проводившего проверку;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ж) меры, принятые по установлению нарушений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>дата и номер предписания об устранении правонарушений с указанием срока его исполнения, сведения о направлении материалов по подведомственности и т.п.);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A34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spellEnd"/>
      <w:r w:rsidRPr="00D44A34">
        <w:rPr>
          <w:rFonts w:ascii="Times New Roman" w:hAnsi="Times New Roman" w:cs="Times New Roman"/>
          <w:sz w:val="28"/>
          <w:szCs w:val="28"/>
        </w:rPr>
        <w:t>) отметка об устранении нарушений законодательства об автомобильных дорогах и дорожной деятельности.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5.2. Должностные лица уполномоченного органа администрации, осуществляющие муниципальный дорожный контроль, составляют отчетность о своей деятельности, обеспечивают достоверность составляемых отчетов, которые предоставляют в установленные сроки в предусмотренные федеральным законодательством органы.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Pr="00D44A34" w:rsidRDefault="00011853" w:rsidP="0001185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A34">
        <w:rPr>
          <w:rFonts w:ascii="Times New Roman" w:hAnsi="Times New Roman" w:cs="Times New Roman"/>
          <w:b/>
          <w:sz w:val="28"/>
          <w:szCs w:val="28"/>
        </w:rPr>
        <w:t>Проведение мониторинга эффективности муниципального дорожного контроля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Pr="00D44A34">
        <w:rPr>
          <w:rFonts w:ascii="Times New Roman" w:hAnsi="Times New Roman" w:cs="Times New Roman"/>
          <w:sz w:val="28"/>
          <w:szCs w:val="28"/>
        </w:rPr>
        <w:t xml:space="preserve"> администрации ежегодно готовит и не позднее 1 марта предоставляет главе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44A34">
        <w:rPr>
          <w:rFonts w:ascii="Times New Roman" w:hAnsi="Times New Roman" w:cs="Times New Roman"/>
          <w:sz w:val="28"/>
          <w:szCs w:val="28"/>
        </w:rPr>
        <w:t xml:space="preserve"> и в Совет депутатов сведения об организации и проведении муниципального дорожного контроля за отчетный год, его эффективности.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6.2. Представляемые при проведении мониторинга сведения должны содержать информацию: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а) о состоянии нормативно – правового регулирования в сфере муниципального дорожного контроля;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б) об организации муниципального дорожного контроля;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в) о финансовом и кадровом обеспечении муниципального дорожного контроля;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г) о количестве проведенных проверок, составленных актах, выданных предписаниях, исполненных предписаниях;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A3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44A34">
        <w:rPr>
          <w:rFonts w:ascii="Times New Roman" w:hAnsi="Times New Roman" w:cs="Times New Roman"/>
          <w:sz w:val="28"/>
          <w:szCs w:val="28"/>
        </w:rPr>
        <w:t>) о действиях уполномоченного органа Администрации по пересечению нарушений обязательных требований и (или) устранению последствий таких нарушений;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е) об анализе и оценке эффективности муниципального дорожного контроля;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ж) о выводах и предложениях по результатам муниципального дорожного контроля.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О</w:t>
      </w:r>
      <w:r w:rsidRPr="00D44A34">
        <w:rPr>
          <w:rFonts w:ascii="Times New Roman" w:hAnsi="Times New Roman" w:cs="Times New Roman"/>
          <w:b/>
          <w:sz w:val="28"/>
          <w:szCs w:val="28"/>
        </w:rPr>
        <w:t>тветственность должностных лиц, осуществляющих муниципальный дорожный контроль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>7.1. Должностные лица, осуществляющие муниципальный дорожный контроль в случае ненадлежащего исполнения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011853" w:rsidRPr="00D44A34" w:rsidRDefault="00011853" w:rsidP="00011853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7.2. Действия (бездействия) должностных лиц органа муниципального дорожного контроля могут быть обжалованы в </w:t>
      </w:r>
      <w:r w:rsidRPr="00D44A3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44A34">
        <w:rPr>
          <w:rFonts w:ascii="Times New Roman" w:hAnsi="Times New Roman" w:cs="Times New Roman"/>
          <w:sz w:val="28"/>
          <w:szCs w:val="28"/>
        </w:rPr>
        <w:t xml:space="preserve"> и (или) судебном </w:t>
      </w:r>
      <w:proofErr w:type="gramStart"/>
      <w:r w:rsidRPr="00D44A34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D44A34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</w:p>
    <w:p w:rsidR="00011853" w:rsidRPr="00D44A34" w:rsidRDefault="00011853" w:rsidP="00011853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011853" w:rsidRPr="00D44A34" w:rsidRDefault="00011853" w:rsidP="00011853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D44A3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53D03" w:rsidRDefault="00B53D03"/>
    <w:sectPr w:rsidR="00B53D03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0F05"/>
    <w:multiLevelType w:val="multilevel"/>
    <w:tmpl w:val="AC002772"/>
    <w:lvl w:ilvl="0">
      <w:start w:val="6"/>
      <w:numFmt w:val="decimal"/>
      <w:lvlText w:val="%1."/>
      <w:lvlJc w:val="left"/>
      <w:pPr>
        <w:ind w:left="14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1800"/>
      </w:pPr>
      <w:rPr>
        <w:rFonts w:hint="default"/>
      </w:rPr>
    </w:lvl>
  </w:abstractNum>
  <w:abstractNum w:abstractNumId="1">
    <w:nsid w:val="01BF23D8"/>
    <w:multiLevelType w:val="multilevel"/>
    <w:tmpl w:val="27123F68"/>
    <w:lvl w:ilvl="0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8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853"/>
    <w:rsid w:val="00011853"/>
    <w:rsid w:val="00B53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85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118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2106</Words>
  <Characters>12005</Characters>
  <Application>Microsoft Office Word</Application>
  <DocSecurity>0</DocSecurity>
  <Lines>100</Lines>
  <Paragraphs>28</Paragraphs>
  <ScaleCrop>false</ScaleCrop>
  <Company/>
  <LinksUpToDate>false</LinksUpToDate>
  <CharactersWithSpaces>14083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2013-08-14T06:44:00Z</dcterms:created>
  <dcterms:modified xsi:type="dcterms:W3CDTF">2013-08-14T06:53:00Z</dcterms:modified>
</cp:coreProperties>
</file>