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88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91"/>
        <w:gridCol w:w="6974"/>
      </w:tblGrid>
      <w:tr w:rsidR="00981D76" w:rsidRPr="006D1768" w:rsidTr="00A4780C">
        <w:tc>
          <w:tcPr>
            <w:tcW w:w="30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81D76" w:rsidRPr="006D1768" w:rsidRDefault="00981D76" w:rsidP="00A478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практики по содействию развитию конкуренции</w:t>
            </w:r>
          </w:p>
        </w:tc>
        <w:tc>
          <w:tcPr>
            <w:tcW w:w="697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A79EA" w:rsidRPr="006D1768" w:rsidRDefault="00AA79EA" w:rsidP="00A4780C">
            <w:pPr>
              <w:pStyle w:val="1"/>
              <w:shd w:val="clear" w:color="auto" w:fill="FFFFFF"/>
              <w:spacing w:before="0" w:beforeAutospacing="0" w:after="0" w:afterAutospacing="0"/>
              <w:contextualSpacing/>
              <w:rPr>
                <w:b w:val="0"/>
                <w:sz w:val="20"/>
                <w:szCs w:val="20"/>
              </w:rPr>
            </w:pPr>
            <w:r w:rsidRPr="006D1768">
              <w:rPr>
                <w:b w:val="0"/>
                <w:sz w:val="20"/>
                <w:szCs w:val="20"/>
              </w:rPr>
              <w:t>Открытие центра общения для людей старшего поколения</w:t>
            </w:r>
          </w:p>
          <w:p w:rsidR="00981D76" w:rsidRPr="006D1768" w:rsidRDefault="00981D76" w:rsidP="00A4780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D76" w:rsidRPr="006D1768" w:rsidTr="00A4780C">
        <w:tc>
          <w:tcPr>
            <w:tcW w:w="30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81D76" w:rsidRPr="006D1768" w:rsidRDefault="00981D76" w:rsidP="00A478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Краткое описание успешной</w:t>
            </w:r>
            <w:r w:rsidR="003432E0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практики</w:t>
            </w:r>
          </w:p>
        </w:tc>
        <w:tc>
          <w:tcPr>
            <w:tcW w:w="697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81D76" w:rsidRPr="006D1768" w:rsidRDefault="00E84469" w:rsidP="00A4780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Данная практика реализована </w:t>
            </w:r>
            <w:r w:rsidR="003432E0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по инициативе Пенсионного Фонда для людей старшего поколения. Она</w:t>
            </w:r>
            <w:r w:rsidR="00981D76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позволит </w:t>
            </w:r>
            <w:r w:rsidR="00981D76" w:rsidRPr="006D176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создать условия  для установления дружеских контактов людей благородного (серебряного) возраста и предоставления им площадок для реализации их творческих идей и культурного времяпрепровождения</w:t>
            </w:r>
            <w:r w:rsidRPr="006D176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="00AA79EA" w:rsidRPr="006D176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Стоит отметить, что на сегодняшний день  данный Центр </w:t>
            </w:r>
            <w:r w:rsidR="00AA79EA" w:rsidRPr="006D1768">
              <w:rPr>
                <w:rFonts w:ascii="Times New Roman" w:hAnsi="Times New Roman" w:cs="Times New Roman"/>
                <w:b/>
                <w:sz w:val="20"/>
                <w:szCs w:val="20"/>
              </w:rPr>
              <w:t>является единственным в Республике Мордовия.</w:t>
            </w:r>
            <w:r w:rsidR="00674A62" w:rsidRPr="006D17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</w:t>
            </w:r>
            <w:r w:rsidR="00D733B3" w:rsidRPr="006D17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2022 году всего было</w:t>
            </w:r>
            <w:r w:rsidR="00674A62" w:rsidRPr="006D17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открыто 5 таких центров</w:t>
            </w:r>
            <w:r w:rsidR="00D733B3" w:rsidRPr="006D17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разных регионах страны, Республика Мордовия в их числе.</w:t>
            </w:r>
          </w:p>
        </w:tc>
      </w:tr>
      <w:tr w:rsidR="00E84469" w:rsidRPr="006D1768" w:rsidTr="00A4780C">
        <w:tc>
          <w:tcPr>
            <w:tcW w:w="30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4469" w:rsidRPr="006D1768" w:rsidRDefault="00E84469" w:rsidP="00A478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Цель</w:t>
            </w:r>
          </w:p>
        </w:tc>
        <w:tc>
          <w:tcPr>
            <w:tcW w:w="697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4469" w:rsidRPr="006D1768" w:rsidRDefault="00E84469" w:rsidP="00A4780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Социализация граждан старшего поколения, путем преодоления изолированности и поднятия социального статуса пожилых людей, а также раскрытие социального, духовного и физического потенциала граждан старшего поколения, путем вовлечения в активную жизнедеятельность.</w:t>
            </w:r>
          </w:p>
        </w:tc>
      </w:tr>
      <w:tr w:rsidR="00E84469" w:rsidRPr="006D1768" w:rsidTr="00A4780C">
        <w:trPr>
          <w:trHeight w:val="3392"/>
        </w:trPr>
        <w:tc>
          <w:tcPr>
            <w:tcW w:w="30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4469" w:rsidRPr="006D1768" w:rsidRDefault="00E84469" w:rsidP="00A478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</w:t>
            </w:r>
          </w:p>
        </w:tc>
        <w:tc>
          <w:tcPr>
            <w:tcW w:w="697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84469" w:rsidRPr="00E84469" w:rsidRDefault="00E84469" w:rsidP="00A4780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140"/>
              </w:tabs>
              <w:spacing w:after="0" w:line="240" w:lineRule="auto"/>
              <w:ind w:left="140" w:firstLine="22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69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условий для эффективной самореализации граждан старшего возраста.</w:t>
            </w:r>
          </w:p>
          <w:p w:rsidR="00E84469" w:rsidRPr="00E84469" w:rsidRDefault="00E84469" w:rsidP="00A4780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140"/>
              </w:tabs>
              <w:spacing w:after="0" w:line="240" w:lineRule="auto"/>
              <w:ind w:left="140" w:firstLine="22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69">
              <w:rPr>
                <w:rFonts w:ascii="Times New Roman" w:eastAsia="Times New Roman" w:hAnsi="Times New Roman" w:cs="Times New Roman"/>
                <w:sz w:val="20"/>
                <w:szCs w:val="20"/>
              </w:rPr>
              <w:t>Стимулирование тех, кто имеет активную жизненную позицию.</w:t>
            </w:r>
          </w:p>
          <w:p w:rsidR="00E84469" w:rsidRPr="00E84469" w:rsidRDefault="00E84469" w:rsidP="00A4780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140"/>
              </w:tabs>
              <w:spacing w:after="0" w:line="240" w:lineRule="auto"/>
              <w:ind w:left="140" w:firstLine="22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69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культуры здоровой жизни и чувства социальной востребованности для лиц старшего возраста.</w:t>
            </w:r>
          </w:p>
          <w:p w:rsidR="00E84469" w:rsidRPr="00E84469" w:rsidRDefault="00E84469" w:rsidP="00A4780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140"/>
              </w:tabs>
              <w:spacing w:after="0" w:line="240" w:lineRule="auto"/>
              <w:ind w:left="140" w:firstLine="22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69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ценностного отношения граждан пожилого возраста к своему здоровью и здоровому образу жизни.</w:t>
            </w:r>
          </w:p>
          <w:p w:rsidR="00E84469" w:rsidRPr="00E84469" w:rsidRDefault="00E84469" w:rsidP="00A4780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140"/>
              </w:tabs>
              <w:spacing w:after="0" w:line="240" w:lineRule="auto"/>
              <w:ind w:left="140" w:firstLine="22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69">
              <w:rPr>
                <w:rFonts w:ascii="Times New Roman" w:eastAsia="Times New Roman" w:hAnsi="Times New Roman" w:cs="Times New Roman"/>
                <w:sz w:val="20"/>
                <w:szCs w:val="20"/>
              </w:rPr>
              <w:t>Продление активного образа жизни.</w:t>
            </w:r>
          </w:p>
          <w:p w:rsidR="00E84469" w:rsidRPr="00E84469" w:rsidRDefault="00E84469" w:rsidP="00A4780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140"/>
              </w:tabs>
              <w:spacing w:after="0" w:line="240" w:lineRule="auto"/>
              <w:ind w:left="140" w:firstLine="22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69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Выявление и объединение людей по интересам среди различных возрастных групп.</w:t>
            </w:r>
          </w:p>
          <w:p w:rsidR="00E84469" w:rsidRPr="00E84469" w:rsidRDefault="00E84469" w:rsidP="00A4780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140"/>
              </w:tabs>
              <w:spacing w:after="0" w:line="240" w:lineRule="auto"/>
              <w:ind w:left="140" w:firstLine="22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69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качества жизни населения старше трудоспособного возраста.</w:t>
            </w:r>
          </w:p>
          <w:p w:rsidR="00E84469" w:rsidRPr="006D1768" w:rsidRDefault="00E84469" w:rsidP="00A4780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140"/>
              </w:tabs>
              <w:spacing w:after="0" w:line="240" w:lineRule="auto"/>
              <w:ind w:left="140" w:firstLine="22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69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Объединение жителей районов, повышение их социальной активности и здорового образа жизни.</w:t>
            </w:r>
          </w:p>
        </w:tc>
      </w:tr>
      <w:tr w:rsidR="00981D76" w:rsidRPr="006D1768" w:rsidTr="00A4780C">
        <w:tc>
          <w:tcPr>
            <w:tcW w:w="30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81D76" w:rsidRPr="006D1768" w:rsidRDefault="00981D76" w:rsidP="00A478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Ресурсы, привлеченные для ее реализации</w:t>
            </w:r>
          </w:p>
        </w:tc>
        <w:tc>
          <w:tcPr>
            <w:tcW w:w="697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81D76" w:rsidRPr="006D1768" w:rsidRDefault="00674A62" w:rsidP="00A4780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Отделение СФР по Р</w:t>
            </w:r>
            <w:r w:rsidR="00D733B3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еспублике </w:t>
            </w: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="00D733B3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ордовия </w:t>
            </w: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вошло  в число регионов участников пилотного проекта по организации досуга и общения пожилых людей посредством создания центра общения  старшего поколения на базе клиентской службы в Дубенском муниципальном районе.</w:t>
            </w:r>
          </w:p>
        </w:tc>
      </w:tr>
      <w:tr w:rsidR="00981D76" w:rsidRPr="006D1768" w:rsidTr="00A4780C">
        <w:tc>
          <w:tcPr>
            <w:tcW w:w="30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81D76" w:rsidRPr="006D1768" w:rsidRDefault="00981D76" w:rsidP="00A478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Описание результата</w:t>
            </w:r>
          </w:p>
        </w:tc>
        <w:tc>
          <w:tcPr>
            <w:tcW w:w="697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4A62" w:rsidRPr="006D1768" w:rsidRDefault="003432E0" w:rsidP="00A4780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Для посетителей </w:t>
            </w:r>
            <w:r w:rsidR="00674A62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предусмотрены 9 локаций:</w:t>
            </w:r>
          </w:p>
          <w:p w:rsidR="00674A62" w:rsidRPr="006D1768" w:rsidRDefault="00674A62" w:rsidP="00A478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num" w:pos="423"/>
              </w:tabs>
              <w:spacing w:after="0" w:line="240" w:lineRule="auto"/>
              <w:ind w:hanging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творческая мастерская</w:t>
            </w:r>
          </w:p>
          <w:p w:rsidR="00674A62" w:rsidRPr="006D1768" w:rsidRDefault="00674A62" w:rsidP="00A478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num" w:pos="423"/>
              </w:tabs>
              <w:spacing w:after="0" w:line="240" w:lineRule="auto"/>
              <w:ind w:hanging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территория гармонии (кабинет психолога)</w:t>
            </w:r>
          </w:p>
          <w:p w:rsidR="00674A62" w:rsidRPr="006D1768" w:rsidRDefault="00674A62" w:rsidP="00A478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num" w:pos="423"/>
              </w:tabs>
              <w:spacing w:after="0" w:line="240" w:lineRule="auto"/>
              <w:ind w:hanging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компьютерный мир</w:t>
            </w:r>
          </w:p>
          <w:p w:rsidR="00674A62" w:rsidRPr="006D1768" w:rsidRDefault="00674A62" w:rsidP="00A478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num" w:pos="423"/>
              </w:tabs>
              <w:spacing w:after="0" w:line="240" w:lineRule="auto"/>
              <w:ind w:hanging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организационно-методический кабинет (преподавательская)</w:t>
            </w:r>
          </w:p>
          <w:p w:rsidR="00674A62" w:rsidRPr="006D1768" w:rsidRDefault="00674A62" w:rsidP="00A478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num" w:pos="423"/>
              </w:tabs>
              <w:spacing w:after="0" w:line="240" w:lineRule="auto"/>
              <w:ind w:hanging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спортивное пространство</w:t>
            </w:r>
          </w:p>
          <w:p w:rsidR="00674A62" w:rsidRPr="006D1768" w:rsidRDefault="00674A62" w:rsidP="00A478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num" w:pos="423"/>
              </w:tabs>
              <w:spacing w:after="0" w:line="240" w:lineRule="auto"/>
              <w:ind w:hanging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тихая гостиная (библиотека)</w:t>
            </w:r>
          </w:p>
          <w:p w:rsidR="00D733B3" w:rsidRPr="006D1768" w:rsidRDefault="001D3502" w:rsidP="00A478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num" w:pos="423"/>
              </w:tabs>
              <w:spacing w:after="0" w:line="240" w:lineRule="auto"/>
              <w:ind w:left="423" w:hanging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территория здорового питания (буфет, кухня)</w:t>
            </w:r>
          </w:p>
          <w:p w:rsidR="00D733B3" w:rsidRPr="006D1768" w:rsidRDefault="001D3502" w:rsidP="00A478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num" w:pos="423"/>
              </w:tabs>
              <w:spacing w:after="0" w:line="240" w:lineRule="auto"/>
              <w:ind w:left="423" w:hanging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служба заботы о посетителях (медицинский кабинет)</w:t>
            </w:r>
          </w:p>
          <w:p w:rsidR="00981D76" w:rsidRPr="006D1768" w:rsidRDefault="001D3502" w:rsidP="00A478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num" w:pos="423"/>
              </w:tabs>
              <w:spacing w:after="0" w:line="240" w:lineRule="auto"/>
              <w:ind w:left="423" w:hanging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актовый зал</w:t>
            </w:r>
          </w:p>
        </w:tc>
      </w:tr>
      <w:tr w:rsidR="00981D76" w:rsidRPr="006D1768" w:rsidTr="00A4780C">
        <w:tc>
          <w:tcPr>
            <w:tcW w:w="30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81D76" w:rsidRPr="006D1768" w:rsidRDefault="00981D76" w:rsidP="00A478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количественного</w:t>
            </w:r>
          </w:p>
          <w:p w:rsidR="00981D76" w:rsidRPr="006D1768" w:rsidRDefault="00981D76" w:rsidP="00A478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(качественного) показателя</w:t>
            </w:r>
          </w:p>
          <w:p w:rsidR="00981D76" w:rsidRPr="006D1768" w:rsidRDefault="00981D76" w:rsidP="00A478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результата</w:t>
            </w:r>
          </w:p>
        </w:tc>
        <w:tc>
          <w:tcPr>
            <w:tcW w:w="697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81D76" w:rsidRPr="006D1768" w:rsidRDefault="00012669" w:rsidP="001A7F8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посетителей  е</w:t>
            </w:r>
            <w:r w:rsidR="001D3502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жедневно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составляет </w:t>
            </w:r>
            <w:r w:rsidR="001A7F8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D3502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0-</w:t>
            </w:r>
            <w:r w:rsidR="001A7F8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D3502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 </w:t>
            </w:r>
            <w:r w:rsidR="00011644" w:rsidRPr="006D1768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человек.</w:t>
            </w:r>
          </w:p>
        </w:tc>
      </w:tr>
    </w:tbl>
    <w:p w:rsidR="008413DE" w:rsidRPr="00A4780C" w:rsidRDefault="00A4780C" w:rsidP="006D1768">
      <w:pPr>
        <w:ind w:left="-426" w:firstLine="426"/>
        <w:rPr>
          <w:rFonts w:ascii="Times New Roman" w:hAnsi="Times New Roman" w:cs="Times New Roman"/>
          <w:b/>
          <w:sz w:val="28"/>
          <w:szCs w:val="28"/>
        </w:rPr>
      </w:pPr>
      <w:r w:rsidRPr="00A4780C">
        <w:rPr>
          <w:rFonts w:ascii="Times New Roman" w:hAnsi="Times New Roman" w:cs="Times New Roman"/>
          <w:b/>
          <w:sz w:val="28"/>
          <w:szCs w:val="28"/>
        </w:rPr>
        <w:t>Практика №1</w:t>
      </w:r>
    </w:p>
    <w:p w:rsidR="006D1768" w:rsidRDefault="006D1768" w:rsidP="006D1768">
      <w:pPr>
        <w:ind w:left="-426" w:firstLine="426"/>
      </w:pPr>
    </w:p>
    <w:p w:rsidR="00A4780C" w:rsidRDefault="00A4780C"/>
    <w:p w:rsidR="00A4780C" w:rsidRDefault="00A4780C"/>
    <w:p w:rsidR="00A4780C" w:rsidRDefault="00A4780C"/>
    <w:p w:rsidR="00A4780C" w:rsidRDefault="00A4780C"/>
    <w:p w:rsidR="00A4780C" w:rsidRPr="00A4780C" w:rsidRDefault="00A4780C" w:rsidP="00A4780C">
      <w:pPr>
        <w:ind w:left="-426" w:firstLine="426"/>
        <w:rPr>
          <w:rFonts w:ascii="Times New Roman" w:hAnsi="Times New Roman" w:cs="Times New Roman"/>
          <w:b/>
          <w:sz w:val="28"/>
          <w:szCs w:val="28"/>
        </w:rPr>
      </w:pPr>
      <w:r w:rsidRPr="00A4780C">
        <w:rPr>
          <w:rFonts w:ascii="Times New Roman" w:hAnsi="Times New Roman" w:cs="Times New Roman"/>
          <w:b/>
          <w:sz w:val="28"/>
          <w:szCs w:val="28"/>
        </w:rPr>
        <w:lastRenderedPageBreak/>
        <w:t>Практика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6D1768" w:rsidRDefault="006D1768"/>
    <w:tbl>
      <w:tblPr>
        <w:tblpPr w:leftFromText="180" w:rightFromText="180" w:vertAnchor="text" w:horzAnchor="margin" w:tblpX="-396" w:tblpY="-331"/>
        <w:tblW w:w="9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07"/>
        <w:gridCol w:w="6946"/>
      </w:tblGrid>
      <w:tr w:rsidR="006D1768" w:rsidRPr="00012669" w:rsidTr="006D1768">
        <w:tc>
          <w:tcPr>
            <w:tcW w:w="300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Наименование практики по содействию развитию конкуренции</w:t>
            </w:r>
          </w:p>
        </w:tc>
        <w:tc>
          <w:tcPr>
            <w:tcW w:w="694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Развитие рынка и 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01266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поддержка социально-ориентированных некоммерческих организаций</w:t>
            </w:r>
          </w:p>
        </w:tc>
      </w:tr>
      <w:tr w:rsidR="006D1768" w:rsidRPr="00012669" w:rsidTr="006D1768">
        <w:tc>
          <w:tcPr>
            <w:tcW w:w="300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Краткое описание успешной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практики</w:t>
            </w:r>
          </w:p>
        </w:tc>
        <w:tc>
          <w:tcPr>
            <w:tcW w:w="694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Поддержка социально-ориентированным некоммерческим организациям регламентируется постановлением администрации Дубенского муниципального района от 15.02.2017 № 110 «</w:t>
            </w:r>
            <w:r w:rsidRPr="0001266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» (далее – Положение). Положение определяет условия, цели и порядок предоставления субсидии из бюджета Дубенского муниципального района на поддержку деятельности социально ориентированных некоммерческих организаций (далее – СОНКО), осуществляющим деятельность 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личности, укрепления и развития межнационального, межэтнического и межконфессионального сотрудничества, расположенными на территории Дубенского муниципального района.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Субсидии предоставляются на расходы, связанные с реализацией социально значимых проектов: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1)социальная поддержка и защита лиц пожилого возраста;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2)защита прав и интересов инвалидов, интеграция инвалидов в общество;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3)деятельность в области средств массовой информации.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Наряду с финансовой поддержкой в Дубенском муниципальном районе оказывается имущественная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и информационная поддержка СОНКО</w:t>
            </w:r>
          </w:p>
        </w:tc>
      </w:tr>
      <w:tr w:rsidR="006D1768" w:rsidRPr="00012669" w:rsidTr="006D1768">
        <w:tc>
          <w:tcPr>
            <w:tcW w:w="300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Ресурсы, привлеченные для ее реализации</w:t>
            </w:r>
          </w:p>
        </w:tc>
        <w:tc>
          <w:tcPr>
            <w:tcW w:w="694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Постановление администрации Дубенского муниципального района от 15.02.2017 № 110 «</w:t>
            </w:r>
            <w:r w:rsidRPr="0001266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» 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Финансовые ресурсы в 202</w:t>
            </w:r>
            <w:bookmarkStart w:id="0" w:name="_GoBack"/>
            <w:bookmarkEnd w:id="0"/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 году – бюджетные ассигнования в объеме 1400 тыс. рублей</w:t>
            </w:r>
          </w:p>
        </w:tc>
      </w:tr>
      <w:tr w:rsidR="006D1768" w:rsidRPr="00012669" w:rsidTr="006D1768">
        <w:tc>
          <w:tcPr>
            <w:tcW w:w="300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Описание результата</w:t>
            </w:r>
          </w:p>
        </w:tc>
        <w:tc>
          <w:tcPr>
            <w:tcW w:w="694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1. Внедрение современных методов и форм взаимодействия в модели власть-бизнес-общество.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2. Информирование населения о возможностях поддержки общественных инициатив.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3. Формирование компетенций социально-экономического потенциала, как инструмента решения вопросов местного значения.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4. Проведение комплекса образовательных и консультационных мероприятий для реализации социально-экономических проектов, включающих в себя информационное и методическое сопровождение.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5. Содействие в создании платформы социальных некоммерческих сообществ, направленных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на развитие общества и муниципалитета в целом.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6. Развитие преемственности социальных структур в потенциале экономики.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7. Забота о каждом жителе города через реализацию проектов поддержки социально ориентированных некоммерческих организаций</w:t>
            </w:r>
          </w:p>
        </w:tc>
      </w:tr>
      <w:tr w:rsidR="006D1768" w:rsidRPr="00012669" w:rsidTr="006D1768">
        <w:tc>
          <w:tcPr>
            <w:tcW w:w="300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Значение количественного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(качественного) показателя</w:t>
            </w:r>
          </w:p>
          <w:p w:rsidR="006D1768" w:rsidRPr="00012669" w:rsidRDefault="006D1768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результата</w:t>
            </w:r>
          </w:p>
        </w:tc>
        <w:tc>
          <w:tcPr>
            <w:tcW w:w="694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D1768" w:rsidRPr="00012669" w:rsidRDefault="006D1768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 итогам конкурсного отбора АНО «Редакция Газеты «Новая жизнь» получила субсидии из бюджета Дубенского муниципального района Республики Мордовия  в размере 1400 тыс. рублей</w:t>
            </w:r>
          </w:p>
        </w:tc>
      </w:tr>
    </w:tbl>
    <w:p w:rsidR="00E36B6C" w:rsidRDefault="00E36B6C"/>
    <w:p w:rsidR="00E36B6C" w:rsidRDefault="00E36B6C"/>
    <w:p w:rsidR="00A4780C" w:rsidRPr="00A4780C" w:rsidRDefault="00A4780C" w:rsidP="00A4780C">
      <w:pPr>
        <w:ind w:left="-426" w:firstLine="426"/>
        <w:rPr>
          <w:rFonts w:ascii="Times New Roman" w:hAnsi="Times New Roman" w:cs="Times New Roman"/>
          <w:b/>
          <w:sz w:val="28"/>
          <w:szCs w:val="28"/>
        </w:rPr>
      </w:pPr>
      <w:r w:rsidRPr="00A4780C">
        <w:rPr>
          <w:rFonts w:ascii="Times New Roman" w:hAnsi="Times New Roman" w:cs="Times New Roman"/>
          <w:b/>
          <w:sz w:val="28"/>
          <w:szCs w:val="28"/>
        </w:rPr>
        <w:lastRenderedPageBreak/>
        <w:t>Практика №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E36B6C" w:rsidRDefault="00E36B6C"/>
    <w:tbl>
      <w:tblPr>
        <w:tblpPr w:leftFromText="180" w:rightFromText="180" w:vertAnchor="text" w:horzAnchor="margin" w:tblpX="-679" w:tblpY="-331"/>
        <w:tblW w:w="10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82"/>
        <w:gridCol w:w="7654"/>
      </w:tblGrid>
      <w:tr w:rsidR="00E36B6C" w:rsidRPr="00012669" w:rsidTr="00B57E9A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Наименование практики по содействию развитию конкуренции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Использование Комиссий для проведения дополнительного анализа и поддержки  подавших заявки для оказания государственной социальной помощи на основании социального контракта малоимущим гражданам, оказавшимся в трудной жизненной ситуации.</w:t>
            </w:r>
          </w:p>
        </w:tc>
      </w:tr>
      <w:tr w:rsidR="00E36B6C" w:rsidRPr="00012669" w:rsidTr="00B57E9A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Краткое описание успешной</w:t>
            </w:r>
          </w:p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практики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Использование комиссии по снижению бедности, утвержденный постановлением администрации Дубенского муниципального района от 31.01.2020 г. №58 «О создании комиссии по снижению уровня бедности» для проведения анализа, мониторинга, отбору заявок и последующей консультативной помощи субъектам,  подавших заявки для оказания государственной социальной помощи на основании социального контракта малоимущим гражданам, оказавшимся в трудной жизненной ситуации, имеющим гражданство Российской Федерации и проживающим на территории Дубенского муниципального района Республики Мордовия. Порядок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оказания государственной социальной помощи на основании социального контракта</w:t>
            </w:r>
            <w:r w:rsidR="00B57E9A"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(утв. постановлением Правительства Республики Мордовия от 2013 г. N 589)</w:t>
            </w:r>
          </w:p>
        </w:tc>
      </w:tr>
      <w:tr w:rsidR="00E36B6C" w:rsidRPr="00012669" w:rsidTr="00B57E9A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Ресурсы, привлеченные для ее реализации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Постановление администрации Дубенского муниципального района от 31.01.2020 № 58 « О создании комиссии по снижению уровня </w:t>
            </w:r>
            <w:r w:rsidR="00B57E9A"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б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едности» </w:t>
            </w:r>
          </w:p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Финансовые ресурсы в 2020 году – бюджетные ассигнования в объеме 2705 тыс. рублей</w:t>
            </w:r>
          </w:p>
        </w:tc>
      </w:tr>
      <w:tr w:rsidR="00E36B6C" w:rsidRPr="00012669" w:rsidTr="00B57E9A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Описание результата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Ожидаемыми результатами применения технологии оказания государственной социальной помощи на основании социального контракта являются:</w:t>
            </w:r>
          </w:p>
          <w:p w:rsidR="00E36B6C" w:rsidRPr="00012669" w:rsidRDefault="00E36B6C" w:rsidP="0001266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реализация трудового потенциала получателей государственной социальной помощи;</w:t>
            </w:r>
          </w:p>
          <w:p w:rsidR="00E36B6C" w:rsidRPr="00012669" w:rsidRDefault="00E36B6C" w:rsidP="0001266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повышение социальной ответственности заявителей, снижение иждивенческого мотива их поведения;</w:t>
            </w:r>
          </w:p>
          <w:p w:rsidR="00E36B6C" w:rsidRPr="00012669" w:rsidRDefault="00E36B6C" w:rsidP="0001266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улучшение психологического климата в семье;</w:t>
            </w:r>
          </w:p>
          <w:p w:rsidR="00E36B6C" w:rsidRPr="00012669" w:rsidRDefault="00E36B6C" w:rsidP="0001266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повышение уровня и качества жизни заявителей за счет постоянных самостоятельных источников дохода в денежной или натуральной форме;</w:t>
            </w:r>
          </w:p>
          <w:p w:rsidR="00E36B6C" w:rsidRPr="00012669" w:rsidRDefault="00E36B6C" w:rsidP="0001266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преодоление трудной жизненной ситуации.</w:t>
            </w:r>
          </w:p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E36B6C" w:rsidRPr="00012669" w:rsidTr="00B57E9A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Значение количественного</w:t>
            </w:r>
          </w:p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(качественного) показателя</w:t>
            </w:r>
          </w:p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результата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36B6C" w:rsidRPr="00012669" w:rsidRDefault="00E36B6C" w:rsidP="0001266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 итогам отбора заявок- 1</w:t>
            </w:r>
            <w:r w:rsidR="00203F3D"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субъектов получили субсидии из в размере </w:t>
            </w:r>
            <w:r w:rsidR="00203F3D"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3650</w:t>
            </w: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тыс. рублей</w:t>
            </w:r>
          </w:p>
        </w:tc>
      </w:tr>
    </w:tbl>
    <w:p w:rsidR="00A4780C" w:rsidRDefault="00A4780C"/>
    <w:p w:rsidR="00A4780C" w:rsidRDefault="00A4780C"/>
    <w:p w:rsidR="00A4780C" w:rsidRDefault="00A4780C"/>
    <w:p w:rsidR="00A4780C" w:rsidRDefault="00A4780C"/>
    <w:p w:rsidR="00A4780C" w:rsidRDefault="00A4780C"/>
    <w:p w:rsidR="00A4780C" w:rsidRDefault="00A4780C"/>
    <w:p w:rsidR="00A4780C" w:rsidRDefault="00A4780C"/>
    <w:p w:rsidR="00A4780C" w:rsidRDefault="00A4780C"/>
    <w:p w:rsidR="00A4780C" w:rsidRDefault="00A4780C"/>
    <w:p w:rsidR="00A4780C" w:rsidRDefault="00A4780C"/>
    <w:p w:rsidR="00A4780C" w:rsidRDefault="00A4780C"/>
    <w:p w:rsidR="00A4780C" w:rsidRPr="00A4780C" w:rsidRDefault="00A4780C" w:rsidP="00A4780C">
      <w:pPr>
        <w:ind w:left="-426" w:firstLine="426"/>
        <w:rPr>
          <w:rFonts w:ascii="Times New Roman" w:hAnsi="Times New Roman" w:cs="Times New Roman"/>
          <w:b/>
          <w:sz w:val="28"/>
          <w:szCs w:val="28"/>
        </w:rPr>
      </w:pPr>
      <w:r w:rsidRPr="00A4780C">
        <w:rPr>
          <w:rFonts w:ascii="Times New Roman" w:hAnsi="Times New Roman" w:cs="Times New Roman"/>
          <w:b/>
          <w:sz w:val="28"/>
          <w:szCs w:val="28"/>
        </w:rPr>
        <w:lastRenderedPageBreak/>
        <w:t>Практика №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E36B6C" w:rsidRDefault="00E36B6C"/>
    <w:tbl>
      <w:tblPr>
        <w:tblpPr w:leftFromText="180" w:rightFromText="180" w:vertAnchor="text" w:horzAnchor="margin" w:tblpX="-679" w:tblpY="-331"/>
        <w:tblW w:w="10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82"/>
        <w:gridCol w:w="7654"/>
      </w:tblGrid>
      <w:tr w:rsidR="00012669" w:rsidRPr="00012669" w:rsidTr="005F6AA5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2669" w:rsidRPr="00012669" w:rsidRDefault="00012669" w:rsidP="005F6A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Наименование практики по содействию развитию конкуренции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2669" w:rsidRPr="007233BA" w:rsidRDefault="005E1505" w:rsidP="005E150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F4043" w:rsidRPr="007233BA">
              <w:rPr>
                <w:rFonts w:ascii="Times New Roman" w:hAnsi="Times New Roman" w:cs="Times New Roman"/>
                <w:sz w:val="20"/>
                <w:szCs w:val="20"/>
              </w:rPr>
              <w:t>части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EF4043" w:rsidRPr="007233BA">
              <w:rPr>
                <w:rFonts w:ascii="Times New Roman" w:hAnsi="Times New Roman" w:cs="Times New Roman"/>
                <w:sz w:val="20"/>
                <w:szCs w:val="20"/>
              </w:rPr>
              <w:t xml:space="preserve"> граждан и организаций в реализации проектов, имеющих приоритетное значение для населения </w:t>
            </w:r>
            <w:r w:rsidR="007233BA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</w:t>
            </w:r>
            <w:r w:rsidR="00EF4043" w:rsidRPr="007233BA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</w:t>
            </w:r>
            <w:r w:rsidR="007233BA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</w:p>
        </w:tc>
      </w:tr>
      <w:tr w:rsidR="00012669" w:rsidRPr="00012669" w:rsidTr="005F6AA5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2669" w:rsidRPr="00012669" w:rsidRDefault="00012669" w:rsidP="005F6A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Краткое описание успешной</w:t>
            </w:r>
          </w:p>
          <w:p w:rsidR="00012669" w:rsidRPr="00012669" w:rsidRDefault="00012669" w:rsidP="005F6A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практики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2669" w:rsidRPr="007233BA" w:rsidRDefault="005E1505" w:rsidP="00AE669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2022 году</w:t>
            </w:r>
            <w:r w:rsidR="00AE6692">
              <w:rPr>
                <w:rFonts w:ascii="Times New Roman" w:hAnsi="Times New Roman" w:cs="Times New Roman"/>
                <w:sz w:val="20"/>
                <w:szCs w:val="20"/>
              </w:rPr>
              <w:t xml:space="preserve"> в Дубенском муниципальном районе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применялась практика самообложения граждан. </w:t>
            </w:r>
            <w:r w:rsidR="00395B38">
              <w:rPr>
                <w:rFonts w:ascii="Times New Roman" w:hAnsi="Times New Roman" w:cs="Times New Roman"/>
                <w:sz w:val="20"/>
                <w:szCs w:val="20"/>
              </w:rPr>
              <w:t>Данная практика позволяет в</w:t>
            </w:r>
            <w:r w:rsidR="007233BA" w:rsidRPr="007233BA">
              <w:rPr>
                <w:rFonts w:ascii="Times New Roman" w:hAnsi="Times New Roman" w:cs="Times New Roman"/>
                <w:sz w:val="20"/>
                <w:szCs w:val="20"/>
              </w:rPr>
              <w:t>овлечени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7233BA" w:rsidRPr="007233BA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населения в принятие решений на местном уровне, заинтересованность жителей в создании комфортных условий и более бережное отношение к благоустроенным объектам.</w:t>
            </w:r>
          </w:p>
        </w:tc>
      </w:tr>
      <w:tr w:rsidR="00012669" w:rsidRPr="00012669" w:rsidTr="005F6AA5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2669" w:rsidRPr="00012669" w:rsidRDefault="00012669" w:rsidP="005F6A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Ресурсы, привлеченные для ее реализации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820" w:rsidRPr="00474820" w:rsidRDefault="00474820" w:rsidP="0047482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748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2022 году в</w:t>
            </w:r>
            <w:r w:rsidRPr="004748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сего средств на решение вопросов местного значения с участием средств самообложения граждан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748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11 188,2 </w:t>
            </w:r>
            <w:r w:rsidRPr="004748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тыс. р.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Из них, 2 261,5 тыс.руб. – средства самообложения граждан, 8 950,6 тыс.руб. – софинансирование  из бюджета Республики Мордовия.</w:t>
            </w:r>
          </w:p>
          <w:p w:rsidR="00012669" w:rsidRPr="00012669" w:rsidRDefault="00012669" w:rsidP="0047482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12669" w:rsidRPr="00012669" w:rsidTr="005F6AA5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2669" w:rsidRPr="00012669" w:rsidRDefault="00012669" w:rsidP="005F6A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Описание результата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820" w:rsidRDefault="005E1505" w:rsidP="00474820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Средства направлены на благоустройство:</w:t>
            </w:r>
          </w:p>
          <w:p w:rsidR="00474820" w:rsidRDefault="00474820" w:rsidP="00474820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95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б</w:t>
            </w:r>
            <w:r w:rsidR="005E150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лагоустроен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ы</w:t>
            </w:r>
            <w:r w:rsidR="005E150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кладбища, </w:t>
            </w:r>
          </w:p>
          <w:p w:rsidR="00474820" w:rsidRDefault="005E1505" w:rsidP="00474820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95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организовано уличное освещение, </w:t>
            </w:r>
          </w:p>
          <w:p w:rsidR="00474820" w:rsidRDefault="005E1505" w:rsidP="00474820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95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 спил аварийных деревьев, </w:t>
            </w:r>
          </w:p>
          <w:p w:rsidR="00012669" w:rsidRPr="00012669" w:rsidRDefault="005E1505" w:rsidP="00474820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95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созданы первичные меры пожарной безопасности.</w:t>
            </w:r>
          </w:p>
        </w:tc>
      </w:tr>
      <w:tr w:rsidR="00012669" w:rsidRPr="00012669" w:rsidTr="005F6AA5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2669" w:rsidRPr="00012669" w:rsidRDefault="00012669" w:rsidP="005F6A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Значение количественного</w:t>
            </w:r>
          </w:p>
          <w:p w:rsidR="00012669" w:rsidRPr="00012669" w:rsidRDefault="00012669" w:rsidP="005F6A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(качественного) показателя</w:t>
            </w:r>
          </w:p>
          <w:p w:rsidR="00012669" w:rsidRPr="00012669" w:rsidRDefault="00012669" w:rsidP="005F6AA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6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результата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12669" w:rsidRPr="00AE6692" w:rsidRDefault="00530539" w:rsidP="0053053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6F6F6"/>
              </w:rPr>
              <w:t xml:space="preserve">В самообложении приняло участие свыше 5 тыс. граждан, старше 18-ти летнего возраста.  По всем сельским поселениям за год было собрано </w:t>
            </w:r>
            <w:r w:rsidR="00E03841">
              <w:rPr>
                <w:rFonts w:ascii="Times New Roman" w:hAnsi="Times New Roman" w:cs="Times New Roman"/>
                <w:sz w:val="20"/>
                <w:szCs w:val="20"/>
                <w:shd w:val="clear" w:color="auto" w:fill="F6F6F6"/>
              </w:rPr>
              <w:t xml:space="preserve">с выше 2 млн.руб. </w:t>
            </w:r>
          </w:p>
        </w:tc>
      </w:tr>
    </w:tbl>
    <w:p w:rsidR="006D1768" w:rsidRDefault="006D1768" w:rsidP="006D1768">
      <w:pPr>
        <w:ind w:left="-426" w:firstLine="426"/>
      </w:pPr>
    </w:p>
    <w:p w:rsidR="000F0B64" w:rsidRDefault="000F0B64" w:rsidP="006D1768">
      <w:pPr>
        <w:ind w:left="-426" w:firstLine="426"/>
      </w:pPr>
    </w:p>
    <w:p w:rsidR="000F0B64" w:rsidRDefault="000F0B64" w:rsidP="006D1768">
      <w:pPr>
        <w:ind w:left="-426" w:firstLine="426"/>
      </w:pPr>
    </w:p>
    <w:p w:rsidR="000F0B64" w:rsidRDefault="000F0B64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Default="00A4780C" w:rsidP="006D1768">
      <w:pPr>
        <w:ind w:left="-426" w:firstLine="426"/>
      </w:pPr>
    </w:p>
    <w:p w:rsidR="00A4780C" w:rsidRPr="00A4780C" w:rsidRDefault="00A4780C" w:rsidP="00A4780C">
      <w:pPr>
        <w:ind w:left="-426" w:firstLine="426"/>
        <w:rPr>
          <w:rFonts w:ascii="Times New Roman" w:hAnsi="Times New Roman" w:cs="Times New Roman"/>
          <w:b/>
          <w:sz w:val="28"/>
          <w:szCs w:val="28"/>
        </w:rPr>
      </w:pPr>
      <w:r w:rsidRPr="00A4780C">
        <w:rPr>
          <w:rFonts w:ascii="Times New Roman" w:hAnsi="Times New Roman" w:cs="Times New Roman"/>
          <w:b/>
          <w:sz w:val="28"/>
          <w:szCs w:val="28"/>
        </w:rPr>
        <w:lastRenderedPageBreak/>
        <w:t>Практика №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A4780C" w:rsidRDefault="00A4780C" w:rsidP="006D1768">
      <w:pPr>
        <w:ind w:left="-426" w:firstLine="426"/>
      </w:pPr>
    </w:p>
    <w:tbl>
      <w:tblPr>
        <w:tblpPr w:leftFromText="180" w:rightFromText="180" w:vertAnchor="text" w:horzAnchor="margin" w:tblpX="-679" w:tblpY="-331"/>
        <w:tblW w:w="10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82"/>
        <w:gridCol w:w="7654"/>
      </w:tblGrid>
      <w:tr w:rsidR="002703F7" w:rsidRPr="00A446C1" w:rsidTr="003C76E0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03F7" w:rsidRPr="00A446C1" w:rsidRDefault="002703F7" w:rsidP="003C76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практики по содействию развитию конкуренции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03F7" w:rsidRPr="00A446C1" w:rsidRDefault="002703F7" w:rsidP="003C76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проект - «Спорт открывает горизонты»</w:t>
            </w:r>
          </w:p>
        </w:tc>
      </w:tr>
      <w:tr w:rsidR="002703F7" w:rsidRPr="00A446C1" w:rsidTr="003C76E0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03F7" w:rsidRPr="00A446C1" w:rsidRDefault="002703F7" w:rsidP="003C76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Краткое описание успешной</w:t>
            </w:r>
          </w:p>
          <w:p w:rsidR="002703F7" w:rsidRPr="00A446C1" w:rsidRDefault="002703F7" w:rsidP="003C76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практики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03F7" w:rsidRPr="00A446C1" w:rsidRDefault="00A4780C" w:rsidP="00A4780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80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 xml:space="preserve">В Дубенском районе живут 1403 человека с инвалидностью. Местное отделение общества инвалидов объединяет 211 жителей. </w:t>
            </w:r>
            <w:r w:rsidR="002703F7"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Данный проект позвол</w:t>
            </w:r>
            <w:r w:rsidR="0056434D"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ит</w:t>
            </w:r>
            <w:r w:rsidR="002703F7"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максимально охватить людей с ОВЗ систематическими занятиями физической культурой и спортом через настольные спортив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ные игры</w:t>
            </w:r>
            <w:r w:rsidR="002703F7"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. При реализации проекта люди с ограниченными возможностями здоровья Дубенского муниципального района получ</w:t>
            </w:r>
            <w:r w:rsidR="0056434D"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="002703F7"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т возможность социализироваться в обществе, установление реального и более тесного контакта с внешним миром и приобщиться к спорту.</w:t>
            </w:r>
          </w:p>
        </w:tc>
      </w:tr>
      <w:tr w:rsidR="002703F7" w:rsidRPr="00A446C1" w:rsidTr="003C76E0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03F7" w:rsidRPr="00A446C1" w:rsidRDefault="002703F7" w:rsidP="003C76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Ресурсы, привлеченные для ее реализации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03F7" w:rsidRPr="00A446C1" w:rsidRDefault="00A4780C" w:rsidP="003C76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Грантовая поддержка в размере 335 тыс.руб.</w:t>
            </w:r>
          </w:p>
        </w:tc>
      </w:tr>
      <w:tr w:rsidR="002703F7" w:rsidRPr="00A446C1" w:rsidTr="003C76E0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03F7" w:rsidRPr="00A446C1" w:rsidRDefault="002703F7" w:rsidP="003C76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Описание результата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03F7" w:rsidRPr="00A4780C" w:rsidRDefault="00A4780C" w:rsidP="0056434D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780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Реализация проекта позволит привлечь людей с ограниченными возможностями к участию в спортивных мероприятиях районного и межрайонного уровней.</w:t>
            </w:r>
          </w:p>
        </w:tc>
      </w:tr>
      <w:tr w:rsidR="002703F7" w:rsidRPr="00A446C1" w:rsidTr="003C76E0">
        <w:tc>
          <w:tcPr>
            <w:tcW w:w="258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703F7" w:rsidRPr="00A446C1" w:rsidRDefault="002703F7" w:rsidP="003C76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количественного</w:t>
            </w:r>
          </w:p>
          <w:p w:rsidR="002703F7" w:rsidRPr="00A446C1" w:rsidRDefault="002703F7" w:rsidP="003C76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(качественного) показателя</w:t>
            </w:r>
          </w:p>
          <w:p w:rsidR="002703F7" w:rsidRPr="00A446C1" w:rsidRDefault="002703F7" w:rsidP="003C76E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результата</w:t>
            </w:r>
          </w:p>
        </w:tc>
        <w:tc>
          <w:tcPr>
            <w:tcW w:w="765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446C1" w:rsidRPr="00A446C1" w:rsidRDefault="0056434D" w:rsidP="009D7248">
            <w:pPr>
              <w:shd w:val="clear" w:color="auto" w:fill="FFFFFF"/>
              <w:spacing w:after="0" w:line="240" w:lineRule="auto"/>
              <w:ind w:left="112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В ходе реализации проекта</w:t>
            </w:r>
            <w:r w:rsidR="00A446C1"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привлечено </w:t>
            </w:r>
            <w:r w:rsidR="00A446C1"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разновозрастных людей с ОВЗ. Проведено 3 спортивных мероприятия муниципального уровня и 1 межрайонного. </w:t>
            </w:r>
          </w:p>
          <w:p w:rsidR="00A446C1" w:rsidRPr="00A446C1" w:rsidRDefault="00A446C1" w:rsidP="009D7248">
            <w:pPr>
              <w:shd w:val="clear" w:color="auto" w:fill="FFFFFF"/>
              <w:spacing w:after="0" w:line="240" w:lineRule="auto"/>
              <w:ind w:left="112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Проведены спортивные соревнования,  соревнования по настольным играм среди людей с ОВЗ в ГБСУ СОССЗН РМ "Поводимовский Дом-Интернат для Престарелых и Инвалидов. </w:t>
            </w:r>
          </w:p>
          <w:p w:rsidR="00A446C1" w:rsidRPr="00A446C1" w:rsidRDefault="00A446C1" w:rsidP="009D7248">
            <w:pPr>
              <w:spacing w:after="0" w:line="240" w:lineRule="auto"/>
              <w:ind w:left="112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6C1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соревнований по настольным играм среди детей с ОВЗ в ГКОУ РМ "Поводимовская школа-интернат" с.Поводимово (-  шахматный турнир, - шашечный турнир, - настольная игра «Шаффлборд», - настольная игра «Джакколо», - настольная игра «Новис», «Дартс»)</w:t>
            </w:r>
          </w:p>
          <w:p w:rsidR="00A446C1" w:rsidRPr="00A446C1" w:rsidRDefault="00A446C1" w:rsidP="0056434D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703F7" w:rsidRPr="00A446C1" w:rsidRDefault="002703F7" w:rsidP="003C76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0B64" w:rsidRDefault="000F0B64" w:rsidP="0056434D">
      <w:pPr>
        <w:ind w:left="-426" w:firstLine="426"/>
      </w:pPr>
    </w:p>
    <w:sectPr w:rsidR="000F0B64" w:rsidSect="0084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28A" w:rsidRDefault="0035128A" w:rsidP="00A4780C">
      <w:pPr>
        <w:spacing w:after="0" w:line="240" w:lineRule="auto"/>
      </w:pPr>
      <w:r>
        <w:separator/>
      </w:r>
    </w:p>
  </w:endnote>
  <w:endnote w:type="continuationSeparator" w:id="1">
    <w:p w:rsidR="0035128A" w:rsidRDefault="0035128A" w:rsidP="00A47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28A" w:rsidRDefault="0035128A" w:rsidP="00A4780C">
      <w:pPr>
        <w:spacing w:after="0" w:line="240" w:lineRule="auto"/>
      </w:pPr>
      <w:r>
        <w:separator/>
      </w:r>
    </w:p>
  </w:footnote>
  <w:footnote w:type="continuationSeparator" w:id="1">
    <w:p w:rsidR="0035128A" w:rsidRDefault="0035128A" w:rsidP="00A478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91EB7"/>
    <w:multiLevelType w:val="hybridMultilevel"/>
    <w:tmpl w:val="300A7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2425B"/>
    <w:multiLevelType w:val="multilevel"/>
    <w:tmpl w:val="E616797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0A4D4C"/>
    <w:multiLevelType w:val="multilevel"/>
    <w:tmpl w:val="E616797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417057"/>
    <w:multiLevelType w:val="multilevel"/>
    <w:tmpl w:val="29065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9B3746"/>
    <w:multiLevelType w:val="multilevel"/>
    <w:tmpl w:val="6BCE1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D742CB"/>
    <w:multiLevelType w:val="multilevel"/>
    <w:tmpl w:val="61A8B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D424CD"/>
    <w:multiLevelType w:val="multilevel"/>
    <w:tmpl w:val="E616797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687B71"/>
    <w:multiLevelType w:val="multilevel"/>
    <w:tmpl w:val="0478D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EA48B2"/>
    <w:multiLevelType w:val="multilevel"/>
    <w:tmpl w:val="51CA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0940F9"/>
    <w:multiLevelType w:val="multilevel"/>
    <w:tmpl w:val="7DFC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331DA5"/>
    <w:multiLevelType w:val="hybridMultilevel"/>
    <w:tmpl w:val="0B1E0018"/>
    <w:lvl w:ilvl="0" w:tplc="3FC4D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EC507A"/>
    <w:multiLevelType w:val="multilevel"/>
    <w:tmpl w:val="35C64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10"/>
  </w:num>
  <w:num w:numId="6">
    <w:abstractNumId w:val="3"/>
  </w:num>
  <w:num w:numId="7">
    <w:abstractNumId w:val="7"/>
  </w:num>
  <w:num w:numId="8">
    <w:abstractNumId w:val="8"/>
  </w:num>
  <w:num w:numId="9">
    <w:abstractNumId w:val="4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1D76"/>
    <w:rsid w:val="00011644"/>
    <w:rsid w:val="00012669"/>
    <w:rsid w:val="000F0B64"/>
    <w:rsid w:val="001A7F8F"/>
    <w:rsid w:val="001D3502"/>
    <w:rsid w:val="00203F3D"/>
    <w:rsid w:val="002703F7"/>
    <w:rsid w:val="003432E0"/>
    <w:rsid w:val="0035128A"/>
    <w:rsid w:val="00395B38"/>
    <w:rsid w:val="003D5A77"/>
    <w:rsid w:val="003E2B84"/>
    <w:rsid w:val="00474820"/>
    <w:rsid w:val="00530539"/>
    <w:rsid w:val="0056434D"/>
    <w:rsid w:val="005E1505"/>
    <w:rsid w:val="00674A62"/>
    <w:rsid w:val="006D1768"/>
    <w:rsid w:val="007233BA"/>
    <w:rsid w:val="008413DE"/>
    <w:rsid w:val="00954EF6"/>
    <w:rsid w:val="00981D76"/>
    <w:rsid w:val="009D7248"/>
    <w:rsid w:val="00A446C1"/>
    <w:rsid w:val="00A4780C"/>
    <w:rsid w:val="00AA79EA"/>
    <w:rsid w:val="00AE1ABF"/>
    <w:rsid w:val="00AE6692"/>
    <w:rsid w:val="00B57E9A"/>
    <w:rsid w:val="00C11C5E"/>
    <w:rsid w:val="00D733B3"/>
    <w:rsid w:val="00E03841"/>
    <w:rsid w:val="00E36B6C"/>
    <w:rsid w:val="00E84469"/>
    <w:rsid w:val="00EF4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3DE"/>
  </w:style>
  <w:style w:type="paragraph" w:styleId="1">
    <w:name w:val="heading 1"/>
    <w:basedOn w:val="a"/>
    <w:link w:val="10"/>
    <w:uiPriority w:val="9"/>
    <w:qFormat/>
    <w:rsid w:val="00981D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1D7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84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84469"/>
    <w:rPr>
      <w:b/>
      <w:bCs/>
    </w:rPr>
  </w:style>
  <w:style w:type="paragraph" w:styleId="a5">
    <w:name w:val="List Paragraph"/>
    <w:basedOn w:val="a"/>
    <w:uiPriority w:val="34"/>
    <w:qFormat/>
    <w:rsid w:val="00D733B3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A47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4780C"/>
  </w:style>
  <w:style w:type="paragraph" w:styleId="a8">
    <w:name w:val="footer"/>
    <w:basedOn w:val="a"/>
    <w:link w:val="a9"/>
    <w:uiPriority w:val="99"/>
    <w:semiHidden/>
    <w:unhideWhenUsed/>
    <w:rsid w:val="00A47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478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0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2023-02-01T11:12:00Z</dcterms:created>
  <dcterms:modified xsi:type="dcterms:W3CDTF">2023-02-02T12:28:00Z</dcterms:modified>
</cp:coreProperties>
</file>