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CA1435">
        <w:rPr>
          <w:color w:val="0000FF"/>
          <w:sz w:val="90"/>
          <w:szCs w:val="90"/>
        </w:rPr>
        <w:t>на 2020</w:t>
      </w:r>
      <w:r w:rsidR="004D4B4C">
        <w:rPr>
          <w:color w:val="0000FF"/>
          <w:sz w:val="90"/>
          <w:szCs w:val="90"/>
        </w:rPr>
        <w:t xml:space="preserve"> год и на</w:t>
      </w:r>
      <w:r w:rsidR="00CA1435">
        <w:rPr>
          <w:color w:val="0000FF"/>
          <w:sz w:val="90"/>
          <w:szCs w:val="90"/>
        </w:rPr>
        <w:t xml:space="preserve"> плановый период 2021 и 2022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CA1435">
        <w:rPr>
          <w:sz w:val="40"/>
          <w:szCs w:val="40"/>
        </w:rPr>
        <w:t>елать на предстоящий период 2020-2022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162C17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Енгалычевское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proofErr w:type="gramStart"/>
      <w:r>
        <w:rPr>
          <w:b/>
          <w:color w:val="FF0000"/>
          <w:sz w:val="52"/>
          <w:szCs w:val="52"/>
        </w:rPr>
        <w:t>сельское</w:t>
      </w:r>
      <w:proofErr w:type="gramEnd"/>
      <w:r>
        <w:rPr>
          <w:b/>
          <w:color w:val="FF0000"/>
          <w:sz w:val="52"/>
          <w:szCs w:val="52"/>
        </w:rPr>
        <w:t xml:space="preserve"> </w:t>
      </w:r>
      <w:proofErr w:type="spellStart"/>
      <w:r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6849F0">
        <w:rPr>
          <w:b/>
          <w:color w:val="FF0000"/>
          <w:sz w:val="48"/>
          <w:szCs w:val="48"/>
        </w:rPr>
        <w:t>50.77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472276">
        <w:rPr>
          <w:b/>
          <w:color w:val="FF0000"/>
          <w:sz w:val="48"/>
        </w:rPr>
        <w:t>Енгалычевского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CA1435">
        <w:rPr>
          <w:b/>
          <w:color w:val="FF0000"/>
          <w:sz w:val="48"/>
        </w:rPr>
        <w:t>353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4D4B4C">
        <w:rPr>
          <w:b/>
          <w:bCs/>
          <w:sz w:val="40"/>
          <w:szCs w:val="40"/>
        </w:rPr>
        <w:t>Енгалычевского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23153E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23153E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4D4B4C">
        <w:rPr>
          <w:rStyle w:val="a4"/>
          <w:b/>
          <w:bCs/>
          <w:color w:val="auto"/>
          <w:sz w:val="40"/>
          <w:szCs w:val="40"/>
          <w:u w:val="none"/>
        </w:rPr>
        <w:t>Енгалычевского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23153E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r w:rsidRPr="00E719D8">
        <w:rPr>
          <w:bCs/>
          <w:sz w:val="40"/>
        </w:rPr>
        <w:t>Прогнозе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4D4B4C">
        <w:rPr>
          <w:bCs/>
          <w:sz w:val="40"/>
        </w:rPr>
        <w:t>Енгалычевского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программах</w:t>
      </w:r>
      <w:r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>
        <w:rPr>
          <w:b/>
          <w:sz w:val="48"/>
        </w:rPr>
        <w:t>Енгалычевского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D95B79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2018-20</w:t>
      </w:r>
      <w:r>
        <w:rPr>
          <w:b/>
          <w:sz w:val="48"/>
          <w:lang w:val="en-US"/>
        </w:rPr>
        <w:t>1</w:t>
      </w:r>
      <w:r w:rsidR="00CA1435">
        <w:rPr>
          <w:b/>
          <w:sz w:val="48"/>
        </w:rPr>
        <w:t>9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CA1435">
        <w:rPr>
          <w:b/>
          <w:sz w:val="48"/>
        </w:rPr>
        <w:t>2020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CA1435">
        <w:rPr>
          <w:b/>
          <w:sz w:val="48"/>
        </w:rPr>
        <w:t>22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8468CE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8468CE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Прогноз </w:t>
            </w:r>
            <w:r w:rsidR="008468CE">
              <w:rPr>
                <w:b/>
                <w:bCs/>
                <w:sz w:val="36"/>
                <w:szCs w:val="36"/>
              </w:rPr>
              <w:t>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8468CE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8468CE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8468CE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8468CE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2157,6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2015,0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1644,0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81,6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1100,0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980,0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185A6B">
              <w:rPr>
                <w:sz w:val="36"/>
                <w:szCs w:val="36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185A6B">
              <w:rPr>
                <w:sz w:val="36"/>
                <w:szCs w:val="36"/>
              </w:rPr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85A6B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108,3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8468CE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26384,0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8468CE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22878,5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8468CE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24337,0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86,9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8468CE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16792,0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8468CE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15246,0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657530" w:rsidRDefault="00CA1435" w:rsidP="00FD11D9">
      <w:pPr>
        <w:pageBreakBefore/>
      </w:pPr>
      <w:r w:rsidRPr="00CA1435">
        <w:rPr>
          <w:noProof/>
        </w:rPr>
        <w:lastRenderedPageBreak/>
        <w:drawing>
          <wp:inline distT="0" distB="0" distL="0" distR="0">
            <wp:extent cx="9632950" cy="5664200"/>
            <wp:effectExtent l="19050" t="0" r="2540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23153E">
        <w:rPr>
          <w:noProof/>
        </w:rPr>
        <w:pict>
          <v:group id="Group 42" o:spid="_x0000_s1047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A6147E" w:rsidRDefault="00A6147E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noProof/>
        </w:rPr>
      </w:pPr>
    </w:p>
    <w:p w:rsidR="00CA1435" w:rsidRDefault="00CA1435">
      <w:pPr>
        <w:rPr>
          <w:noProof/>
        </w:rPr>
      </w:pPr>
    </w:p>
    <w:p w:rsidR="00CA1435" w:rsidRDefault="00CA1435">
      <w:pPr>
        <w:rPr>
          <w:noProof/>
        </w:rPr>
      </w:pPr>
    </w:p>
    <w:p w:rsidR="00CA1435" w:rsidRDefault="00CA1435">
      <w:pPr>
        <w:rPr>
          <w:noProof/>
        </w:rPr>
      </w:pPr>
      <w:r w:rsidRPr="00CA1435">
        <w:rPr>
          <w:noProof/>
        </w:rPr>
        <w:drawing>
          <wp:inline distT="0" distB="0" distL="0" distR="0">
            <wp:extent cx="9632950" cy="5930900"/>
            <wp:effectExtent l="19050" t="0" r="2540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A1435" w:rsidRDefault="00CA1435">
      <w:pPr>
        <w:rPr>
          <w:noProof/>
        </w:rPr>
      </w:pPr>
    </w:p>
    <w:p w:rsidR="00A6147E" w:rsidRPr="002B1729" w:rsidRDefault="00A6147E">
      <w:pPr>
        <w:rPr>
          <w:noProof/>
        </w:rPr>
      </w:pPr>
    </w:p>
    <w:p w:rsidR="00A6147E" w:rsidRDefault="00D9480A">
      <w:pPr>
        <w:rPr>
          <w:noProof/>
        </w:rPr>
      </w:pPr>
      <w:r w:rsidRPr="00D9480A">
        <w:rPr>
          <w:noProof/>
        </w:rPr>
        <w:drawing>
          <wp:inline distT="0" distB="0" distL="0" distR="0">
            <wp:extent cx="9632950" cy="5657850"/>
            <wp:effectExtent l="19050" t="0" r="2540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A1435" w:rsidRDefault="00CA1435">
      <w:pPr>
        <w:rPr>
          <w:noProof/>
        </w:rPr>
      </w:pPr>
    </w:p>
    <w:p w:rsidR="00CA1435" w:rsidRDefault="00CA1435">
      <w:pPr>
        <w:rPr>
          <w:noProof/>
        </w:rPr>
      </w:pPr>
    </w:p>
    <w:p w:rsidR="00CA1435" w:rsidRDefault="00CA1435">
      <w:pPr>
        <w:rPr>
          <w:noProof/>
        </w:rPr>
      </w:pPr>
    </w:p>
    <w:p w:rsidR="00A6147E" w:rsidRPr="002B1729" w:rsidRDefault="00A6147E">
      <w:pPr>
        <w:rPr>
          <w:noProof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4D4B4C">
        <w:rPr>
          <w:b/>
          <w:sz w:val="48"/>
          <w:szCs w:val="48"/>
          <w:u w:val="single"/>
        </w:rPr>
        <w:t>Енгалычевского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4D4B4C">
              <w:rPr>
                <w:b/>
                <w:sz w:val="32"/>
                <w:szCs w:val="32"/>
              </w:rPr>
              <w:t>Енгалычевского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7043A7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7043A7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7043A7">
              <w:rPr>
                <w:b/>
                <w:sz w:val="32"/>
                <w:szCs w:val="32"/>
              </w:rPr>
              <w:t>2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545FA3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7043A7">
              <w:rPr>
                <w:b/>
                <w:sz w:val="32"/>
                <w:szCs w:val="32"/>
              </w:rPr>
              <w:t>489,7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7043A7">
              <w:rPr>
                <w:b/>
                <w:sz w:val="32"/>
                <w:szCs w:val="32"/>
              </w:rPr>
              <w:t>078,5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7043A7">
              <w:rPr>
                <w:b/>
                <w:sz w:val="32"/>
                <w:szCs w:val="32"/>
              </w:rPr>
              <w:t>005,2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7043A7">
              <w:rPr>
                <w:sz w:val="32"/>
                <w:szCs w:val="32"/>
              </w:rPr>
              <w:t>79,8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323,7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2206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250,3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7043A7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78,7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78,8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02206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80,6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424</w:t>
            </w:r>
            <w:r w:rsidR="007043A7">
              <w:rPr>
                <w:sz w:val="32"/>
                <w:szCs w:val="32"/>
              </w:rPr>
              <w:t>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472,5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2206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480,4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7043A7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56,4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2206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7043A7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126,8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135,0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22066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6D0878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Резервный фонд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B92171">
              <w:rPr>
                <w:sz w:val="32"/>
                <w:szCs w:val="32"/>
              </w:rPr>
              <w:t>3,2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  <w:r w:rsidR="006D0878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5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022066">
              <w:rPr>
                <w:sz w:val="32"/>
                <w:szCs w:val="32"/>
              </w:rPr>
              <w:t>20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56,4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40,0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3,8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4,2</w:t>
            </w:r>
          </w:p>
        </w:tc>
        <w:tc>
          <w:tcPr>
            <w:tcW w:w="1984" w:type="dxa"/>
            <w:shd w:val="clear" w:color="auto" w:fill="99CCFF"/>
          </w:tcPr>
          <w:p w:rsidR="00472276" w:rsidRDefault="00022066" w:rsidP="0080214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4,0</w:t>
            </w:r>
          </w:p>
          <w:p w:rsidR="0080214D" w:rsidRPr="00D3544C" w:rsidRDefault="0080214D" w:rsidP="0080214D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022066">
        <w:trPr>
          <w:trHeight w:val="440"/>
        </w:trPr>
        <w:tc>
          <w:tcPr>
            <w:tcW w:w="6771" w:type="dxa"/>
            <w:shd w:val="clear" w:color="auto" w:fill="99CCFF"/>
          </w:tcPr>
          <w:p w:rsidR="00022066" w:rsidRDefault="00A345F6" w:rsidP="00022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  <w:p w:rsidR="00022066" w:rsidRPr="00D3544C" w:rsidRDefault="00022066" w:rsidP="00022066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36,4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</w:tr>
      <w:tr w:rsidR="00022066" w:rsidRPr="00D3544C" w:rsidTr="00A345F6">
        <w:trPr>
          <w:trHeight w:val="276"/>
        </w:trPr>
        <w:tc>
          <w:tcPr>
            <w:tcW w:w="6771" w:type="dxa"/>
            <w:shd w:val="clear" w:color="auto" w:fill="99CCFF"/>
          </w:tcPr>
          <w:p w:rsidR="00022066" w:rsidRDefault="00022066" w:rsidP="00022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Содержание кладбищ</w:t>
            </w:r>
          </w:p>
          <w:p w:rsidR="00022066" w:rsidRDefault="00022066" w:rsidP="00022066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shd w:val="clear" w:color="auto" w:fill="99CCFF"/>
          </w:tcPr>
          <w:p w:rsidR="00022066" w:rsidRDefault="0002206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>
              <w:rPr>
                <w:sz w:val="32"/>
                <w:szCs w:val="32"/>
              </w:rPr>
              <w:t>.р</w:t>
            </w:r>
            <w:proofErr w:type="gramEnd"/>
            <w:r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022066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15,0</w:t>
            </w:r>
          </w:p>
        </w:tc>
        <w:tc>
          <w:tcPr>
            <w:tcW w:w="1843" w:type="dxa"/>
            <w:shd w:val="clear" w:color="auto" w:fill="99CCFF"/>
          </w:tcPr>
          <w:p w:rsidR="00022066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  <w:tc>
          <w:tcPr>
            <w:tcW w:w="1984" w:type="dxa"/>
            <w:shd w:val="clear" w:color="auto" w:fill="99CCFF"/>
          </w:tcPr>
          <w:p w:rsidR="00022066" w:rsidRDefault="0002206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A345F6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9"/>
        <w:gridCol w:w="1650"/>
        <w:gridCol w:w="1423"/>
        <w:gridCol w:w="1418"/>
        <w:gridCol w:w="1417"/>
      </w:tblGrid>
      <w:tr w:rsidR="00F50923" w:rsidRPr="00D3544C" w:rsidTr="001321C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258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1321CC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423" w:type="dxa"/>
            <w:shd w:val="clear" w:color="auto" w:fill="0000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8" w:type="dxa"/>
            <w:shd w:val="clear" w:color="auto" w:fill="0000FF"/>
          </w:tcPr>
          <w:p w:rsidR="00F50923" w:rsidRPr="00D3544C" w:rsidRDefault="0002206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7" w:type="dxa"/>
            <w:shd w:val="clear" w:color="auto" w:fill="0000FF"/>
          </w:tcPr>
          <w:p w:rsidR="00F50923" w:rsidRPr="00D3544C" w:rsidRDefault="00F50923" w:rsidP="0080214D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022066">
              <w:rPr>
                <w:sz w:val="32"/>
                <w:szCs w:val="32"/>
              </w:rPr>
              <w:t>2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1321CC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424,8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472,5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480,4</w:t>
            </w:r>
          </w:p>
        </w:tc>
      </w:tr>
      <w:tr w:rsidR="00F50923" w:rsidRPr="00D3544C" w:rsidTr="001321CC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28,5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43,8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47,8</w:t>
            </w:r>
          </w:p>
        </w:tc>
      </w:tr>
      <w:tr w:rsidR="00F50923" w:rsidRPr="00D3544C" w:rsidTr="001321CC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022066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424,8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022066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472,5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022066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480,4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02206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126,8</w:t>
            </w:r>
          </w:p>
          <w:p w:rsidR="00F50923" w:rsidRPr="00D3544C" w:rsidRDefault="00F50923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135,0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130,0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</w:t>
            </w:r>
            <w:r w:rsidR="00022066">
              <w:rPr>
                <w:sz w:val="32"/>
                <w:szCs w:val="32"/>
              </w:rPr>
              <w:t>5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</w:t>
            </w:r>
            <w:r w:rsidR="008468CE">
              <w:rPr>
                <w:sz w:val="32"/>
                <w:szCs w:val="32"/>
              </w:rPr>
              <w:t>9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126,8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135,0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02206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130,0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E1481A">
        <w:rPr>
          <w:b/>
          <w:sz w:val="48"/>
          <w:szCs w:val="48"/>
          <w:u w:val="single"/>
        </w:rPr>
        <w:t>Енгалычевского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8468C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8468C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8468C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1321C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545FA3">
        <w:rPr>
          <w:b/>
          <w:bCs/>
          <w:sz w:val="48"/>
          <w:szCs w:val="48"/>
          <w:u w:val="single"/>
        </w:rPr>
        <w:t>Енгалычевском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545FA3">
        <w:rPr>
          <w:b/>
          <w:sz w:val="48"/>
          <w:szCs w:val="48"/>
          <w:u w:val="single"/>
        </w:rPr>
        <w:t>Енгалычевского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Pr="00E719D8">
        <w:rPr>
          <w:b/>
          <w:sz w:val="40"/>
          <w:szCs w:val="40"/>
          <w:u w:val="single"/>
        </w:rPr>
        <w:t>Енгалычевского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8468CE" w:rsidP="00017C0A">
            <w:pPr>
              <w:ind w:left="-108"/>
              <w:jc w:val="center"/>
            </w:pPr>
            <w:r>
              <w:t>2020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8468CE" w:rsidP="00017C0A">
            <w:pPr>
              <w:ind w:left="-108"/>
              <w:jc w:val="center"/>
            </w:pPr>
            <w:r>
              <w:t>2021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8468CE" w:rsidP="004A6548">
            <w:r>
              <w:t>2022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 w:rsidR="0038274E"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="0038274E"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 w:rsidR="0038274E">
              <w:rPr>
                <w:b/>
                <w:bCs/>
                <w:sz w:val="23"/>
                <w:szCs w:val="23"/>
              </w:rPr>
              <w:t>Енгалычевском</w:t>
            </w:r>
            <w:proofErr w:type="spellEnd"/>
            <w:r w:rsidR="0038274E"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 w:rsidR="0038274E"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8468C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424,8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8468C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472,5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8468C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480,4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</w:t>
            </w:r>
            <w:r w:rsidR="008468CE">
              <w:rPr>
                <w:b/>
                <w:bCs/>
                <w:sz w:val="23"/>
                <w:szCs w:val="23"/>
              </w:rPr>
              <w:t>йоне Республики Мордовия на 2020-2022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8468CE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</w:t>
            </w:r>
            <w:r w:rsidR="008468CE">
              <w:rPr>
                <w:b/>
                <w:bCs/>
                <w:sz w:val="23"/>
                <w:szCs w:val="23"/>
              </w:rPr>
              <w:t>йона Республики Мордовия на 2020 - 2022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8468CE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</w:t>
            </w:r>
            <w:r w:rsidR="008468CE">
              <w:rPr>
                <w:b/>
                <w:bCs/>
                <w:sz w:val="23"/>
                <w:szCs w:val="23"/>
              </w:rPr>
              <w:t>ком муниципальном районе на 2020 - 2022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8468C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2020-2023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321CC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3539D9">
        <w:rPr>
          <w:sz w:val="40"/>
          <w:szCs w:val="40"/>
        </w:rPr>
        <w:t>Енгалычевского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3539D9">
        <w:rPr>
          <w:sz w:val="36"/>
          <w:szCs w:val="36"/>
        </w:rPr>
        <w:t>с</w:t>
      </w:r>
      <w:proofErr w:type="gramStart"/>
      <w:r w:rsidR="003539D9">
        <w:rPr>
          <w:sz w:val="36"/>
          <w:szCs w:val="36"/>
        </w:rPr>
        <w:t>.Н</w:t>
      </w:r>
      <w:proofErr w:type="gramEnd"/>
      <w:r w:rsidR="003539D9">
        <w:rPr>
          <w:sz w:val="36"/>
          <w:szCs w:val="36"/>
        </w:rPr>
        <w:t>иколаевка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3539D9">
        <w:rPr>
          <w:sz w:val="36"/>
          <w:szCs w:val="36"/>
        </w:rPr>
        <w:t>) 2-64-36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3539D9">
        <w:rPr>
          <w:sz w:val="36"/>
          <w:szCs w:val="36"/>
        </w:rPr>
        <w:t>64</w:t>
      </w:r>
      <w:r w:rsidR="00D75C54">
        <w:rPr>
          <w:sz w:val="36"/>
          <w:szCs w:val="36"/>
        </w:rPr>
        <w:t>-</w:t>
      </w:r>
      <w:r w:rsidR="003539D9">
        <w:rPr>
          <w:sz w:val="36"/>
          <w:szCs w:val="36"/>
        </w:rPr>
        <w:t>36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3539D9" w:rsidRPr="003539D9">
        <w:rPr>
          <w:sz w:val="40"/>
          <w:szCs w:val="40"/>
          <w:shd w:val="clear" w:color="auto" w:fill="F5F5F7"/>
        </w:rPr>
        <w:t>galinaf66@rambler.ru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22066"/>
    <w:rsid w:val="0003799A"/>
    <w:rsid w:val="00042147"/>
    <w:rsid w:val="00052014"/>
    <w:rsid w:val="00057BC1"/>
    <w:rsid w:val="000640C2"/>
    <w:rsid w:val="000670B2"/>
    <w:rsid w:val="000A1DB5"/>
    <w:rsid w:val="000A3D1E"/>
    <w:rsid w:val="000B15FD"/>
    <w:rsid w:val="000B2486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21CC"/>
    <w:rsid w:val="001361EE"/>
    <w:rsid w:val="001518C1"/>
    <w:rsid w:val="00154B0F"/>
    <w:rsid w:val="00162C17"/>
    <w:rsid w:val="00185A6B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153E"/>
    <w:rsid w:val="00235C99"/>
    <w:rsid w:val="00235CB1"/>
    <w:rsid w:val="002374CF"/>
    <w:rsid w:val="00237C73"/>
    <w:rsid w:val="002735A8"/>
    <w:rsid w:val="00273850"/>
    <w:rsid w:val="002B1729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0BB5"/>
    <w:rsid w:val="004B31B4"/>
    <w:rsid w:val="004C284C"/>
    <w:rsid w:val="004D027E"/>
    <w:rsid w:val="004D415F"/>
    <w:rsid w:val="004D4B4C"/>
    <w:rsid w:val="004E3495"/>
    <w:rsid w:val="004E4C92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65EE5"/>
    <w:rsid w:val="006770E1"/>
    <w:rsid w:val="0068163D"/>
    <w:rsid w:val="0068450F"/>
    <w:rsid w:val="006849F0"/>
    <w:rsid w:val="006969E6"/>
    <w:rsid w:val="00696DCF"/>
    <w:rsid w:val="006B1C9A"/>
    <w:rsid w:val="006C0A74"/>
    <w:rsid w:val="006C4D22"/>
    <w:rsid w:val="006C671E"/>
    <w:rsid w:val="006D0878"/>
    <w:rsid w:val="006D7B78"/>
    <w:rsid w:val="006E6209"/>
    <w:rsid w:val="006E7B28"/>
    <w:rsid w:val="006E7E7C"/>
    <w:rsid w:val="006F1164"/>
    <w:rsid w:val="006F1FB0"/>
    <w:rsid w:val="006F27A1"/>
    <w:rsid w:val="00703A73"/>
    <w:rsid w:val="007043A7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D20DB"/>
    <w:rsid w:val="007F2376"/>
    <w:rsid w:val="007F60D1"/>
    <w:rsid w:val="007F6F06"/>
    <w:rsid w:val="0080214D"/>
    <w:rsid w:val="00826FEB"/>
    <w:rsid w:val="008468CE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7A18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81FAF"/>
    <w:rsid w:val="009906F0"/>
    <w:rsid w:val="009A01C6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51C74"/>
    <w:rsid w:val="00A55F2A"/>
    <w:rsid w:val="00A6033D"/>
    <w:rsid w:val="00A6147E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01C4"/>
    <w:rsid w:val="00B813C0"/>
    <w:rsid w:val="00B87140"/>
    <w:rsid w:val="00B9217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67F62"/>
    <w:rsid w:val="00C75849"/>
    <w:rsid w:val="00C75E3B"/>
    <w:rsid w:val="00C94258"/>
    <w:rsid w:val="00C9734E"/>
    <w:rsid w:val="00C97871"/>
    <w:rsid w:val="00CA1435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9480A"/>
    <w:rsid w:val="00D95B79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F13211"/>
    <w:rsid w:val="00F15C0E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D4C8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Енгалычевского сельского поселения Дубенского муниципального района за 2020-2022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8E-3"/>
                  <c:y val="-3.118908382066280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3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231.7</c:v>
                </c:pt>
                <c:pt idx="1">
                  <c:v>235.4</c:v>
                </c:pt>
                <c:pt idx="2">
                  <c:v>239.1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561E-3"/>
                  <c:y val="-4.1480516858469645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9E-2"/>
                  <c:y val="-4.4114476075105935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8E-3"/>
                  <c:y val="-3.118908382066280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95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1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1234.8</c:v>
                </c:pt>
                <c:pt idx="1">
                  <c:v>819.6</c:v>
                </c:pt>
                <c:pt idx="2">
                  <c:v>742.2</c:v>
                </c:pt>
              </c:numCache>
            </c:numRef>
          </c:val>
        </c:ser>
        <c:dLbls>
          <c:showVal val="1"/>
        </c:dLbls>
        <c:shape val="box"/>
        <c:axId val="39920384"/>
        <c:axId val="39921920"/>
        <c:axId val="0"/>
      </c:bar3DChart>
      <c:catAx>
        <c:axId val="3992038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39921920"/>
        <c:crosses val="autoZero"/>
        <c:auto val="1"/>
        <c:lblAlgn val="ctr"/>
        <c:lblOffset val="100"/>
      </c:catAx>
      <c:valAx>
        <c:axId val="39921920"/>
        <c:scaling>
          <c:orientation val="minMax"/>
        </c:scaling>
        <c:delete val="1"/>
        <c:axPos val="l"/>
        <c:numFmt formatCode="General" sourceLinked="1"/>
        <c:tickLblPos val="nextTo"/>
        <c:crossAx val="399203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2275180500262124"/>
          <c:y val="0.15038265306122464"/>
          <c:w val="0.16794388011979747"/>
          <c:h val="0.40285453157641032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</a:t>
            </a:r>
            <a:r>
              <a:rPr lang="ru-RU" baseline="0"/>
              <a:t> и их доли в</a:t>
            </a:r>
            <a:r>
              <a:rPr lang="ru-RU"/>
              <a:t> бюджете</a:t>
            </a:r>
            <a:r>
              <a:rPr lang="ru-RU" baseline="0"/>
              <a:t> Енгалычевского сельского поселения за </a:t>
            </a:r>
            <a:r>
              <a:rPr lang="ru-RU"/>
              <a:t>2020 год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Лист3!$B$5:$B$7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Лист3!$C$5:$C$7</c:f>
              <c:numCache>
                <c:formatCode>General</c:formatCode>
                <c:ptCount val="3"/>
                <c:pt idx="0">
                  <c:v>4</c:v>
                </c:pt>
                <c:pt idx="1">
                  <c:v>200.5</c:v>
                </c:pt>
                <c:pt idx="2">
                  <c:v>27.2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0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ayout>
        <c:manualLayout>
          <c:xMode val="edge"/>
          <c:yMode val="edge"/>
          <c:x val="0.70525923621249653"/>
          <c:y val="0.22976721796238381"/>
          <c:w val="0.29262219882089285"/>
          <c:h val="0.35831998074476612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Енгалычевского сельского поселения за 2020-2022 годы</a:t>
            </a:r>
            <a:endParaRPr lang="ru-RU"/>
          </a:p>
        </c:rich>
      </c:tx>
    </c:title>
    <c:view3D>
      <c:rAngAx val="1"/>
    </c:view3D>
    <c:plotArea>
      <c:layout>
        <c:manualLayout>
          <c:layoutTarget val="inner"/>
          <c:xMode val="edge"/>
          <c:yMode val="edge"/>
          <c:x val="1.4502307185234015E-2"/>
          <c:y val="0.21743877974849127"/>
          <c:w val="0.9709953856295328"/>
          <c:h val="0.69933278542202337"/>
        </c:manualLayout>
      </c:layout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544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54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1466.5</c:v>
                </c:pt>
                <c:pt idx="1">
                  <c:v>1055</c:v>
                </c:pt>
                <c:pt idx="2">
                  <c:v>981.3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64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1489.7</c:v>
                </c:pt>
                <c:pt idx="1">
                  <c:v>1078.5</c:v>
                </c:pt>
                <c:pt idx="2">
                  <c:v>1005.2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5.2735662491760074E-3"/>
                  <c:y val="-3.815937149270484E-2"/>
                </c:manualLayout>
              </c:layout>
              <c:showVal val="1"/>
            </c:dLbl>
            <c:dLbl>
              <c:idx val="1"/>
              <c:layout>
                <c:manualLayout>
                  <c:x val="7.9103493737640133E-3"/>
                  <c:y val="-2.6936026936026935E-2"/>
                </c:manualLayout>
              </c:layout>
              <c:showVal val="1"/>
            </c:dLbl>
            <c:dLbl>
              <c:idx val="2"/>
              <c:layout>
                <c:manualLayout>
                  <c:x val="7.9103493737640133E-3"/>
                  <c:y val="-3.1425364758698095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23.2</c:v>
                </c:pt>
                <c:pt idx="1">
                  <c:v>23.5</c:v>
                </c:pt>
                <c:pt idx="2">
                  <c:v>23.9</c:v>
                </c:pt>
              </c:numCache>
            </c:numRef>
          </c:val>
        </c:ser>
        <c:dLbls>
          <c:showVal val="1"/>
        </c:dLbls>
        <c:shape val="cylinder"/>
        <c:axId val="39998976"/>
        <c:axId val="40000512"/>
        <c:axId val="0"/>
      </c:bar3DChart>
      <c:catAx>
        <c:axId val="3999897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40000512"/>
        <c:crosses val="autoZero"/>
        <c:auto val="1"/>
        <c:lblAlgn val="ctr"/>
        <c:lblOffset val="100"/>
      </c:catAx>
      <c:valAx>
        <c:axId val="40000512"/>
        <c:scaling>
          <c:orientation val="minMax"/>
        </c:scaling>
        <c:delete val="1"/>
        <c:axPos val="l"/>
        <c:numFmt formatCode="0.0" sourceLinked="1"/>
        <c:tickLblPos val="nextTo"/>
        <c:crossAx val="3999897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6331113521818414"/>
          <c:y val="0.15750170117624201"/>
          <c:w val="0.13507336797138986"/>
          <c:h val="0.36788939261380255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94E0-8779-4C04-BCB5-3FA4541B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19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morginskoe</cp:lastModifiedBy>
  <cp:revision>17</cp:revision>
  <cp:lastPrinted>2023-02-02T13:23:00Z</cp:lastPrinted>
  <dcterms:created xsi:type="dcterms:W3CDTF">2022-02-25T12:06:00Z</dcterms:created>
  <dcterms:modified xsi:type="dcterms:W3CDTF">2023-02-06T10:49:00Z</dcterms:modified>
</cp:coreProperties>
</file>