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700" w:rsidRDefault="00F45700" w:rsidP="00F45700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F45700" w:rsidRDefault="00F45700" w:rsidP="00F45700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F45700" w:rsidRDefault="00F45700" w:rsidP="00F45700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700" w:rsidRDefault="00F45700" w:rsidP="00F45700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700" w:rsidRDefault="00F45700" w:rsidP="00F45700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700" w:rsidRDefault="00F45700" w:rsidP="00F45700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F45700" w:rsidRDefault="00F45700" w:rsidP="00F45700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F45700" w:rsidRDefault="00F45700" w:rsidP="00F45700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17.07.2023 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20(55)</w:t>
      </w:r>
    </w:p>
    <w:p w:rsidR="00F45700" w:rsidRDefault="00F45700" w:rsidP="00F45700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F45700" w:rsidRDefault="00F45700" w:rsidP="00F45700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F45700" w:rsidRDefault="00F45700" w:rsidP="00F45700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</w:p>
    <w:p w:rsidR="00F45700" w:rsidRPr="00F45700" w:rsidRDefault="00F45700" w:rsidP="00F45700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  <w:r>
        <w:rPr>
          <w:color w:val="000000"/>
        </w:rPr>
        <w:t> </w:t>
      </w:r>
      <w:r w:rsidRPr="00F45700">
        <w:rPr>
          <w:color w:val="333333"/>
          <w:sz w:val="28"/>
          <w:szCs w:val="28"/>
        </w:rPr>
        <w:t>Изменения в статье о конфискации имущества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24 июня 2023 года вступили в силу изменения, внесенные Федеральным законом от 13.06.2023 № 214-ФЗ в ст. 104.1 Уголовного кодекса Российской Федерации (конфискация имущества).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учетом изменений может быть конфисковано имущество, полученное в результате: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неправомерного доступа к компьютерной информации;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создания, использования и распространения вредоносных компьютерных программ;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неправомерного воздействия на критическую информационную инфраструктуру Российской Федерации;</w:t>
      </w:r>
    </w:p>
    <w:p w:rsidR="00F45700" w:rsidRPr="00F45700" w:rsidRDefault="00F45700" w:rsidP="00F4570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нарушения правил эксплуатации сре</w:t>
      </w:r>
      <w:proofErr w:type="gramStart"/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дств хр</w:t>
      </w:r>
      <w:proofErr w:type="gramEnd"/>
      <w:r w:rsidRPr="00F4570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анения, обработки или передачи компьютерной информации и информационно-телекоммуникационных сетей. ​​​​​​​</w:t>
      </w:r>
    </w:p>
    <w:p w:rsidR="00F45700" w:rsidRDefault="00F45700" w:rsidP="00F45700">
      <w:pPr>
        <w:shd w:val="clear" w:color="auto" w:fill="FFFFFF"/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45700" w:rsidRDefault="009A4383" w:rsidP="00F4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Информация по приговору.</w:t>
      </w:r>
    </w:p>
    <w:p w:rsidR="00F45700" w:rsidRDefault="00F45700" w:rsidP="00F45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700" w:rsidRDefault="00F45700" w:rsidP="00F45700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 w:rsidR="009A43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районным судом Республики Мордовия вынесен приговор по уголовному делу в отношении 61-летнего жителя Дубенского района, который признан виновным в совершении преступления, предусмотренного ч.1 ст. 222 УК РФ (незаконное хранение огнестрельного оружия и боеприпасов).</w:t>
      </w:r>
    </w:p>
    <w:p w:rsidR="00F45700" w:rsidRPr="00683A6A" w:rsidRDefault="00F45700" w:rsidP="00F45700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суде установлено, что подсудимый в сентябре 2001 года обнаружил в траве на берегу реки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Чеберчинка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Дубенского района спортивно-охотничьи патроны калибра 5,6 мм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количестве 100 штук и обрез охотничьего ружья, которые спрятал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на территории своего домовладения и незаконно хранил до обнаружения и изъятия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683A6A">
        <w:rPr>
          <w:rFonts w:ascii="Times New Roman" w:eastAsia="Calibri" w:hAnsi="Times New Roman" w:cs="Times New Roman"/>
          <w:sz w:val="28"/>
          <w:szCs w:val="28"/>
        </w:rPr>
        <w:t xml:space="preserve">сотрудниками полиции в апреле 2023 года.  </w:t>
      </w:r>
    </w:p>
    <w:p w:rsidR="00F45700" w:rsidRPr="00683A6A" w:rsidRDefault="00F45700" w:rsidP="00F4570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3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Суд, с учетом позиции государственного обвинителя, приговорил мужчину к 1 году ограничения свободы </w:t>
      </w:r>
      <w:r w:rsidRPr="00683A6A">
        <w:rPr>
          <w:rFonts w:ascii="Times New Roman" w:hAnsi="Times New Roman" w:cs="Times New Roman"/>
          <w:sz w:val="28"/>
          <w:szCs w:val="28"/>
        </w:rPr>
        <w:t xml:space="preserve">установив ограничения: не изменять места жительства или пребывания без согласия специализированного государственного органа, осуществляющего надзор за отбыванием </w:t>
      </w:r>
      <w:r w:rsidRPr="00683A6A">
        <w:rPr>
          <w:rFonts w:ascii="Times New Roman" w:hAnsi="Times New Roman" w:cs="Times New Roman"/>
          <w:sz w:val="28"/>
          <w:szCs w:val="28"/>
        </w:rPr>
        <w:lastRenderedPageBreak/>
        <w:t>осужденными наказания в виде ограничения свободы, не выезжать за пределы Дубенского муниципального района  без согласия указанного государственного органа, а также возложи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683A6A">
        <w:rPr>
          <w:rFonts w:ascii="Times New Roman" w:hAnsi="Times New Roman" w:cs="Times New Roman"/>
          <w:sz w:val="28"/>
          <w:szCs w:val="28"/>
        </w:rPr>
        <w:t xml:space="preserve"> обязанность являться в вышеуказанный специализированный государственный орган для регистрации</w:t>
      </w:r>
      <w:proofErr w:type="gramEnd"/>
      <w:r w:rsidRPr="00683A6A">
        <w:rPr>
          <w:rFonts w:ascii="Times New Roman" w:hAnsi="Times New Roman" w:cs="Times New Roman"/>
          <w:sz w:val="28"/>
          <w:szCs w:val="28"/>
        </w:rPr>
        <w:t xml:space="preserve"> 1 раз в месяц. </w:t>
      </w:r>
    </w:p>
    <w:p w:rsidR="00F45700" w:rsidRDefault="00F45700" w:rsidP="00F45700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700" w:rsidRDefault="00F45700" w:rsidP="00F45700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5700" w:rsidRDefault="00F45700" w:rsidP="00F457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5700" w:rsidRDefault="00F45700" w:rsidP="00F45700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20(55) от  17.07. </w:t>
      </w:r>
      <w:r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2023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F45700" w:rsidRDefault="00F45700" w:rsidP="00F45700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F45700" w:rsidRDefault="00F45700" w:rsidP="00F45700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Тираж 5 экз.</w:t>
      </w:r>
    </w:p>
    <w:p w:rsidR="00355BA2" w:rsidRDefault="00355BA2"/>
    <w:sectPr w:rsidR="00355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A49"/>
    <w:rsid w:val="00355BA2"/>
    <w:rsid w:val="00977A49"/>
    <w:rsid w:val="009A4383"/>
    <w:rsid w:val="00F4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5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5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6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2023-07-28T08:19:00Z</dcterms:created>
  <dcterms:modified xsi:type="dcterms:W3CDTF">2023-07-28T08:34:00Z</dcterms:modified>
</cp:coreProperties>
</file>