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A7" w:rsidRDefault="00826EA7" w:rsidP="00826EA7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</w:t>
      </w:r>
      <w:r w:rsidR="000D44A9">
        <w:rPr>
          <w:rFonts w:ascii="Times New Roman" w:hAnsi="Times New Roman"/>
          <w:b/>
          <w:sz w:val="28"/>
          <w:szCs w:val="28"/>
        </w:rPr>
        <w:t>ИНФОРМАЦИОННЫЙ БЮЛЛЕТЕНЬ</w:t>
      </w:r>
      <w:r w:rsidR="000D44A9">
        <w:rPr>
          <w:rFonts w:ascii="Times New Roman" w:hAnsi="Times New Roman"/>
          <w:b/>
          <w:sz w:val="28"/>
          <w:szCs w:val="28"/>
        </w:rPr>
        <w:br/>
        <w:t xml:space="preserve">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826EA7" w:rsidRDefault="00826EA7" w:rsidP="00826EA7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Дубенского муниципального района</w:t>
      </w:r>
    </w:p>
    <w:p w:rsidR="00826EA7" w:rsidRDefault="00826EA7" w:rsidP="00826EA7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Республики Мордовия</w:t>
      </w:r>
    </w:p>
    <w:p w:rsidR="00826EA7" w:rsidRDefault="00826EA7" w:rsidP="00826EA7">
      <w:pPr>
        <w:pStyle w:val="a5"/>
        <w:rPr>
          <w:rFonts w:ascii="Times New Roman" w:hAnsi="Times New Roman"/>
          <w:b/>
          <w:sz w:val="28"/>
          <w:szCs w:val="28"/>
        </w:rPr>
      </w:pPr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изданием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поселения Дубенского муниципального</w:t>
      </w:r>
    </w:p>
    <w:p w:rsidR="00826EA7" w:rsidRDefault="00826EA7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Республики Мордовия  </w:t>
      </w:r>
    </w:p>
    <w:p w:rsidR="00826EA7" w:rsidRDefault="00F4757D" w:rsidP="00826E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04 августа  2023 года  №23</w:t>
      </w:r>
      <w:r w:rsidR="003B5C6D">
        <w:rPr>
          <w:rFonts w:ascii="Times New Roman" w:hAnsi="Times New Roman" w:cs="Times New Roman"/>
          <w:sz w:val="24"/>
          <w:szCs w:val="24"/>
        </w:rPr>
        <w:t xml:space="preserve"> (483</w:t>
      </w:r>
      <w:r w:rsidR="00826EA7">
        <w:rPr>
          <w:rFonts w:ascii="Times New Roman" w:hAnsi="Times New Roman" w:cs="Times New Roman"/>
          <w:sz w:val="24"/>
          <w:szCs w:val="24"/>
        </w:rPr>
        <w:t>)</w:t>
      </w:r>
    </w:p>
    <w:p w:rsidR="00506441" w:rsidRDefault="00826EA7" w:rsidP="00506441">
      <w:pPr>
        <w:rPr>
          <w:rFonts w:ascii="Times New Roman" w:hAnsi="Times New Roman" w:cs="Times New Roman"/>
          <w:b/>
          <w:sz w:val="24"/>
          <w:szCs w:val="24"/>
        </w:rPr>
      </w:pPr>
      <w:r w:rsidRPr="007C176A">
        <w:rPr>
          <w:rFonts w:ascii="Times New Roman" w:hAnsi="Times New Roman" w:cs="Times New Roman"/>
          <w:b/>
          <w:sz w:val="24"/>
          <w:szCs w:val="24"/>
        </w:rPr>
        <w:t>В номере:</w:t>
      </w:r>
    </w:p>
    <w:p w:rsidR="0096277C" w:rsidRDefault="003F638A" w:rsidP="005064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06441">
        <w:rPr>
          <w:rFonts w:ascii="Times New Roman" w:hAnsi="Times New Roman" w:cs="Times New Roman"/>
          <w:b/>
          <w:sz w:val="24"/>
          <w:szCs w:val="24"/>
        </w:rPr>
        <w:t>.</w:t>
      </w:r>
      <w:r w:rsidR="00826EA7">
        <w:t xml:space="preserve"> </w:t>
      </w:r>
      <w:r w:rsidR="00826EA7">
        <w:rPr>
          <w:color w:val="1A1A1A"/>
        </w:rPr>
        <w:t xml:space="preserve"> </w:t>
      </w:r>
      <w:r w:rsidR="0096277C">
        <w:rPr>
          <w:color w:val="1A1A1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Информация прокуратуры</w:t>
      </w:r>
      <w:r w:rsidR="00506441">
        <w:rPr>
          <w:rFonts w:ascii="Times New Roman" w:hAnsi="Times New Roman" w:cs="Times New Roman"/>
          <w:sz w:val="24"/>
          <w:szCs w:val="24"/>
        </w:rPr>
        <w:t>.</w:t>
      </w:r>
    </w:p>
    <w:p w:rsidR="00506441" w:rsidRPr="00506441" w:rsidRDefault="00506441" w:rsidP="00506441">
      <w:pPr>
        <w:pStyle w:val="31"/>
        <w:tabs>
          <w:tab w:val="left" w:pos="720"/>
        </w:tabs>
        <w:spacing w:before="240" w:after="120"/>
        <w:rPr>
          <w:sz w:val="24"/>
        </w:rPr>
      </w:pPr>
      <w:r>
        <w:rPr>
          <w:sz w:val="24"/>
        </w:rPr>
        <w:t>2.</w:t>
      </w:r>
      <w:r w:rsidRPr="00506441">
        <w:rPr>
          <w:sz w:val="24"/>
        </w:rPr>
        <w:t xml:space="preserve"> </w:t>
      </w:r>
      <w:r w:rsidR="003F638A">
        <w:rPr>
          <w:sz w:val="24"/>
        </w:rPr>
        <w:t>Разъяснение законодательства.</w:t>
      </w:r>
    </w:p>
    <w:p w:rsidR="00506441" w:rsidRPr="000D44A9" w:rsidRDefault="00506441" w:rsidP="00506441">
      <w:pPr>
        <w:rPr>
          <w:rFonts w:ascii="Times New Roman" w:hAnsi="Times New Roman" w:cs="Times New Roman"/>
          <w:b/>
          <w:sz w:val="24"/>
          <w:szCs w:val="24"/>
        </w:rPr>
      </w:pPr>
    </w:p>
    <w:p w:rsidR="003F638A" w:rsidRPr="003F638A" w:rsidRDefault="003F638A" w:rsidP="003F638A">
      <w:pPr>
        <w:pStyle w:val="a8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3F638A">
        <w:rPr>
          <w:rFonts w:ascii="Times New Roman" w:hAnsi="Times New Roman" w:cs="Times New Roman"/>
          <w:sz w:val="28"/>
          <w:szCs w:val="28"/>
        </w:rPr>
        <w:t>Информация прокуратуры.</w:t>
      </w:r>
    </w:p>
    <w:p w:rsidR="003F638A" w:rsidRDefault="003F638A" w:rsidP="003F638A">
      <w:pPr>
        <w:ind w:left="4395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B5C6D" w:rsidRDefault="003B5C6D" w:rsidP="003B5C6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3B5C6D" w:rsidRPr="00795AD2" w:rsidRDefault="003B5C6D" w:rsidP="003B5C6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95AD2">
        <w:rPr>
          <w:rFonts w:ascii="Arial" w:hAnsi="Arial" w:cs="Arial"/>
          <w:bCs/>
          <w:color w:val="333333"/>
          <w:sz w:val="28"/>
          <w:szCs w:val="28"/>
          <w:shd w:val="clear" w:color="auto" w:fill="FFFFFF"/>
        </w:rPr>
        <w:t>Прокурором Дубенского района направлено в суд уголовное дело о преступлении коррупционной направленности</w:t>
      </w:r>
    </w:p>
    <w:p w:rsidR="003B5C6D" w:rsidRDefault="003B5C6D" w:rsidP="003B5C6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B5C6D" w:rsidRDefault="003B5C6D" w:rsidP="003B5C6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B5C6D" w:rsidRPr="00795AD2" w:rsidRDefault="003B5C6D" w:rsidP="003B5C6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28"/>
          <w:szCs w:val="28"/>
        </w:rPr>
      </w:pPr>
      <w:r w:rsidRPr="00795AD2">
        <w:rPr>
          <w:rFonts w:ascii="Roboto" w:hAnsi="Roboto"/>
          <w:color w:val="333333"/>
          <w:sz w:val="28"/>
          <w:szCs w:val="28"/>
        </w:rPr>
        <w:t xml:space="preserve">Прокурором Дубенского района утверждено обвинительное заключение по уголовному делу в отношении 59-летнего жителя с. </w:t>
      </w:r>
      <w:proofErr w:type="spellStart"/>
      <w:r w:rsidRPr="00795AD2">
        <w:rPr>
          <w:rFonts w:ascii="Roboto" w:hAnsi="Roboto"/>
          <w:color w:val="333333"/>
          <w:sz w:val="28"/>
          <w:szCs w:val="28"/>
        </w:rPr>
        <w:t>Ардатово</w:t>
      </w:r>
      <w:proofErr w:type="spellEnd"/>
      <w:r w:rsidRPr="00795AD2">
        <w:rPr>
          <w:rFonts w:ascii="Roboto" w:hAnsi="Roboto"/>
          <w:color w:val="333333"/>
          <w:sz w:val="28"/>
          <w:szCs w:val="28"/>
        </w:rPr>
        <w:t xml:space="preserve"> Дубенского района. Он обвиняется по </w:t>
      </w:r>
      <w:proofErr w:type="gramStart"/>
      <w:r w:rsidRPr="00795AD2">
        <w:rPr>
          <w:rFonts w:ascii="Roboto" w:hAnsi="Roboto"/>
          <w:color w:val="333333"/>
          <w:sz w:val="28"/>
          <w:szCs w:val="28"/>
        </w:rPr>
        <w:t>ч</w:t>
      </w:r>
      <w:proofErr w:type="gramEnd"/>
      <w:r w:rsidRPr="00795AD2">
        <w:rPr>
          <w:rFonts w:ascii="Roboto" w:hAnsi="Roboto"/>
          <w:color w:val="333333"/>
          <w:sz w:val="28"/>
          <w:szCs w:val="28"/>
        </w:rPr>
        <w:t>. 1 ст. 30, ч. 3 ст. 291 УК РФ (приготовление к даче взятки должностному лицу).</w:t>
      </w:r>
    </w:p>
    <w:p w:rsidR="003B5C6D" w:rsidRPr="00795AD2" w:rsidRDefault="003B5C6D" w:rsidP="003B5C6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28"/>
          <w:szCs w:val="28"/>
        </w:rPr>
      </w:pPr>
      <w:r w:rsidRPr="00795AD2">
        <w:rPr>
          <w:rFonts w:ascii="Roboto" w:hAnsi="Roboto"/>
          <w:color w:val="333333"/>
          <w:sz w:val="28"/>
          <w:szCs w:val="28"/>
        </w:rPr>
        <w:t xml:space="preserve">Установлено, что 26 мая 2023 года обвиняемый, управляя автомобилем марки KIA RIO, на 83 км автомобильной дороги сообщением Саранск-Сурское-Ульяновск был остановлен инспектором ДПС ГИБДД. Водителю было предложено пройти медицинское освидетельствование на состояние опьянения, от которого обвиняемый отказался, совершив тем самым административное правонарушение по </w:t>
      </w:r>
      <w:proofErr w:type="gramStart"/>
      <w:r w:rsidRPr="00795AD2">
        <w:rPr>
          <w:rFonts w:ascii="Roboto" w:hAnsi="Roboto"/>
          <w:color w:val="333333"/>
          <w:sz w:val="28"/>
          <w:szCs w:val="28"/>
        </w:rPr>
        <w:t>ч</w:t>
      </w:r>
      <w:proofErr w:type="gramEnd"/>
      <w:r w:rsidRPr="00795AD2">
        <w:rPr>
          <w:rFonts w:ascii="Roboto" w:hAnsi="Roboto"/>
          <w:color w:val="333333"/>
          <w:sz w:val="28"/>
          <w:szCs w:val="28"/>
        </w:rPr>
        <w:t xml:space="preserve">. 1 ст. 12.26 </w:t>
      </w:r>
      <w:proofErr w:type="spellStart"/>
      <w:r w:rsidRPr="00795AD2">
        <w:rPr>
          <w:rFonts w:ascii="Roboto" w:hAnsi="Roboto"/>
          <w:color w:val="333333"/>
          <w:sz w:val="28"/>
          <w:szCs w:val="28"/>
        </w:rPr>
        <w:t>КоАП</w:t>
      </w:r>
      <w:proofErr w:type="spellEnd"/>
      <w:r w:rsidRPr="00795AD2">
        <w:rPr>
          <w:rFonts w:ascii="Roboto" w:hAnsi="Roboto"/>
          <w:color w:val="333333"/>
          <w:sz w:val="28"/>
          <w:szCs w:val="28"/>
        </w:rPr>
        <w:t xml:space="preserve"> РФ (невыполнение водителем транспортного средства требования о прохождении медицинского освидетельствования на состояние опьянения). В связи с этим, инспектор ДПС ГИ</w:t>
      </w:r>
      <w:proofErr w:type="gramStart"/>
      <w:r w:rsidRPr="00795AD2">
        <w:rPr>
          <w:rFonts w:ascii="Roboto" w:hAnsi="Roboto"/>
          <w:color w:val="333333"/>
          <w:sz w:val="28"/>
          <w:szCs w:val="28"/>
        </w:rPr>
        <w:t>БДД пр</w:t>
      </w:r>
      <w:proofErr w:type="gramEnd"/>
      <w:r w:rsidRPr="00795AD2">
        <w:rPr>
          <w:rFonts w:ascii="Roboto" w:hAnsi="Roboto"/>
          <w:color w:val="333333"/>
          <w:sz w:val="28"/>
          <w:szCs w:val="28"/>
        </w:rPr>
        <w:t>иступил к оформлению в отношении нарушителя административного материала.</w:t>
      </w:r>
    </w:p>
    <w:p w:rsidR="003B5C6D" w:rsidRPr="00795AD2" w:rsidRDefault="003B5C6D" w:rsidP="003B5C6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28"/>
          <w:szCs w:val="28"/>
        </w:rPr>
      </w:pPr>
      <w:r w:rsidRPr="00795AD2">
        <w:rPr>
          <w:rFonts w:ascii="Roboto" w:hAnsi="Roboto"/>
          <w:color w:val="333333"/>
          <w:sz w:val="28"/>
          <w:szCs w:val="28"/>
        </w:rPr>
        <w:t>В это время обвиняемый за не составление в отношении него протокола об административном правонарушении предложил инспектору ДПС ГИ</w:t>
      </w:r>
      <w:proofErr w:type="gramStart"/>
      <w:r w:rsidRPr="00795AD2">
        <w:rPr>
          <w:rFonts w:ascii="Roboto" w:hAnsi="Roboto"/>
          <w:color w:val="333333"/>
          <w:sz w:val="28"/>
          <w:szCs w:val="28"/>
        </w:rPr>
        <w:t>БДД вз</w:t>
      </w:r>
      <w:proofErr w:type="gramEnd"/>
      <w:r w:rsidRPr="00795AD2">
        <w:rPr>
          <w:rFonts w:ascii="Roboto" w:hAnsi="Roboto"/>
          <w:color w:val="333333"/>
          <w:sz w:val="28"/>
          <w:szCs w:val="28"/>
        </w:rPr>
        <w:t xml:space="preserve">ятку в размере 30 тыс. рублей. Преступные действия не доведены до конца по независящим от обвиняемого обстоятельствам, </w:t>
      </w:r>
      <w:r w:rsidRPr="00795AD2">
        <w:rPr>
          <w:rFonts w:ascii="Roboto" w:hAnsi="Roboto"/>
          <w:color w:val="333333"/>
          <w:sz w:val="28"/>
          <w:szCs w:val="28"/>
        </w:rPr>
        <w:lastRenderedPageBreak/>
        <w:t>поскольку инспектор ДПС ГИБДД от получения денежных сре</w:t>
      </w:r>
      <w:proofErr w:type="gramStart"/>
      <w:r w:rsidRPr="00795AD2">
        <w:rPr>
          <w:rFonts w:ascii="Roboto" w:hAnsi="Roboto"/>
          <w:color w:val="333333"/>
          <w:sz w:val="28"/>
          <w:szCs w:val="28"/>
        </w:rPr>
        <w:t>дств в к</w:t>
      </w:r>
      <w:proofErr w:type="gramEnd"/>
      <w:r w:rsidRPr="00795AD2">
        <w:rPr>
          <w:rFonts w:ascii="Roboto" w:hAnsi="Roboto"/>
          <w:color w:val="333333"/>
          <w:sz w:val="28"/>
          <w:szCs w:val="28"/>
        </w:rPr>
        <w:t>ачестве взятки отказался.</w:t>
      </w:r>
    </w:p>
    <w:p w:rsidR="003B5C6D" w:rsidRPr="00795AD2" w:rsidRDefault="003B5C6D" w:rsidP="003B5C6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28"/>
          <w:szCs w:val="28"/>
        </w:rPr>
      </w:pPr>
      <w:r w:rsidRPr="00795AD2">
        <w:rPr>
          <w:rFonts w:ascii="Roboto" w:hAnsi="Roboto"/>
          <w:color w:val="333333"/>
          <w:sz w:val="28"/>
          <w:szCs w:val="28"/>
        </w:rPr>
        <w:t>По результатам изучения уголовного дела, поступившего из следственного органа, совокупность собранных по делу доказатель</w:t>
      </w:r>
      <w:proofErr w:type="gramStart"/>
      <w:r w:rsidRPr="00795AD2">
        <w:rPr>
          <w:rFonts w:ascii="Roboto" w:hAnsi="Roboto"/>
          <w:color w:val="333333"/>
          <w:sz w:val="28"/>
          <w:szCs w:val="28"/>
        </w:rPr>
        <w:t>ств пр</w:t>
      </w:r>
      <w:proofErr w:type="gramEnd"/>
      <w:r w:rsidRPr="00795AD2">
        <w:rPr>
          <w:rFonts w:ascii="Roboto" w:hAnsi="Roboto"/>
          <w:color w:val="333333"/>
          <w:sz w:val="28"/>
          <w:szCs w:val="28"/>
        </w:rPr>
        <w:t>изнана достаточной для утверждения обвинительного заключения и направления дела в суд.</w:t>
      </w:r>
    </w:p>
    <w:p w:rsidR="003B5C6D" w:rsidRPr="003B5C6D" w:rsidRDefault="003B5C6D" w:rsidP="003B5C6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28"/>
          <w:szCs w:val="28"/>
        </w:rPr>
      </w:pPr>
      <w:r w:rsidRPr="00795AD2">
        <w:rPr>
          <w:rFonts w:ascii="Roboto" w:hAnsi="Roboto"/>
          <w:color w:val="333333"/>
          <w:sz w:val="28"/>
          <w:szCs w:val="28"/>
        </w:rPr>
        <w:t>Санкция данной статьи предусматривает максимальное наказание до 4 лет лишения свободы.</w:t>
      </w:r>
    </w:p>
    <w:p w:rsidR="003B5C6D" w:rsidRDefault="003B5C6D" w:rsidP="003F638A">
      <w:pPr>
        <w:ind w:left="4395"/>
        <w:rPr>
          <w:rFonts w:ascii="Times New Roman" w:hAnsi="Times New Roman" w:cs="Times New Roman"/>
          <w:sz w:val="28"/>
          <w:szCs w:val="28"/>
        </w:rPr>
      </w:pPr>
    </w:p>
    <w:p w:rsidR="000D44A9" w:rsidRPr="004974B2" w:rsidRDefault="004974B2" w:rsidP="004974B2">
      <w:pPr>
        <w:pStyle w:val="a8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4974B2">
        <w:rPr>
          <w:rFonts w:ascii="Times New Roman" w:hAnsi="Times New Roman" w:cs="Times New Roman"/>
          <w:sz w:val="28"/>
          <w:szCs w:val="28"/>
        </w:rPr>
        <w:t>Разъяснение</w:t>
      </w:r>
      <w:r w:rsidRPr="004974B2">
        <w:rPr>
          <w:rFonts w:ascii="Times New Roman" w:eastAsia="Times New Roman" w:hAnsi="Times New Roman" w:cs="Times New Roman"/>
          <w:sz w:val="28"/>
          <w:szCs w:val="28"/>
        </w:rPr>
        <w:t xml:space="preserve"> законодательства. </w:t>
      </w:r>
    </w:p>
    <w:p w:rsidR="00826EA7" w:rsidRPr="000D44A9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Pr="000D44A9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B5C6D" w:rsidRDefault="003B5C6D" w:rsidP="003B5C6D">
      <w:pPr>
        <w:pStyle w:val="a3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rFonts w:ascii="Arial" w:hAnsi="Arial" w:cs="Arial"/>
          <w:b/>
          <w:bCs/>
          <w:color w:val="333333"/>
          <w:sz w:val="36"/>
          <w:szCs w:val="36"/>
          <w:shd w:val="clear" w:color="auto" w:fill="FFFFFF"/>
        </w:rPr>
      </w:pPr>
      <w:r w:rsidRPr="00B234E1">
        <w:rPr>
          <w:sz w:val="28"/>
          <w:szCs w:val="28"/>
        </w:rPr>
        <w:t xml:space="preserve">Разъяснение законодательства о </w:t>
      </w:r>
      <w:r>
        <w:rPr>
          <w:sz w:val="28"/>
          <w:szCs w:val="28"/>
        </w:rPr>
        <w:t>льготной ипотеке для</w:t>
      </w:r>
      <w:r w:rsidRPr="00983B5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IT</w:t>
      </w:r>
      <w:r w:rsidRPr="00983B56">
        <w:rPr>
          <w:sz w:val="28"/>
          <w:szCs w:val="28"/>
        </w:rPr>
        <w:t>-</w:t>
      </w:r>
      <w:r>
        <w:rPr>
          <w:sz w:val="28"/>
          <w:szCs w:val="28"/>
        </w:rPr>
        <w:t xml:space="preserve">специалистов </w:t>
      </w:r>
    </w:p>
    <w:p w:rsidR="003B5C6D" w:rsidRPr="00B234E1" w:rsidRDefault="003B5C6D" w:rsidP="003B5C6D">
      <w:pPr>
        <w:pStyle w:val="a3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:rsidR="003B5C6D" w:rsidRPr="00983B56" w:rsidRDefault="003B5C6D" w:rsidP="003B5C6D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83B56">
        <w:rPr>
          <w:sz w:val="28"/>
          <w:szCs w:val="28"/>
        </w:rPr>
        <w:t>      П</w:t>
      </w:r>
      <w:r w:rsidRPr="00983B56">
        <w:rPr>
          <w:color w:val="333333"/>
          <w:sz w:val="28"/>
          <w:szCs w:val="28"/>
          <w:shd w:val="clear" w:color="auto" w:fill="FFFFFF"/>
        </w:rPr>
        <w:t>остановлением Правительства РФ от 30.04.2022 № 805 предусмотрены</w:t>
      </w:r>
      <w:proofErr w:type="gramStart"/>
      <w:r w:rsidRPr="00983B56">
        <w:rPr>
          <w:color w:val="333333"/>
          <w:sz w:val="28"/>
          <w:szCs w:val="28"/>
          <w:shd w:val="clear" w:color="auto" w:fill="FFFFFF"/>
        </w:rPr>
        <w:t>.</w:t>
      </w:r>
      <w:proofErr w:type="gramEnd"/>
      <w:r w:rsidRPr="00983B56">
        <w:rPr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983B56">
        <w:rPr>
          <w:color w:val="333333"/>
          <w:sz w:val="28"/>
          <w:szCs w:val="28"/>
          <w:shd w:val="clear" w:color="auto" w:fill="FFFFFF"/>
        </w:rPr>
        <w:t>у</w:t>
      </w:r>
      <w:proofErr w:type="gramEnd"/>
      <w:r w:rsidRPr="00983B56">
        <w:rPr>
          <w:color w:val="333333"/>
          <w:sz w:val="28"/>
          <w:szCs w:val="28"/>
          <w:shd w:val="clear" w:color="auto" w:fill="FFFFFF"/>
        </w:rPr>
        <w:t>словия для получения льготной ипотеки IT-специалистами.</w:t>
      </w:r>
    </w:p>
    <w:p w:rsidR="003B5C6D" w:rsidRDefault="003B5C6D" w:rsidP="003B5C6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proofErr w:type="gramStart"/>
      <w:r w:rsidRPr="00983B56">
        <w:rPr>
          <w:color w:val="333333"/>
          <w:sz w:val="28"/>
          <w:szCs w:val="28"/>
          <w:shd w:val="clear" w:color="auto" w:fill="FFFFFF"/>
        </w:rPr>
        <w:t>Жилищный кредит (</w:t>
      </w:r>
      <w:proofErr w:type="spellStart"/>
      <w:r w:rsidRPr="00983B56">
        <w:rPr>
          <w:color w:val="333333"/>
          <w:sz w:val="28"/>
          <w:szCs w:val="28"/>
          <w:shd w:val="clear" w:color="auto" w:fill="FFFFFF"/>
        </w:rPr>
        <w:t>займ</w:t>
      </w:r>
      <w:proofErr w:type="spellEnd"/>
      <w:r w:rsidRPr="00983B56">
        <w:rPr>
          <w:color w:val="333333"/>
          <w:sz w:val="28"/>
          <w:szCs w:val="28"/>
          <w:shd w:val="clear" w:color="auto" w:fill="FFFFFF"/>
        </w:rPr>
        <w:t>) выдается гражданам Российской Федерации, являющимся работниками организаций, осуществляющих деятельность в области информационных технологий, аккредитованных в соответствии с Положением о государственной аккредитации организаций, осуществляющих деятельность в области информационных технологий (утв. постановлением Правительства РФ от 18.06.2021 № 929).</w:t>
      </w:r>
      <w:proofErr w:type="gramEnd"/>
    </w:p>
    <w:p w:rsidR="003B5C6D" w:rsidRDefault="003B5C6D" w:rsidP="003B5C6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r w:rsidRPr="00983B56">
        <w:rPr>
          <w:color w:val="333333"/>
          <w:sz w:val="28"/>
          <w:szCs w:val="28"/>
          <w:shd w:val="clear" w:color="auto" w:fill="FFFFFF"/>
        </w:rPr>
        <w:t>Программа льготного кредитования работников IT-компаний действует в отношении первичного рынка жилья.</w:t>
      </w:r>
    </w:p>
    <w:p w:rsidR="003B5C6D" w:rsidRPr="00983B56" w:rsidRDefault="003B5C6D" w:rsidP="003B5C6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r w:rsidRPr="00983B56">
        <w:rPr>
          <w:color w:val="333333"/>
          <w:sz w:val="28"/>
          <w:szCs w:val="28"/>
          <w:shd w:val="clear" w:color="auto" w:fill="FFFFFF"/>
        </w:rPr>
        <w:t>Для возмещения кредиторам недополученных доходов в результате льготного кредитования необходимо соблюдение ряда условий:</w:t>
      </w:r>
      <w:r w:rsidRPr="00983B56">
        <w:rPr>
          <w:color w:val="333333"/>
          <w:shd w:val="clear" w:color="auto" w:fill="FFFFFF"/>
        </w:rPr>
        <w:t> </w:t>
      </w:r>
      <w:r w:rsidRPr="00983B56">
        <w:rPr>
          <w:color w:val="333333"/>
          <w:sz w:val="28"/>
          <w:szCs w:val="28"/>
          <w:shd w:val="clear" w:color="auto" w:fill="FFFFFF"/>
        </w:rPr>
        <w:t>валютой обязательства является российский рубль;</w:t>
      </w:r>
      <w:r w:rsidRPr="00983B56">
        <w:rPr>
          <w:color w:val="333333"/>
          <w:shd w:val="clear" w:color="auto" w:fill="FFFFFF"/>
        </w:rPr>
        <w:t> </w:t>
      </w:r>
      <w:r w:rsidRPr="00983B56">
        <w:rPr>
          <w:color w:val="333333"/>
          <w:sz w:val="28"/>
          <w:szCs w:val="28"/>
          <w:shd w:val="clear" w:color="auto" w:fill="FFFFFF"/>
        </w:rPr>
        <w:t>договор заключен в период после 12.05.2022 и по 31.12.2024; сумма кредита (займа) по кредитному договору составляет:</w:t>
      </w:r>
    </w:p>
    <w:p w:rsidR="003B5C6D" w:rsidRPr="00983B56" w:rsidRDefault="003B5C6D" w:rsidP="003B5C6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r w:rsidRPr="00983B56">
        <w:rPr>
          <w:color w:val="333333"/>
          <w:sz w:val="28"/>
          <w:szCs w:val="28"/>
          <w:shd w:val="clear" w:color="auto" w:fill="FFFFFF"/>
        </w:rPr>
        <w:t>до 9 млн. рублей (включительно) для приобретения (строительства) жилых помещений, расположенных на территории субъекта Российской Федерации, численность которого начало календарного года, предшествовавшего году заключения кредитного договора, составляла до 1 млн.;</w:t>
      </w:r>
    </w:p>
    <w:p w:rsidR="003B5C6D" w:rsidRPr="00983B56" w:rsidRDefault="003B5C6D" w:rsidP="003B5C6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proofErr w:type="gramStart"/>
      <w:r w:rsidRPr="00983B56">
        <w:rPr>
          <w:color w:val="333333"/>
          <w:sz w:val="28"/>
          <w:szCs w:val="28"/>
          <w:shd w:val="clear" w:color="auto" w:fill="FFFFFF"/>
        </w:rPr>
        <w:t>до 18 млн. рублей (включительно) для приобретения (строительства) жилых помещений, расположенных на территории субъекта Российской Федерации, численность населения которого на начало календарного года, предшествовавшего году заключения кредитного договора, составляла 1 млн. человек или более;</w:t>
      </w:r>
      <w:r w:rsidRPr="00983B56">
        <w:rPr>
          <w:color w:val="333333"/>
          <w:shd w:val="clear" w:color="auto" w:fill="FFFFFF"/>
        </w:rPr>
        <w:t> </w:t>
      </w:r>
      <w:r w:rsidRPr="00983B56">
        <w:rPr>
          <w:color w:val="333333"/>
          <w:sz w:val="28"/>
          <w:szCs w:val="28"/>
          <w:shd w:val="clear" w:color="auto" w:fill="FFFFFF"/>
        </w:rPr>
        <w:t>заемщиком, а в случае, если заемщиками по одному кредитному договору выступают 2 или более человек, всеми солидарными заемщиками являются граждане Российской Федерации.</w:t>
      </w:r>
      <w:proofErr w:type="gramEnd"/>
    </w:p>
    <w:p w:rsidR="003B5C6D" w:rsidRPr="000F66A7" w:rsidRDefault="003B5C6D" w:rsidP="003B5C6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r w:rsidRPr="00983B56">
        <w:rPr>
          <w:color w:val="333333"/>
          <w:sz w:val="28"/>
          <w:szCs w:val="28"/>
          <w:shd w:val="clear" w:color="auto" w:fill="FFFFFF"/>
        </w:rPr>
        <w:t>В свою очередь, заемщик или хотя бы один из солидарных заемщиков на дату заключения кредитного договора должен соответствовать следующим требованиям:</w:t>
      </w:r>
      <w:r w:rsidRPr="00983B56">
        <w:rPr>
          <w:color w:val="333333"/>
          <w:shd w:val="clear" w:color="auto" w:fill="FFFFFF"/>
        </w:rPr>
        <w:t> </w:t>
      </w:r>
      <w:r w:rsidRPr="00983B56">
        <w:rPr>
          <w:color w:val="333333"/>
          <w:sz w:val="28"/>
          <w:szCs w:val="28"/>
          <w:shd w:val="clear" w:color="auto" w:fill="FFFFFF"/>
        </w:rPr>
        <w:t xml:space="preserve">основным местом работы является </w:t>
      </w:r>
      <w:r w:rsidRPr="00983B56">
        <w:rPr>
          <w:color w:val="333333"/>
          <w:sz w:val="28"/>
          <w:szCs w:val="28"/>
          <w:shd w:val="clear" w:color="auto" w:fill="FFFFFF"/>
        </w:rPr>
        <w:lastRenderedPageBreak/>
        <w:t>аккредитованная организация, осуществляющая деятельность в области информационных технологий;</w:t>
      </w:r>
      <w:r w:rsidRPr="00983B56">
        <w:rPr>
          <w:color w:val="333333"/>
          <w:shd w:val="clear" w:color="auto" w:fill="FFFFFF"/>
        </w:rPr>
        <w:t> </w:t>
      </w:r>
      <w:r w:rsidRPr="00983B56">
        <w:rPr>
          <w:color w:val="333333"/>
          <w:sz w:val="28"/>
          <w:szCs w:val="28"/>
          <w:shd w:val="clear" w:color="auto" w:fill="FFFFFF"/>
        </w:rPr>
        <w:t>возраст от 22 до 44 лет (включительно);</w:t>
      </w:r>
      <w:r w:rsidRPr="00983B56">
        <w:rPr>
          <w:color w:val="333333"/>
          <w:shd w:val="clear" w:color="auto" w:fill="FFFFFF"/>
        </w:rPr>
        <w:t> </w:t>
      </w:r>
      <w:proofErr w:type="gramStart"/>
      <w:r w:rsidRPr="00983B56">
        <w:rPr>
          <w:color w:val="333333"/>
          <w:sz w:val="28"/>
          <w:szCs w:val="28"/>
          <w:shd w:val="clear" w:color="auto" w:fill="FFFFFF"/>
        </w:rPr>
        <w:t>в течение 3 календарных месяцев, предшествовавших дате заключения кредитного договора, размер исчисленной в установленном порядке средней заработной платы с учетом налога на доходы физических лиц составлял: от 100 тыс. рублей - для заемщика, являющегося работником организации, местом нахождения которой является субъект Российской Федерации, численность населения которого на начало календарного года, предшествовавшего году заключения кредитного договора, составляла до 1 млн. человек;</w:t>
      </w:r>
      <w:proofErr w:type="gramEnd"/>
      <w:r w:rsidRPr="00983B56">
        <w:rPr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983B56">
        <w:rPr>
          <w:color w:val="333333"/>
          <w:sz w:val="28"/>
          <w:szCs w:val="28"/>
          <w:shd w:val="clear" w:color="auto" w:fill="FFFFFF"/>
        </w:rPr>
        <w:t>150 тыс. рублей для заемщика, являющегося работником организации, местом нахождения которой является субъект Российской Федерации, численность населения которого на начало календарного года, предшествовавшего году заключения кредитного договора, составляла 1 млн. человек или более;</w:t>
      </w:r>
      <w:r w:rsidRPr="00983B56">
        <w:rPr>
          <w:color w:val="333333"/>
          <w:shd w:val="clear" w:color="auto" w:fill="FFFFFF"/>
        </w:rPr>
        <w:t> </w:t>
      </w:r>
      <w:r w:rsidRPr="00983B56">
        <w:rPr>
          <w:color w:val="333333"/>
          <w:sz w:val="28"/>
          <w:szCs w:val="28"/>
          <w:shd w:val="clear" w:color="auto" w:fill="FFFFFF"/>
        </w:rPr>
        <w:t>размер первоначального взноса составляет от 15% стоимости объекта;</w:t>
      </w:r>
      <w:r w:rsidRPr="00983B56">
        <w:rPr>
          <w:color w:val="333333"/>
          <w:shd w:val="clear" w:color="auto" w:fill="FFFFFF"/>
        </w:rPr>
        <w:t> </w:t>
      </w:r>
      <w:r w:rsidRPr="00983B56">
        <w:rPr>
          <w:color w:val="333333"/>
          <w:sz w:val="28"/>
          <w:szCs w:val="28"/>
          <w:shd w:val="clear" w:color="auto" w:fill="FFFFFF"/>
        </w:rPr>
        <w:t>срок кредитования 30 лет;</w:t>
      </w:r>
      <w:r w:rsidRPr="00983B56">
        <w:rPr>
          <w:color w:val="333333"/>
          <w:shd w:val="clear" w:color="auto" w:fill="FFFFFF"/>
        </w:rPr>
        <w:t> </w:t>
      </w:r>
      <w:r w:rsidRPr="00983B56">
        <w:rPr>
          <w:color w:val="333333"/>
          <w:sz w:val="28"/>
          <w:szCs w:val="28"/>
          <w:shd w:val="clear" w:color="auto" w:fill="FFFFFF"/>
        </w:rPr>
        <w:t>размер процентной ставки составляет не более 5 процентов годовых.</w:t>
      </w:r>
      <w:proofErr w:type="gramEnd"/>
    </w:p>
    <w:p w:rsidR="00826EA7" w:rsidRPr="000D44A9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Pr="000D44A9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A3209" w:rsidRDefault="00CA3209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A3209" w:rsidRDefault="00CA3209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A3209" w:rsidRDefault="00CA3209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A3209" w:rsidRDefault="00CA3209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6EA7" w:rsidRPr="008F4FBB" w:rsidRDefault="00826EA7" w:rsidP="00826EA7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Информационный бюллетень </w:t>
      </w:r>
      <w:proofErr w:type="spellStart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о района </w:t>
      </w:r>
      <w:r w:rsidR="003B5C6D">
        <w:rPr>
          <w:rFonts w:ascii="Times New Roman" w:eastAsia="Times New Roman" w:hAnsi="Times New Roman" w:cs="Times New Roman"/>
          <w:b/>
          <w:sz w:val="24"/>
          <w:szCs w:val="24"/>
        </w:rPr>
        <w:t>Республики Мордовия от 04 .08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.2023</w:t>
      </w: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 №</w:t>
      </w:r>
      <w:r w:rsidR="003B5C6D">
        <w:rPr>
          <w:rFonts w:ascii="Times New Roman" w:eastAsia="Times New Roman" w:hAnsi="Times New Roman" w:cs="Times New Roman"/>
          <w:b/>
          <w:sz w:val="24"/>
          <w:szCs w:val="24"/>
        </w:rPr>
        <w:t>23 (483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826EA7" w:rsidRPr="008F4FBB" w:rsidRDefault="00826EA7" w:rsidP="00826E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Учредитель: Совет депутатов </w:t>
      </w:r>
      <w:proofErr w:type="spellStart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ного района Республики Мордовия</w:t>
      </w: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.  </w:t>
      </w:r>
    </w:p>
    <w:p w:rsidR="00826EA7" w:rsidRPr="008F4FBB" w:rsidRDefault="00826EA7" w:rsidP="00826E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Тираж 5 экземпляров.</w:t>
      </w:r>
    </w:p>
    <w:p w:rsidR="00826EA7" w:rsidRPr="00A06FF5" w:rsidRDefault="00826EA7" w:rsidP="00826EA7">
      <w:pPr>
        <w:rPr>
          <w:rFonts w:ascii="Times New Roman" w:hAnsi="Times New Roman" w:cs="Times New Roman"/>
          <w:sz w:val="24"/>
          <w:szCs w:val="24"/>
        </w:rPr>
      </w:pPr>
    </w:p>
    <w:p w:rsidR="00B9533F" w:rsidRDefault="003B5C6D"/>
    <w:sectPr w:rsidR="00B9533F" w:rsidSect="00B953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74148E7"/>
    <w:multiLevelType w:val="hybridMultilevel"/>
    <w:tmpl w:val="274039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E82080"/>
    <w:multiLevelType w:val="hybridMultilevel"/>
    <w:tmpl w:val="BD6C8E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6EA7"/>
    <w:rsid w:val="000D44A9"/>
    <w:rsid w:val="00121161"/>
    <w:rsid w:val="003312DA"/>
    <w:rsid w:val="00390287"/>
    <w:rsid w:val="003B5C6D"/>
    <w:rsid w:val="003F638A"/>
    <w:rsid w:val="004974B2"/>
    <w:rsid w:val="00506441"/>
    <w:rsid w:val="005B34E1"/>
    <w:rsid w:val="005F25D4"/>
    <w:rsid w:val="007A7412"/>
    <w:rsid w:val="00826EA7"/>
    <w:rsid w:val="0096277C"/>
    <w:rsid w:val="00BB1797"/>
    <w:rsid w:val="00CA3209"/>
    <w:rsid w:val="00DA522F"/>
    <w:rsid w:val="00F4757D"/>
    <w:rsid w:val="00F86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EA7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96277C"/>
    <w:pPr>
      <w:keepNext/>
      <w:tabs>
        <w:tab w:val="num" w:pos="720"/>
      </w:tabs>
      <w:suppressAutoHyphens/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96277C"/>
    <w:pPr>
      <w:spacing w:before="240" w:after="60" w:line="360" w:lineRule="auto"/>
      <w:ind w:firstLine="567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6E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link w:val="a5"/>
    <w:uiPriority w:val="1"/>
    <w:locked/>
    <w:rsid w:val="00826EA7"/>
    <w:rPr>
      <w:rFonts w:ascii="Calibri" w:eastAsia="Times New Roman" w:hAnsi="Calibri" w:cs="Times New Roman"/>
    </w:rPr>
  </w:style>
  <w:style w:type="paragraph" w:styleId="a5">
    <w:name w:val="No Spacing"/>
    <w:link w:val="a4"/>
    <w:uiPriority w:val="1"/>
    <w:qFormat/>
    <w:rsid w:val="00826EA7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rsid w:val="0096277C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96277C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customStyle="1" w:styleId="ConsPlusNormal">
    <w:name w:val="ConsPlusNormal"/>
    <w:rsid w:val="009627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627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6">
    <w:name w:val="Hyperlink"/>
    <w:semiHidden/>
    <w:rsid w:val="00506441"/>
    <w:rPr>
      <w:color w:val="000080"/>
      <w:u w:val="single"/>
    </w:rPr>
  </w:style>
  <w:style w:type="paragraph" w:customStyle="1" w:styleId="31">
    <w:name w:val="Основной текст 31"/>
    <w:basedOn w:val="a"/>
    <w:rsid w:val="00506441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 w:cs="Times New Roman"/>
      <w:color w:val="000000"/>
      <w:sz w:val="26"/>
      <w:szCs w:val="24"/>
    </w:rPr>
  </w:style>
  <w:style w:type="character" w:customStyle="1" w:styleId="a7">
    <w:name w:val="Гипертекстовая ссылка"/>
    <w:rsid w:val="00506441"/>
    <w:rPr>
      <w:b w:val="0"/>
      <w:bCs w:val="0"/>
      <w:color w:val="106BBE"/>
    </w:rPr>
  </w:style>
  <w:style w:type="paragraph" w:styleId="a8">
    <w:name w:val="List Paragraph"/>
    <w:basedOn w:val="a"/>
    <w:uiPriority w:val="34"/>
    <w:qFormat/>
    <w:rsid w:val="003F63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813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2023-08-04T10:58:00Z</dcterms:created>
  <dcterms:modified xsi:type="dcterms:W3CDTF">2023-08-04T11:01:00Z</dcterms:modified>
</cp:coreProperties>
</file>