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804B4F" w14:textId="77777777" w:rsidR="00953FC3" w:rsidRPr="00355540" w:rsidRDefault="00953FC3" w:rsidP="00953FC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555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Информационный бюллетень</w:t>
      </w:r>
      <w:r w:rsidRPr="0035554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</w:t>
      </w:r>
      <w:r w:rsidRPr="003555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Кочкуровского сельского поселения                                        Дубенского муниципального района</w:t>
      </w:r>
    </w:p>
    <w:p w14:paraId="67D5E74B" w14:textId="77777777" w:rsidR="00953FC3" w:rsidRPr="00355540" w:rsidRDefault="00953FC3" w:rsidP="00953FC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172109" w14:textId="77777777" w:rsidR="00953FC3" w:rsidRPr="00355540" w:rsidRDefault="00953FC3" w:rsidP="00953FC3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 xml:space="preserve">Является официальным печатным </w:t>
      </w:r>
    </w:p>
    <w:p w14:paraId="565B0240" w14:textId="77777777" w:rsidR="00953FC3" w:rsidRPr="00355540" w:rsidRDefault="00953FC3" w:rsidP="00953FC3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>изданием Кочкуровского</w:t>
      </w:r>
    </w:p>
    <w:p w14:paraId="7C7242FD" w14:textId="77777777" w:rsidR="00953FC3" w:rsidRPr="00355540" w:rsidRDefault="00953FC3" w:rsidP="00953FC3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 xml:space="preserve">сельского поселения Дубенского </w:t>
      </w:r>
    </w:p>
    <w:p w14:paraId="4680D9C6" w14:textId="77777777" w:rsidR="00953FC3" w:rsidRPr="00355540" w:rsidRDefault="00953FC3" w:rsidP="00953FC3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>муниципального района</w:t>
      </w:r>
    </w:p>
    <w:p w14:paraId="582F5021" w14:textId="6ADEA612" w:rsidR="00953FC3" w:rsidRDefault="00953FC3" w:rsidP="00953FC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марта</w:t>
      </w:r>
      <w:r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№ 20 (47</w:t>
      </w:r>
      <w:r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2A21DB9B" w14:textId="77777777" w:rsidR="00953FC3" w:rsidRDefault="00953FC3" w:rsidP="00953FC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083A830" w14:textId="77777777" w:rsidR="001A75BC" w:rsidRDefault="001A75BC" w:rsidP="001A7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D94">
        <w:rPr>
          <w:rFonts w:ascii="Times New Roman" w:hAnsi="Times New Roman" w:cs="Times New Roman"/>
          <w:b/>
          <w:sz w:val="28"/>
          <w:szCs w:val="28"/>
        </w:rPr>
        <w:t>Незаконное собирание или распространение сведений о частной жизни лица. Ответственность.</w:t>
      </w:r>
    </w:p>
    <w:p w14:paraId="25D8021F" w14:textId="77777777" w:rsidR="001A75BC" w:rsidRPr="00213D94" w:rsidRDefault="001A75BC" w:rsidP="001A7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D61A14" w14:textId="77777777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13D94">
        <w:rPr>
          <w:rFonts w:ascii="Times New Roman" w:hAnsi="Times New Roman" w:cs="Times New Roman"/>
          <w:sz w:val="28"/>
          <w:szCs w:val="28"/>
        </w:rPr>
        <w:t xml:space="preserve"> ст. 137 Уголовного кодекса Российской Федерации предусмотрена ответственность за незаконное собирание или распространение сведений о частной жизни лица, составляющих его личную или семейную тайну, без его согласия либо распространение этих сведений в публичном выступлении, публично </w:t>
      </w:r>
      <w:proofErr w:type="spellStart"/>
      <w:r w:rsidRPr="00213D94">
        <w:rPr>
          <w:rFonts w:ascii="Times New Roman" w:hAnsi="Times New Roman" w:cs="Times New Roman"/>
          <w:sz w:val="28"/>
          <w:szCs w:val="28"/>
        </w:rPr>
        <w:t>демонстрирующемся</w:t>
      </w:r>
      <w:proofErr w:type="spellEnd"/>
      <w:r w:rsidRPr="00213D94">
        <w:rPr>
          <w:rFonts w:ascii="Times New Roman" w:hAnsi="Times New Roman" w:cs="Times New Roman"/>
          <w:sz w:val="28"/>
          <w:szCs w:val="28"/>
        </w:rPr>
        <w:t xml:space="preserve"> произведении или средствах массовой информации.</w:t>
      </w:r>
    </w:p>
    <w:p w14:paraId="32B361A9" w14:textId="063C1FE5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Конституционный суд Российской Федерации разъяснил - в понятие «частная жизнь» включается та область жизнедеятельности человека, которая относится к отдельному лицу, касается только его и не подлежит контролю со стороны общества и государства, если носит не</w:t>
      </w:r>
      <w:r w:rsidR="00953FC3">
        <w:rPr>
          <w:rFonts w:ascii="Times New Roman" w:hAnsi="Times New Roman" w:cs="Times New Roman"/>
          <w:sz w:val="28"/>
          <w:szCs w:val="28"/>
        </w:rPr>
        <w:t xml:space="preserve"> </w:t>
      </w:r>
      <w:r w:rsidRPr="00213D94">
        <w:rPr>
          <w:rFonts w:ascii="Times New Roman" w:hAnsi="Times New Roman" w:cs="Times New Roman"/>
          <w:sz w:val="28"/>
          <w:szCs w:val="28"/>
        </w:rPr>
        <w:t>противоправный характер. Соответственно, лишь само лицо вправе определить, какие именно сведения, имеющие отношение к его частной жизни, должны оставаться в тайне, а потому и сбор, хранение, использование и распространение такой информации, не доверенной никому, не допускается без согласия данного лица, как того требует Конституция Российской Федерации.</w:t>
      </w:r>
    </w:p>
    <w:p w14:paraId="26B6558E" w14:textId="77777777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Так, к сведениям о частной жизни лица, составляющим его личную семейную тайну, могут быть отнесены фотографии, аудио-, видеозаписи, выписки из медицинских документов и т.д.</w:t>
      </w:r>
    </w:p>
    <w:p w14:paraId="3BFCF52A" w14:textId="77777777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Под собиранием сведений о частной жизни лица понимаются умышленные действия, состоящие в получении этих сведений любым способом, например, путем личного наблюдения, прослушивания, опроса других лиц, в том числе с фиксированием информации аудио-, видео-, фотосредствами, копирования документированных сведений, а также путем похищения или иного их приобретения.</w:t>
      </w:r>
    </w:p>
    <w:p w14:paraId="72561828" w14:textId="77777777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 xml:space="preserve">Распространение сведений о частной жизни лица заключается в сообщении (разглашении) их хотя бы одному лицу в устной, письменной или иной форме и любым способом, а также путем передачи материалов или их </w:t>
      </w:r>
      <w:r w:rsidRPr="00213D94">
        <w:rPr>
          <w:rFonts w:ascii="Times New Roman" w:hAnsi="Times New Roman" w:cs="Times New Roman"/>
          <w:sz w:val="28"/>
          <w:szCs w:val="28"/>
        </w:rPr>
        <w:lastRenderedPageBreak/>
        <w:t>размещения в СМИ или сети Интернет в виде фото-, видео- или аудиоматериалов.</w:t>
      </w:r>
    </w:p>
    <w:p w14:paraId="6BE9B6CE" w14:textId="77777777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Уголовная ответственность по ст. 137 УК РФ наступает за указанные действия, совершенные без разрешения лица и при отсутствии предусмотренных Уголовно-процессуальным кодексом Российской Федерации и другими федеральными законами оснований для получения, использования, предоставления сведений о частной жизни граждан без их согласия.</w:t>
      </w:r>
    </w:p>
    <w:p w14:paraId="0016FBD8" w14:textId="77777777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Не может повлечь уголовную ответственность собирание или распространение таких сведений в государственных, общественных или иных публичных интересах, а также в случаях, если сведения о частной жизни гражданина ранее стали общедоступными либо были преданы огласке самим гражданином или по его воле.</w:t>
      </w:r>
    </w:p>
    <w:p w14:paraId="0CC83C74" w14:textId="77777777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За совершение указанного преступления предусмотрена уголовная ответственность в виде штрафа до двухсот тысяч рублей, обязательных работ на срок до трехсот шестидесяти часов, исправительных работ на срок до одного года, принудительных работ на срок до двух лет с лишением права занимать определенные должности или заниматься определенной деятельностью на срок до трех лет или без такового, либо лишения свободы с лишением права занимать определенные должности или заниматься определенной деятельностью на те же сроки.</w:t>
      </w:r>
    </w:p>
    <w:p w14:paraId="78C3DD58" w14:textId="77777777" w:rsidR="001A75BC" w:rsidRPr="00213D94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 xml:space="preserve">Частями второй и третьей статьи 137 УК РФ установлена повышенная ответственность за данное деяние, совершенное лицом с использованием своего служебного положения, а также в форме незаконного распространения в публичном выступлении, публично </w:t>
      </w:r>
      <w:proofErr w:type="spellStart"/>
      <w:r w:rsidRPr="00213D94">
        <w:rPr>
          <w:rFonts w:ascii="Times New Roman" w:hAnsi="Times New Roman" w:cs="Times New Roman"/>
          <w:sz w:val="28"/>
          <w:szCs w:val="28"/>
        </w:rPr>
        <w:t>демонстрирующемся</w:t>
      </w:r>
      <w:proofErr w:type="spellEnd"/>
      <w:r w:rsidRPr="00213D94">
        <w:rPr>
          <w:rFonts w:ascii="Times New Roman" w:hAnsi="Times New Roman" w:cs="Times New Roman"/>
          <w:sz w:val="28"/>
          <w:szCs w:val="28"/>
        </w:rPr>
        <w:t xml:space="preserve"> произведении, в СМИ или сети Интернет информации, указывающей на личность несовершеннолетнего потерпевшего, не достигшего 16-летнего возраста, по уголовному делу, либо информации, содержащей описание полученных им в связи с преступлением физических или нравственных страданий, повлекшее причинение вреда здоровью несовершеннолетнего, или психическое расстройство несовершеннолетнего, или иные тяжкие последствия.</w:t>
      </w:r>
    </w:p>
    <w:p w14:paraId="0D0F711A" w14:textId="77777777" w:rsidR="001A75BC" w:rsidRDefault="001A75BC" w:rsidP="001A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94">
        <w:rPr>
          <w:rFonts w:ascii="Times New Roman" w:hAnsi="Times New Roman" w:cs="Times New Roman"/>
          <w:sz w:val="28"/>
          <w:szCs w:val="28"/>
        </w:rPr>
        <w:t>Максимальное наказание по ч. 3 ст. 137 УК РФ предусмотрено в виде пяти лет лишения свободы с лишением права занимать определенные должности или заниматься определенной деятельностью на срок до шести лет.</w:t>
      </w:r>
    </w:p>
    <w:p w14:paraId="5D262279" w14:textId="77777777" w:rsidR="001A75BC" w:rsidRDefault="001A75BC" w:rsidP="001A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Дубенского района</w:t>
      </w:r>
    </w:p>
    <w:p w14:paraId="66C2EDBA" w14:textId="77777777" w:rsidR="00953FC3" w:rsidRDefault="00953FC3" w:rsidP="00953FC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330FDB" w14:textId="15AB46AC" w:rsidR="00953FC3" w:rsidRPr="006B462F" w:rsidRDefault="00953FC3" w:rsidP="00953FC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bookmarkStart w:id="0" w:name="_GoBack"/>
      <w:bookmarkEnd w:id="0"/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6B46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20(47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29.11.</w:t>
      </w:r>
      <w:r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>2023</w:t>
      </w:r>
      <w:r w:rsidRPr="006B462F"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 </w:t>
      </w:r>
      <w:r w:rsidRPr="006B462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14:paraId="61F4000D" w14:textId="77777777" w:rsidR="00953FC3" w:rsidRPr="006B462F" w:rsidRDefault="00953FC3" w:rsidP="00953FC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14:paraId="68B2D51A" w14:textId="77777777" w:rsidR="00953FC3" w:rsidRPr="006B462F" w:rsidRDefault="00953FC3" w:rsidP="00953FC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поселения Дубенского муниципального района РМ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Тираж 5 экз.</w:t>
      </w:r>
    </w:p>
    <w:p w14:paraId="2FA6333E" w14:textId="77777777" w:rsidR="00953FC3" w:rsidRPr="006B462F" w:rsidRDefault="00953FC3" w:rsidP="00953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0570EC" w14:textId="77777777" w:rsidR="001A75BC" w:rsidRDefault="001A75BC" w:rsidP="001A75BC">
      <w:pPr>
        <w:rPr>
          <w:rFonts w:ascii="Times New Roman" w:hAnsi="Times New Roman" w:cs="Times New Roman"/>
          <w:sz w:val="28"/>
          <w:szCs w:val="28"/>
        </w:rPr>
      </w:pPr>
    </w:p>
    <w:p w14:paraId="6771A687" w14:textId="77777777" w:rsidR="00DA3E55" w:rsidRDefault="00DA3E55"/>
    <w:sectPr w:rsidR="00DA3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B94"/>
    <w:rsid w:val="000E5B94"/>
    <w:rsid w:val="001A75BC"/>
    <w:rsid w:val="00953FC3"/>
    <w:rsid w:val="00DA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5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5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689</Words>
  <Characters>3933</Characters>
  <Application>Microsoft Office Word</Application>
  <DocSecurity>0</DocSecurity>
  <Lines>32</Lines>
  <Paragraphs>9</Paragraphs>
  <ScaleCrop>false</ScaleCrop>
  <Company>Прокуратура РФ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Вашланова Валентина Викторовна</dc:creator>
  <cp:keywords/>
  <dc:description/>
  <cp:lastModifiedBy>admin</cp:lastModifiedBy>
  <cp:revision>3</cp:revision>
  <dcterms:created xsi:type="dcterms:W3CDTF">2023-11-28T06:46:00Z</dcterms:created>
  <dcterms:modified xsi:type="dcterms:W3CDTF">2023-11-29T12:05:00Z</dcterms:modified>
</cp:coreProperties>
</file>