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126" w:rsidRPr="00827F28" w:rsidRDefault="00A73126" w:rsidP="00827F28">
      <w:pPr>
        <w:pStyle w:val="3"/>
        <w:ind w:firstLine="0"/>
        <w:contextualSpacing/>
      </w:pPr>
      <w:r w:rsidRPr="00827F28">
        <w:rPr>
          <w:b/>
        </w:rPr>
        <w:t>СОВЕТ ДЕПУТАТОВ ДУБЕНСКОГО МУНИЦИПАЛЬНОГО РАЙОНА</w:t>
      </w:r>
    </w:p>
    <w:p w:rsidR="00A73126" w:rsidRPr="00827F28" w:rsidRDefault="006A5383" w:rsidP="00827F2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7F28"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  <w:r w:rsidR="00A73126" w:rsidRPr="00827F28">
        <w:rPr>
          <w:rFonts w:ascii="Times New Roman" w:hAnsi="Times New Roman" w:cs="Times New Roman"/>
          <w:b/>
          <w:sz w:val="28"/>
          <w:szCs w:val="28"/>
        </w:rPr>
        <w:t>МОРДОВИЯ СЕДЬМОГО СОЗЫВА</w:t>
      </w:r>
    </w:p>
    <w:p w:rsidR="00A73126" w:rsidRPr="00827F28" w:rsidRDefault="00A73126" w:rsidP="00827F28">
      <w:pPr>
        <w:pStyle w:val="a7"/>
        <w:contextualSpacing/>
        <w:jc w:val="left"/>
        <w:rPr>
          <w:b w:val="0"/>
          <w:sz w:val="28"/>
          <w:szCs w:val="28"/>
        </w:rPr>
      </w:pPr>
    </w:p>
    <w:p w:rsidR="00A73126" w:rsidRPr="00827F28" w:rsidRDefault="00A73126" w:rsidP="00827F28">
      <w:pPr>
        <w:pStyle w:val="a7"/>
        <w:contextualSpacing/>
        <w:rPr>
          <w:sz w:val="28"/>
          <w:szCs w:val="28"/>
        </w:rPr>
      </w:pPr>
      <w:r w:rsidRPr="00827F28">
        <w:rPr>
          <w:sz w:val="28"/>
          <w:szCs w:val="28"/>
        </w:rPr>
        <w:t>РЕШЕНИЕ</w:t>
      </w:r>
    </w:p>
    <w:p w:rsidR="00A73126" w:rsidRPr="00827F28" w:rsidRDefault="00A73126" w:rsidP="00827F28">
      <w:pPr>
        <w:pStyle w:val="a7"/>
        <w:contextualSpacing/>
        <w:rPr>
          <w:b w:val="0"/>
          <w:sz w:val="28"/>
          <w:szCs w:val="28"/>
        </w:rPr>
      </w:pPr>
    </w:p>
    <w:p w:rsidR="00A73126" w:rsidRPr="00827F28" w:rsidRDefault="00A73126" w:rsidP="00827F28">
      <w:pPr>
        <w:pStyle w:val="a7"/>
        <w:contextualSpacing/>
        <w:rPr>
          <w:b w:val="0"/>
          <w:sz w:val="28"/>
          <w:szCs w:val="28"/>
        </w:rPr>
      </w:pPr>
      <w:r w:rsidRPr="00827F28">
        <w:rPr>
          <w:b w:val="0"/>
          <w:sz w:val="28"/>
          <w:szCs w:val="28"/>
        </w:rPr>
        <w:t>с.</w:t>
      </w:r>
      <w:r w:rsidR="006A5383" w:rsidRPr="00827F28">
        <w:rPr>
          <w:b w:val="0"/>
          <w:sz w:val="28"/>
          <w:szCs w:val="28"/>
        </w:rPr>
        <w:t xml:space="preserve"> </w:t>
      </w:r>
      <w:r w:rsidRPr="00827F28">
        <w:rPr>
          <w:b w:val="0"/>
          <w:sz w:val="28"/>
          <w:szCs w:val="28"/>
        </w:rPr>
        <w:t>Дубенки</w:t>
      </w:r>
    </w:p>
    <w:p w:rsidR="00A73126" w:rsidRPr="00827F28" w:rsidRDefault="00A73126" w:rsidP="00827F2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3126" w:rsidRPr="00827F28" w:rsidRDefault="007E3308" w:rsidP="00827F2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11.07</w:t>
      </w:r>
      <w:r w:rsidR="00467B9C" w:rsidRPr="00827F28">
        <w:rPr>
          <w:rFonts w:ascii="Times New Roman" w:hAnsi="Times New Roman" w:cs="Times New Roman"/>
          <w:sz w:val="28"/>
          <w:szCs w:val="28"/>
        </w:rPr>
        <w:t>.</w:t>
      </w:r>
      <w:r w:rsidR="00B94340" w:rsidRPr="00827F28">
        <w:rPr>
          <w:rFonts w:ascii="Times New Roman" w:hAnsi="Times New Roman" w:cs="Times New Roman"/>
          <w:sz w:val="28"/>
          <w:szCs w:val="28"/>
        </w:rPr>
        <w:t>2024</w:t>
      </w:r>
      <w:r w:rsidR="006A5383" w:rsidRPr="00827F2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467B9C" w:rsidRPr="00827F28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6A5383" w:rsidRPr="00827F28">
        <w:rPr>
          <w:rFonts w:ascii="Times New Roman" w:hAnsi="Times New Roman" w:cs="Times New Roman"/>
          <w:sz w:val="28"/>
          <w:szCs w:val="28"/>
        </w:rPr>
        <w:t xml:space="preserve"> </w:t>
      </w:r>
      <w:r w:rsidR="00A73126" w:rsidRPr="00827F28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467B9C" w:rsidRPr="00827F28">
        <w:rPr>
          <w:rFonts w:ascii="Times New Roman" w:hAnsi="Times New Roman" w:cs="Times New Roman"/>
          <w:sz w:val="28"/>
          <w:szCs w:val="28"/>
        </w:rPr>
        <w:t xml:space="preserve">                      №</w:t>
      </w:r>
      <w:r>
        <w:rPr>
          <w:rFonts w:ascii="Times New Roman" w:hAnsi="Times New Roman" w:cs="Times New Roman"/>
          <w:sz w:val="28"/>
          <w:szCs w:val="28"/>
        </w:rPr>
        <w:t>156</w:t>
      </w:r>
    </w:p>
    <w:p w:rsidR="00FA7F95" w:rsidRPr="00827F28" w:rsidRDefault="00FA7F95" w:rsidP="00827F2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A5383" w:rsidRPr="00827F28" w:rsidRDefault="007E3308" w:rsidP="00827F28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hyperlink r:id="rId6" w:history="1">
        <w:r w:rsidR="00E2431C" w:rsidRPr="00827F28">
          <w:rPr>
            <w:rStyle w:val="af"/>
            <w:rFonts w:ascii="Times New Roman" w:hAnsi="Times New Roman" w:cs="Times New Roman"/>
            <w:bCs/>
            <w:color w:val="auto"/>
            <w:sz w:val="28"/>
            <w:szCs w:val="28"/>
          </w:rPr>
          <w:t>Об утверждении порядка размещения на официальном сайте органов местного самоуправления Дубенского муниципального района обобщенной информации об исполнении (ненадлежащем исполнении) депутатами Совета депутатов Дубенского муниципального района обязанности представить сведения о доходах, расходах, об имуществе и обязательствах имущественного характера</w:t>
        </w:r>
      </w:hyperlink>
    </w:p>
    <w:p w:rsidR="00E2431C" w:rsidRPr="00827F28" w:rsidRDefault="00E2431C" w:rsidP="00827F28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A5383" w:rsidRPr="00827F28" w:rsidRDefault="002446F9" w:rsidP="00827F28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827F28">
        <w:rPr>
          <w:sz w:val="28"/>
          <w:szCs w:val="28"/>
        </w:rPr>
        <w:t xml:space="preserve">В соответствии со </w:t>
      </w:r>
      <w:hyperlink r:id="rId7" w:history="1">
        <w:r w:rsidRPr="00827F28">
          <w:rPr>
            <w:rStyle w:val="af"/>
            <w:color w:val="auto"/>
            <w:sz w:val="28"/>
            <w:szCs w:val="28"/>
          </w:rPr>
          <w:t>статьей 12-6</w:t>
        </w:r>
      </w:hyperlink>
      <w:r w:rsidRPr="00827F28">
        <w:rPr>
          <w:sz w:val="28"/>
          <w:szCs w:val="28"/>
        </w:rPr>
        <w:t xml:space="preserve"> Закона Республики Мордовия от 8 июня 2007 г. №54-З «О противодействии коррупции в Республике Мордовия»</w:t>
      </w:r>
      <w:r w:rsidR="006A5383" w:rsidRPr="00827F28">
        <w:rPr>
          <w:sz w:val="28"/>
          <w:szCs w:val="28"/>
        </w:rPr>
        <w:t xml:space="preserve">, </w:t>
      </w:r>
      <w:hyperlink r:id="rId8" w:history="1">
        <w:r w:rsidRPr="00827F28">
          <w:rPr>
            <w:rStyle w:val="af"/>
            <w:color w:val="auto"/>
            <w:sz w:val="28"/>
            <w:szCs w:val="28"/>
          </w:rPr>
          <w:t>Уставом</w:t>
        </w:r>
      </w:hyperlink>
      <w:r w:rsidRPr="00827F28">
        <w:rPr>
          <w:sz w:val="28"/>
          <w:szCs w:val="28"/>
        </w:rPr>
        <w:t xml:space="preserve"> Дубенского муниципального района, </w:t>
      </w:r>
      <w:r w:rsidR="006A5383" w:rsidRPr="00827F28">
        <w:rPr>
          <w:sz w:val="28"/>
          <w:szCs w:val="28"/>
        </w:rPr>
        <w:t>Совет депутатов Дубенского муниципального района Республики Мордовия решил:</w:t>
      </w:r>
    </w:p>
    <w:p w:rsidR="00827F28" w:rsidRPr="00827F28" w:rsidRDefault="0074763C" w:rsidP="00827F28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7F28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sub_1000" w:history="1">
        <w:r w:rsidRPr="00827F28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Порядок</w:t>
        </w:r>
      </w:hyperlink>
      <w:r w:rsidRPr="00827F28">
        <w:rPr>
          <w:rFonts w:ascii="Times New Roman" w:hAnsi="Times New Roman" w:cs="Times New Roman"/>
          <w:sz w:val="28"/>
          <w:szCs w:val="28"/>
        </w:rPr>
        <w:t xml:space="preserve"> размещения на официальном сайте органов местного самоуправления Дубенского муниципального района обобщенной информации об исполнении (ненадлежащем исполнении) депутатами Совета депутатов Дубенского муниципального района обязанности представить сведения о доходах, расходах, об имуществе и обязательствах имущественного характера</w:t>
      </w:r>
      <w:r w:rsidR="006A5383" w:rsidRPr="00827F28">
        <w:rPr>
          <w:rFonts w:ascii="Times New Roman" w:hAnsi="Times New Roman" w:cs="Times New Roman"/>
          <w:bCs/>
          <w:sz w:val="28"/>
          <w:szCs w:val="28"/>
        </w:rPr>
        <w:t>.</w:t>
      </w:r>
    </w:p>
    <w:p w:rsidR="00827F28" w:rsidRPr="00827F28" w:rsidRDefault="00827F28" w:rsidP="00827F28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7F28">
        <w:rPr>
          <w:rFonts w:ascii="Times New Roman" w:hAnsi="Times New Roman" w:cs="Times New Roman"/>
          <w:bCs/>
          <w:sz w:val="28"/>
          <w:szCs w:val="28"/>
        </w:rPr>
        <w:t>Решение Совета депутатов Дубенского муниципального района Республики Мордовия от 15 августа 2013 г. №101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Дубенского муниципального района и предоставления этих сведений средствам массовой информации для опубликования» признать утратившим силу.</w:t>
      </w:r>
      <w:proofErr w:type="gramEnd"/>
    </w:p>
    <w:p w:rsidR="006A5383" w:rsidRPr="00827F28" w:rsidRDefault="00827F28" w:rsidP="00827F28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7F2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A5383" w:rsidRPr="00827F28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решение вступает в силу после </w:t>
      </w:r>
      <w:hyperlink r:id="rId9" w:history="1">
        <w:r w:rsidR="006A5383" w:rsidRPr="00827F28">
          <w:rPr>
            <w:rFonts w:ascii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="006A5383" w:rsidRPr="00827F28">
        <w:rPr>
          <w:rFonts w:ascii="Times New Roman" w:hAnsi="Times New Roman" w:cs="Times New Roman"/>
          <w:sz w:val="28"/>
          <w:szCs w:val="28"/>
          <w:lang w:eastAsia="ru-RU"/>
        </w:rPr>
        <w:t xml:space="preserve"> (обнародования)</w:t>
      </w:r>
      <w:r w:rsidR="006A5383" w:rsidRPr="00827F28">
        <w:rPr>
          <w:rFonts w:ascii="Times New Roman" w:hAnsi="Times New Roman" w:cs="Times New Roman"/>
          <w:sz w:val="28"/>
          <w:szCs w:val="28"/>
        </w:rPr>
        <w:t>.</w:t>
      </w:r>
    </w:p>
    <w:p w:rsidR="006A5383" w:rsidRPr="00827F28" w:rsidRDefault="006A5383" w:rsidP="00827F28">
      <w:pPr>
        <w:pStyle w:val="ConsNormal"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5383" w:rsidRPr="00827F28" w:rsidRDefault="006A5383" w:rsidP="00827F2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A5383" w:rsidRPr="00827F28" w:rsidRDefault="006A5383" w:rsidP="00827F2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13"/>
        <w:gridCol w:w="4958"/>
      </w:tblGrid>
      <w:tr w:rsidR="006A5383" w:rsidRPr="00827F28" w:rsidTr="00862232">
        <w:trPr>
          <w:trHeight w:val="882"/>
        </w:trPr>
        <w:tc>
          <w:tcPr>
            <w:tcW w:w="4697" w:type="dxa"/>
          </w:tcPr>
          <w:p w:rsidR="006A5383" w:rsidRPr="00827F28" w:rsidRDefault="006A5383" w:rsidP="00827F28">
            <w:pPr>
              <w:pStyle w:val="a9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27F28">
              <w:rPr>
                <w:rFonts w:ascii="Times New Roman" w:hAnsi="Times New Roman"/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6A5383" w:rsidRPr="00827F28" w:rsidRDefault="006A5383" w:rsidP="00827F28">
            <w:pPr>
              <w:pStyle w:val="a9"/>
              <w:ind w:left="123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27F28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6A5383" w:rsidRPr="00827F28" w:rsidRDefault="006A5383" w:rsidP="00827F28">
            <w:pPr>
              <w:pStyle w:val="a9"/>
              <w:ind w:left="123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27F28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6A5383" w:rsidRPr="00827F28" w:rsidTr="00862232">
        <w:trPr>
          <w:trHeight w:val="323"/>
        </w:trPr>
        <w:tc>
          <w:tcPr>
            <w:tcW w:w="4697" w:type="dxa"/>
          </w:tcPr>
          <w:p w:rsidR="006A5383" w:rsidRPr="00827F28" w:rsidRDefault="006A5383" w:rsidP="00827F28">
            <w:pPr>
              <w:pStyle w:val="a9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27F28">
              <w:rPr>
                <w:rFonts w:ascii="Times New Roman" w:hAnsi="Times New Roman"/>
                <w:sz w:val="28"/>
                <w:szCs w:val="28"/>
              </w:rPr>
              <w:t xml:space="preserve">                                   В.Н.</w:t>
            </w:r>
            <w:r w:rsidR="005D3C3C" w:rsidRPr="00827F2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27F28">
              <w:rPr>
                <w:rFonts w:ascii="Times New Roman" w:hAnsi="Times New Roman"/>
                <w:sz w:val="28"/>
                <w:szCs w:val="28"/>
              </w:rPr>
              <w:t>Нефедов</w:t>
            </w:r>
          </w:p>
        </w:tc>
        <w:tc>
          <w:tcPr>
            <w:tcW w:w="5049" w:type="dxa"/>
          </w:tcPr>
          <w:p w:rsidR="006A5383" w:rsidRPr="00827F28" w:rsidRDefault="006A5383" w:rsidP="00827F28">
            <w:pPr>
              <w:pStyle w:val="a9"/>
              <w:ind w:left="123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27F28">
              <w:rPr>
                <w:rFonts w:ascii="Times New Roman" w:hAnsi="Times New Roman"/>
                <w:sz w:val="28"/>
                <w:szCs w:val="28"/>
              </w:rPr>
              <w:t xml:space="preserve">                                      А. И. </w:t>
            </w:r>
            <w:proofErr w:type="spellStart"/>
            <w:r w:rsidRPr="00827F28">
              <w:rPr>
                <w:rFonts w:ascii="Times New Roman" w:hAnsi="Times New Roman"/>
                <w:sz w:val="28"/>
                <w:szCs w:val="28"/>
              </w:rPr>
              <w:t>Сайгачев</w:t>
            </w:r>
            <w:proofErr w:type="spellEnd"/>
          </w:p>
        </w:tc>
      </w:tr>
    </w:tbl>
    <w:p w:rsidR="00404031" w:rsidRPr="00827F28" w:rsidRDefault="00404031" w:rsidP="00827F2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04031" w:rsidRPr="005008CC" w:rsidRDefault="00404031" w:rsidP="005008CC">
      <w:pPr>
        <w:spacing w:line="264" w:lineRule="auto"/>
        <w:rPr>
          <w:rFonts w:ascii="Times New Roman" w:hAnsi="Times New Roman" w:cs="Times New Roman"/>
        </w:rPr>
      </w:pPr>
      <w:r w:rsidRPr="005008CC">
        <w:rPr>
          <w:rFonts w:ascii="Times New Roman" w:hAnsi="Times New Roman" w:cs="Times New Roman"/>
        </w:rPr>
        <w:br w:type="page"/>
      </w:r>
    </w:p>
    <w:p w:rsidR="00404031" w:rsidRPr="005008CC" w:rsidRDefault="00404031" w:rsidP="005008CC">
      <w:pPr>
        <w:spacing w:line="264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008CC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УТВЕРЖДЕНО </w:t>
      </w:r>
    </w:p>
    <w:p w:rsidR="00404031" w:rsidRPr="005008CC" w:rsidRDefault="00404031" w:rsidP="005008CC">
      <w:pPr>
        <w:spacing w:line="264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008CC">
        <w:rPr>
          <w:rFonts w:ascii="Times New Roman" w:hAnsi="Times New Roman" w:cs="Times New Roman"/>
          <w:sz w:val="24"/>
          <w:szCs w:val="24"/>
        </w:rPr>
        <w:t xml:space="preserve">Решением Совета депутатов </w:t>
      </w:r>
    </w:p>
    <w:p w:rsidR="00404031" w:rsidRPr="005008CC" w:rsidRDefault="00404031" w:rsidP="005008CC">
      <w:pPr>
        <w:spacing w:line="264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008CC"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</w:t>
      </w:r>
    </w:p>
    <w:p w:rsidR="00404031" w:rsidRPr="005008CC" w:rsidRDefault="00404031" w:rsidP="005008CC">
      <w:pPr>
        <w:spacing w:line="264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008CC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</w:p>
    <w:p w:rsidR="00404031" w:rsidRPr="005008CC" w:rsidRDefault="00404031" w:rsidP="005008CC">
      <w:pPr>
        <w:spacing w:line="264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008CC">
        <w:rPr>
          <w:rFonts w:ascii="Times New Roman" w:hAnsi="Times New Roman" w:cs="Times New Roman"/>
          <w:sz w:val="24"/>
          <w:szCs w:val="24"/>
        </w:rPr>
        <w:t xml:space="preserve">от </w:t>
      </w:r>
      <w:r w:rsidR="007E3308">
        <w:rPr>
          <w:rFonts w:ascii="Times New Roman" w:hAnsi="Times New Roman" w:cs="Times New Roman"/>
          <w:sz w:val="24"/>
          <w:szCs w:val="24"/>
        </w:rPr>
        <w:t>11.07</w:t>
      </w:r>
      <w:r w:rsidR="00467B9C" w:rsidRPr="005008CC">
        <w:rPr>
          <w:rFonts w:ascii="Times New Roman" w:hAnsi="Times New Roman" w:cs="Times New Roman"/>
          <w:sz w:val="24"/>
          <w:szCs w:val="24"/>
        </w:rPr>
        <w:t>.</w:t>
      </w:r>
      <w:r w:rsidRPr="005008CC">
        <w:rPr>
          <w:rFonts w:ascii="Times New Roman" w:hAnsi="Times New Roman" w:cs="Times New Roman"/>
          <w:sz w:val="24"/>
          <w:szCs w:val="24"/>
        </w:rPr>
        <w:t>2024г. №</w:t>
      </w:r>
      <w:r w:rsidR="007E3308">
        <w:rPr>
          <w:rFonts w:ascii="Times New Roman" w:hAnsi="Times New Roman" w:cs="Times New Roman"/>
          <w:sz w:val="24"/>
          <w:szCs w:val="24"/>
        </w:rPr>
        <w:t>156</w:t>
      </w:r>
      <w:bookmarkStart w:id="0" w:name="_GoBack"/>
      <w:bookmarkEnd w:id="0"/>
    </w:p>
    <w:p w:rsidR="00EE537C" w:rsidRPr="005008CC" w:rsidRDefault="00EE537C" w:rsidP="005008CC">
      <w:pPr>
        <w:spacing w:line="264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EE537C" w:rsidRPr="005008CC" w:rsidRDefault="00EE537C" w:rsidP="005008CC">
      <w:pPr>
        <w:pStyle w:val="1"/>
        <w:spacing w:line="264" w:lineRule="auto"/>
        <w:jc w:val="center"/>
        <w:rPr>
          <w:rFonts w:ascii="Times New Roman" w:hAnsi="Times New Roman" w:cs="Times New Roman"/>
          <w:b w:val="0"/>
          <w:color w:val="auto"/>
        </w:rPr>
      </w:pPr>
      <w:r w:rsidRPr="005008CC">
        <w:rPr>
          <w:rFonts w:ascii="Times New Roman" w:hAnsi="Times New Roman" w:cs="Times New Roman"/>
          <w:b w:val="0"/>
          <w:color w:val="auto"/>
        </w:rPr>
        <w:t>Порядок</w:t>
      </w:r>
      <w:r w:rsidRPr="005008CC">
        <w:rPr>
          <w:rFonts w:ascii="Times New Roman" w:hAnsi="Times New Roman" w:cs="Times New Roman"/>
          <w:b w:val="0"/>
          <w:color w:val="auto"/>
        </w:rPr>
        <w:br/>
        <w:t>размещения на официальном сайте органов местного самоуправления Дубенского муниципального района обобщенной информации об исполнении (ненадлежащем исполнении) депутатами совета депутатов Дубенского муниципального района обязанности представить сведения о доходах, расходах, об имуществе и обязательствах имущественного характера</w:t>
      </w:r>
    </w:p>
    <w:p w:rsidR="00EE537C" w:rsidRPr="005008CC" w:rsidRDefault="00EE537C" w:rsidP="005008CC">
      <w:pPr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"/>
    </w:p>
    <w:p w:rsidR="00EE537C" w:rsidRPr="005008CC" w:rsidRDefault="00EE537C" w:rsidP="005008CC">
      <w:pPr>
        <w:pStyle w:val="a5"/>
        <w:numPr>
          <w:ilvl w:val="0"/>
          <w:numId w:val="5"/>
        </w:numPr>
        <w:tabs>
          <w:tab w:val="left" w:pos="567"/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08CC">
        <w:rPr>
          <w:rFonts w:ascii="Times New Roman" w:hAnsi="Times New Roman" w:cs="Times New Roman"/>
          <w:sz w:val="28"/>
          <w:szCs w:val="28"/>
        </w:rPr>
        <w:t xml:space="preserve">Обобщенная информация об исполнении (ненадлежащем исполнении) депутатами Совета депутатов Дубенского муниципального района Республики Мордовия обязанности представить сведения о доходах, расходах, об имуществе и обязательствах имущественного характера (далее - обобщенная информация) размещается на </w:t>
      </w:r>
      <w:hyperlink r:id="rId10" w:history="1">
        <w:r w:rsidRPr="005008CC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официальном сайте</w:t>
        </w:r>
      </w:hyperlink>
      <w:r w:rsidRPr="005008CC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Дубенского муниципального района (при условии отсутствия в такой информации персональных данных, позволяющих идентифицировать соответствующее лицо, и данных, позволяющих индивидуализировать имущество, принадлежащее соответствующему лицу).</w:t>
      </w:r>
      <w:bookmarkStart w:id="2" w:name="sub_1002"/>
      <w:bookmarkEnd w:id="1"/>
      <w:proofErr w:type="gramEnd"/>
    </w:p>
    <w:p w:rsidR="00EE537C" w:rsidRPr="005008CC" w:rsidRDefault="00EE537C" w:rsidP="005008CC">
      <w:pPr>
        <w:pStyle w:val="a5"/>
        <w:numPr>
          <w:ilvl w:val="0"/>
          <w:numId w:val="5"/>
        </w:numPr>
        <w:tabs>
          <w:tab w:val="left" w:pos="567"/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08CC">
        <w:rPr>
          <w:rFonts w:ascii="Times New Roman" w:hAnsi="Times New Roman" w:cs="Times New Roman"/>
          <w:sz w:val="28"/>
          <w:szCs w:val="28"/>
        </w:rPr>
        <w:t xml:space="preserve">Обобщенная информация находится на </w:t>
      </w:r>
      <w:hyperlink r:id="rId11" w:history="1">
        <w:r w:rsidRPr="005008CC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официальном сайте</w:t>
        </w:r>
      </w:hyperlink>
      <w:r w:rsidRPr="005008CC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</w:t>
      </w:r>
      <w:r w:rsidR="00942908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5008CC">
        <w:rPr>
          <w:rFonts w:ascii="Times New Roman" w:hAnsi="Times New Roman" w:cs="Times New Roman"/>
          <w:sz w:val="28"/>
          <w:szCs w:val="28"/>
        </w:rPr>
        <w:t xml:space="preserve">муниципального района и ежегодно обновляется (дополняется) в течение 14 рабочих дней со дня истечения установленного </w:t>
      </w:r>
      <w:hyperlink r:id="rId12" w:history="1">
        <w:r w:rsidRPr="005008CC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пунктами 1</w:t>
        </w:r>
      </w:hyperlink>
      <w:r w:rsidRPr="005008CC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3" w:history="1">
        <w:r w:rsidRPr="005008CC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2 статьи 11</w:t>
        </w:r>
      </w:hyperlink>
      <w:r w:rsidRPr="005008CC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2007 г. №54-З «О противодействии коррупции в Республике Мордовия» сроков для подачи сведений.</w:t>
      </w:r>
      <w:bookmarkStart w:id="3" w:name="sub_1003"/>
      <w:bookmarkEnd w:id="2"/>
    </w:p>
    <w:p w:rsidR="00EE537C" w:rsidRPr="005008CC" w:rsidRDefault="00EE537C" w:rsidP="005008CC">
      <w:pPr>
        <w:pStyle w:val="a5"/>
        <w:numPr>
          <w:ilvl w:val="0"/>
          <w:numId w:val="5"/>
        </w:numPr>
        <w:tabs>
          <w:tab w:val="left" w:pos="567"/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08CC">
        <w:rPr>
          <w:rFonts w:ascii="Times New Roman" w:hAnsi="Times New Roman" w:cs="Times New Roman"/>
          <w:sz w:val="28"/>
          <w:szCs w:val="28"/>
        </w:rPr>
        <w:t xml:space="preserve">Размещение обобщенной информации на </w:t>
      </w:r>
      <w:hyperlink r:id="rId14" w:history="1">
        <w:r w:rsidRPr="005008CC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официальном сайте</w:t>
        </w:r>
      </w:hyperlink>
      <w:r w:rsidRPr="005008CC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Дубенского муниципального района осуществляется </w:t>
      </w:r>
      <w:r w:rsidR="007064F3" w:rsidRPr="005008CC">
        <w:rPr>
          <w:rFonts w:ascii="Times New Roman" w:hAnsi="Times New Roman" w:cs="Times New Roman"/>
          <w:sz w:val="28"/>
          <w:szCs w:val="28"/>
        </w:rPr>
        <w:t>заместителем начальника организационно-правового управления, заведующим отделом по работе с кадрами и профилактике коррупционных правонарушений администрации Дубенского муниципального района</w:t>
      </w:r>
      <w:r w:rsidRPr="005008CC"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EE537C" w:rsidRPr="005008CC" w:rsidRDefault="00EE537C" w:rsidP="005008CC">
      <w:pPr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537C" w:rsidRPr="005008CC" w:rsidRDefault="00EE537C" w:rsidP="005008CC">
      <w:pPr>
        <w:spacing w:line="264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sectPr w:rsidR="00EE537C" w:rsidRPr="005008CC" w:rsidSect="006A5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51CB8"/>
    <w:multiLevelType w:val="hybridMultilevel"/>
    <w:tmpl w:val="8676D34E"/>
    <w:lvl w:ilvl="0" w:tplc="04405D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08363A"/>
    <w:multiLevelType w:val="hybridMultilevel"/>
    <w:tmpl w:val="E62E1ACA"/>
    <w:lvl w:ilvl="0" w:tplc="8C04E10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D031F8"/>
    <w:multiLevelType w:val="hybridMultilevel"/>
    <w:tmpl w:val="F6EE9DD6"/>
    <w:lvl w:ilvl="0" w:tplc="83B2E7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4080428"/>
    <w:multiLevelType w:val="hybridMultilevel"/>
    <w:tmpl w:val="29E8F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34006"/>
    <w:rsid w:val="000C46CD"/>
    <w:rsid w:val="0011145D"/>
    <w:rsid w:val="001134BD"/>
    <w:rsid w:val="002446F9"/>
    <w:rsid w:val="003E4D16"/>
    <w:rsid w:val="00404031"/>
    <w:rsid w:val="00467B9C"/>
    <w:rsid w:val="00474B5D"/>
    <w:rsid w:val="004B4F3D"/>
    <w:rsid w:val="005008CC"/>
    <w:rsid w:val="00581A9C"/>
    <w:rsid w:val="005D3C3C"/>
    <w:rsid w:val="006A5383"/>
    <w:rsid w:val="006C074C"/>
    <w:rsid w:val="007064F3"/>
    <w:rsid w:val="0074763C"/>
    <w:rsid w:val="007C6303"/>
    <w:rsid w:val="007E3308"/>
    <w:rsid w:val="00827F28"/>
    <w:rsid w:val="008D0691"/>
    <w:rsid w:val="00932E39"/>
    <w:rsid w:val="00934006"/>
    <w:rsid w:val="00942908"/>
    <w:rsid w:val="00A20A63"/>
    <w:rsid w:val="00A73126"/>
    <w:rsid w:val="00B94340"/>
    <w:rsid w:val="00BA0149"/>
    <w:rsid w:val="00CB01C2"/>
    <w:rsid w:val="00D35DA8"/>
    <w:rsid w:val="00E2431C"/>
    <w:rsid w:val="00ED41F4"/>
    <w:rsid w:val="00EE537C"/>
    <w:rsid w:val="00F06703"/>
    <w:rsid w:val="00F90066"/>
    <w:rsid w:val="00FA7F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066"/>
  </w:style>
  <w:style w:type="paragraph" w:styleId="1">
    <w:name w:val="heading 1"/>
    <w:basedOn w:val="a"/>
    <w:next w:val="a"/>
    <w:link w:val="10"/>
    <w:uiPriority w:val="9"/>
    <w:qFormat/>
    <w:rsid w:val="00EE53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A73126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34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934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34006"/>
    <w:rPr>
      <w:color w:val="0000FF"/>
      <w:u w:val="single"/>
    </w:rPr>
  </w:style>
  <w:style w:type="character" w:styleId="a4">
    <w:name w:val="Emphasis"/>
    <w:basedOn w:val="a0"/>
    <w:uiPriority w:val="20"/>
    <w:qFormat/>
    <w:rsid w:val="00934006"/>
    <w:rPr>
      <w:i/>
      <w:iCs/>
    </w:rPr>
  </w:style>
  <w:style w:type="paragraph" w:styleId="a5">
    <w:name w:val="List Paragraph"/>
    <w:basedOn w:val="a"/>
    <w:uiPriority w:val="34"/>
    <w:qFormat/>
    <w:rsid w:val="008D0691"/>
    <w:pPr>
      <w:ind w:left="720"/>
      <w:contextualSpacing/>
    </w:pPr>
  </w:style>
  <w:style w:type="paragraph" w:customStyle="1" w:styleId="ConsNormal">
    <w:name w:val="ConsNormal"/>
    <w:rsid w:val="0011145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uiPriority w:val="39"/>
    <w:rsid w:val="001114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731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Title"/>
    <w:basedOn w:val="a"/>
    <w:link w:val="a8"/>
    <w:qFormat/>
    <w:rsid w:val="00A7312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rsid w:val="00A7312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No Spacing"/>
    <w:uiPriority w:val="1"/>
    <w:qFormat/>
    <w:rsid w:val="00A7312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a">
    <w:name w:val="Прижатый влево"/>
    <w:basedOn w:val="a"/>
    <w:next w:val="a"/>
    <w:rsid w:val="0040403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40403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4040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D3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D3C3C"/>
    <w:rPr>
      <w:rFonts w:ascii="Tahoma" w:hAnsi="Tahoma" w:cs="Tahoma"/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E2431C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EE537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A73126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34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934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34006"/>
    <w:rPr>
      <w:color w:val="0000FF"/>
      <w:u w:val="single"/>
    </w:rPr>
  </w:style>
  <w:style w:type="character" w:styleId="a4">
    <w:name w:val="Emphasis"/>
    <w:basedOn w:val="a0"/>
    <w:uiPriority w:val="20"/>
    <w:qFormat/>
    <w:rsid w:val="00934006"/>
    <w:rPr>
      <w:i/>
      <w:iCs/>
    </w:rPr>
  </w:style>
  <w:style w:type="paragraph" w:styleId="a5">
    <w:name w:val="List Paragraph"/>
    <w:basedOn w:val="a"/>
    <w:uiPriority w:val="34"/>
    <w:qFormat/>
    <w:rsid w:val="008D0691"/>
    <w:pPr>
      <w:ind w:left="720"/>
      <w:contextualSpacing/>
    </w:pPr>
  </w:style>
  <w:style w:type="paragraph" w:customStyle="1" w:styleId="ConsNormal">
    <w:name w:val="ConsNormal"/>
    <w:rsid w:val="0011145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uiPriority w:val="39"/>
    <w:rsid w:val="001114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731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Title"/>
    <w:basedOn w:val="a"/>
    <w:link w:val="a8"/>
    <w:qFormat/>
    <w:rsid w:val="00A7312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rsid w:val="00A7312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No Spacing"/>
    <w:qFormat/>
    <w:rsid w:val="00A7312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1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8917325/0" TargetMode="External"/><Relationship Id="rId13" Type="http://schemas.openxmlformats.org/officeDocument/2006/relationships/hyperlink" Target="https://internet.garant.ru/document/redirect/8919497/110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document/redirect/8919497/12" TargetMode="External"/><Relationship Id="rId12" Type="http://schemas.openxmlformats.org/officeDocument/2006/relationships/hyperlink" Target="https://internet.garant.ru/document/redirect/8919497/110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408711481/0" TargetMode="External"/><Relationship Id="rId11" Type="http://schemas.openxmlformats.org/officeDocument/2006/relationships/hyperlink" Target="https://internet.garant.ru/document/redirect/8916657/116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document/redirect/8916657/116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44912033/0" TargetMode="External"/><Relationship Id="rId14" Type="http://schemas.openxmlformats.org/officeDocument/2006/relationships/hyperlink" Target="https://internet.garant.ru/document/redirect/8916657/11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654</Words>
  <Characters>3733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        СОВЕТ ДЕПУТАТОВ ДУБЕНСКОГО МУНИЦИПАЛЬНОГО РАЙОНА</vt:lpstr>
      <vt:lpstr>Об утверждении порядка размещения на официальном сайте органов местного самоупра</vt:lpstr>
      <vt:lpstr/>
      <vt:lpstr>        Включение в план работы Счетной палаты иных контрольных и экспертно-аналитически</vt:lpstr>
      <vt:lpstr>        2.8. При проведении экспертизы проекта решения о местном бюджете муниципального </vt:lpstr>
      <vt:lpstr>        Материалы в целях проведения экспертизы проекта решения направляются в Счетную п</vt:lpstr>
    </vt:vector>
  </TitlesOfParts>
  <Company/>
  <LinksUpToDate>false</LinksUpToDate>
  <CharactersWithSpaces>4379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Tatyana Burkanova</dc:creator>
  <cp:lastModifiedBy>Юрист</cp:lastModifiedBy>
  <cp:revision>18</cp:revision>
  <cp:lastPrinted>2024-04-25T12:40:00Z</cp:lastPrinted>
  <dcterms:created xsi:type="dcterms:W3CDTF">2024-04-25T08:21:00Z</dcterms:created>
  <dcterms:modified xsi:type="dcterms:W3CDTF">2024-07-15T10:25:00Z</dcterms:modified>
</cp:coreProperties>
</file>