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E2B" w:rsidRDefault="00640E2B" w:rsidP="00640E2B">
      <w:pPr>
        <w:shd w:val="clear" w:color="auto" w:fill="FFFFFF"/>
        <w:ind w:right="1"/>
        <w:jc w:val="center"/>
        <w:rPr>
          <w:b/>
          <w:bCs/>
          <w:spacing w:val="-1"/>
          <w:sz w:val="24"/>
          <w:szCs w:val="24"/>
        </w:rPr>
      </w:pPr>
      <w:r w:rsidRPr="00AF0CFD">
        <w:rPr>
          <w:b/>
          <w:bCs/>
          <w:spacing w:val="-1"/>
          <w:sz w:val="24"/>
          <w:szCs w:val="24"/>
        </w:rPr>
        <w:t xml:space="preserve">Информационный бюллетень </w:t>
      </w:r>
      <w:r>
        <w:rPr>
          <w:b/>
          <w:bCs/>
          <w:spacing w:val="-1"/>
          <w:sz w:val="24"/>
          <w:szCs w:val="24"/>
        </w:rPr>
        <w:t>Моргинского</w:t>
      </w:r>
      <w:r w:rsidRPr="00AF0CFD">
        <w:rPr>
          <w:b/>
          <w:bCs/>
          <w:spacing w:val="-1"/>
          <w:sz w:val="24"/>
          <w:szCs w:val="24"/>
        </w:rPr>
        <w:t xml:space="preserve"> сельского</w:t>
      </w:r>
      <w:r>
        <w:rPr>
          <w:b/>
          <w:bCs/>
          <w:spacing w:val="-1"/>
          <w:sz w:val="24"/>
          <w:szCs w:val="24"/>
        </w:rPr>
        <w:t xml:space="preserve"> </w:t>
      </w:r>
      <w:r w:rsidRPr="00AF0CFD">
        <w:rPr>
          <w:b/>
          <w:bCs/>
          <w:spacing w:val="-1"/>
          <w:sz w:val="24"/>
          <w:szCs w:val="24"/>
        </w:rPr>
        <w:t>поселения</w:t>
      </w:r>
    </w:p>
    <w:p w:rsidR="00640E2B" w:rsidRPr="00AF0CFD" w:rsidRDefault="00640E2B" w:rsidP="00640E2B">
      <w:pPr>
        <w:shd w:val="clear" w:color="auto" w:fill="FFFFFF"/>
        <w:ind w:right="1"/>
        <w:jc w:val="center"/>
        <w:rPr>
          <w:sz w:val="24"/>
          <w:szCs w:val="24"/>
        </w:rPr>
      </w:pPr>
      <w:r w:rsidRPr="00AF0CFD">
        <w:rPr>
          <w:b/>
          <w:bCs/>
          <w:sz w:val="24"/>
          <w:szCs w:val="24"/>
        </w:rPr>
        <w:t>Дубенского муниципального района Республики Мордовия</w:t>
      </w: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  <w:r w:rsidRPr="00AF0CFD">
        <w:rPr>
          <w:sz w:val="24"/>
          <w:szCs w:val="24"/>
        </w:rPr>
        <w:t xml:space="preserve">Является официальным печатным изданием </w:t>
      </w: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Моргинского</w:t>
      </w:r>
      <w:r w:rsidRPr="00AF0CFD">
        <w:rPr>
          <w:sz w:val="24"/>
          <w:szCs w:val="24"/>
        </w:rPr>
        <w:t xml:space="preserve"> сельского поселения</w:t>
      </w: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  <w:r w:rsidRPr="00AF0CFD">
        <w:rPr>
          <w:sz w:val="24"/>
          <w:szCs w:val="24"/>
        </w:rPr>
        <w:t>Дубенского муниципального района РМ</w:t>
      </w: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24.04.</w:t>
      </w:r>
      <w:r w:rsidRPr="00AF0CFD">
        <w:rPr>
          <w:sz w:val="24"/>
          <w:szCs w:val="24"/>
        </w:rPr>
        <w:t xml:space="preserve">2013 № </w:t>
      </w:r>
      <w:r>
        <w:rPr>
          <w:sz w:val="24"/>
          <w:szCs w:val="24"/>
        </w:rPr>
        <w:t>53</w:t>
      </w:r>
      <w:r w:rsidRPr="00AF0CFD">
        <w:rPr>
          <w:sz w:val="24"/>
          <w:szCs w:val="24"/>
        </w:rPr>
        <w:t>(1</w:t>
      </w:r>
      <w:r>
        <w:rPr>
          <w:sz w:val="24"/>
          <w:szCs w:val="24"/>
        </w:rPr>
        <w:t>86</w:t>
      </w:r>
      <w:r w:rsidRPr="00AF0CFD">
        <w:rPr>
          <w:sz w:val="24"/>
          <w:szCs w:val="24"/>
        </w:rPr>
        <w:t>)</w:t>
      </w:r>
    </w:p>
    <w:p w:rsidR="00640E2B" w:rsidRPr="00AF0CFD" w:rsidRDefault="00640E2B" w:rsidP="00640E2B">
      <w:pPr>
        <w:shd w:val="clear" w:color="auto" w:fill="FFFFFF"/>
        <w:ind w:left="706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ind w:left="10"/>
        <w:rPr>
          <w:sz w:val="24"/>
          <w:szCs w:val="24"/>
        </w:rPr>
      </w:pPr>
    </w:p>
    <w:p w:rsidR="00640E2B" w:rsidRDefault="00640E2B" w:rsidP="00640E2B">
      <w:pPr>
        <w:shd w:val="clear" w:color="auto" w:fill="FFFFFF"/>
        <w:ind w:left="3494"/>
        <w:rPr>
          <w:sz w:val="24"/>
          <w:szCs w:val="24"/>
        </w:rPr>
      </w:pPr>
      <w:r w:rsidRPr="00AF0CFD">
        <w:rPr>
          <w:sz w:val="24"/>
          <w:szCs w:val="24"/>
        </w:rPr>
        <w:t>Разъяснение законодательства</w:t>
      </w:r>
    </w:p>
    <w:p w:rsidR="00640E2B" w:rsidRPr="00AF0CFD" w:rsidRDefault="00640E2B" w:rsidP="00640E2B">
      <w:pPr>
        <w:shd w:val="clear" w:color="auto" w:fill="FFFFFF"/>
        <w:ind w:left="3494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ind w:left="19" w:right="5" w:firstLine="725"/>
        <w:jc w:val="both"/>
        <w:rPr>
          <w:sz w:val="24"/>
          <w:szCs w:val="24"/>
        </w:rPr>
      </w:pPr>
      <w:r w:rsidRPr="00AF0CFD">
        <w:rPr>
          <w:sz w:val="24"/>
          <w:szCs w:val="24"/>
        </w:rPr>
        <w:t xml:space="preserve">14.04.2013 вступил в действие Указ Президента РФ от 02.04.2013 №309 «О </w:t>
      </w:r>
      <w:r w:rsidRPr="00AF0CFD">
        <w:rPr>
          <w:spacing w:val="-1"/>
          <w:sz w:val="24"/>
          <w:szCs w:val="24"/>
        </w:rPr>
        <w:t>мерах по реализации отдельных положений Федерального закона «О противодей</w:t>
      </w:r>
      <w:r w:rsidRPr="00AF0CFD">
        <w:rPr>
          <w:spacing w:val="-1"/>
          <w:sz w:val="24"/>
          <w:szCs w:val="24"/>
        </w:rPr>
        <w:softHyphen/>
      </w:r>
      <w:r w:rsidRPr="00AF0CFD">
        <w:rPr>
          <w:sz w:val="24"/>
          <w:szCs w:val="24"/>
        </w:rPr>
        <w:t>ствии коррупции», которым утверждена отчетность государственных чиновников и членов их семей о расходах, доходах и приобретении имущества.</w:t>
      </w:r>
    </w:p>
    <w:p w:rsidR="00640E2B" w:rsidRPr="00AF0CFD" w:rsidRDefault="00640E2B" w:rsidP="00640E2B">
      <w:pPr>
        <w:shd w:val="clear" w:color="auto" w:fill="FFFFFF"/>
        <w:ind w:left="19" w:firstLine="696"/>
        <w:jc w:val="both"/>
        <w:rPr>
          <w:sz w:val="24"/>
          <w:szCs w:val="24"/>
        </w:rPr>
      </w:pPr>
      <w:proofErr w:type="gramStart"/>
      <w:r w:rsidRPr="00AF0CFD">
        <w:rPr>
          <w:sz w:val="24"/>
          <w:szCs w:val="24"/>
        </w:rPr>
        <w:t xml:space="preserve">Теперь чиновники будут обязаны декларировать сведения о своих расходах, </w:t>
      </w:r>
      <w:r w:rsidRPr="00AF0CFD">
        <w:rPr>
          <w:spacing w:val="-1"/>
          <w:sz w:val="24"/>
          <w:szCs w:val="24"/>
        </w:rPr>
        <w:t>а также о расходах своих супруги (супруга) и несовершеннолетних детей по каж</w:t>
      </w:r>
      <w:r w:rsidRPr="00AF0CFD">
        <w:rPr>
          <w:spacing w:val="-1"/>
          <w:sz w:val="24"/>
          <w:szCs w:val="24"/>
        </w:rPr>
        <w:softHyphen/>
        <w:t xml:space="preserve">дой сделке по приобретению земельного участка, другого объекта недвижимости, </w:t>
      </w:r>
      <w:r w:rsidRPr="00AF0CFD">
        <w:rPr>
          <w:sz w:val="24"/>
          <w:szCs w:val="24"/>
        </w:rPr>
        <w:t>транспортного средства, ценных бумаг, акций (долей участия, паев в уставных (складочных) капиталах организаций), если сумма сделки превышает общий до</w:t>
      </w:r>
      <w:r w:rsidRPr="00AF0CFD">
        <w:rPr>
          <w:sz w:val="24"/>
          <w:szCs w:val="24"/>
        </w:rPr>
        <w:softHyphen/>
        <w:t>ход данного лица и его супруги (супруга) за три последних года, предшествую</w:t>
      </w:r>
      <w:r w:rsidRPr="00AF0CFD">
        <w:rPr>
          <w:sz w:val="24"/>
          <w:szCs w:val="24"/>
        </w:rPr>
        <w:softHyphen/>
      </w:r>
      <w:r w:rsidRPr="00AF0CFD">
        <w:rPr>
          <w:spacing w:val="-1"/>
          <w:sz w:val="24"/>
          <w:szCs w:val="24"/>
        </w:rPr>
        <w:t>щих совершению</w:t>
      </w:r>
      <w:proofErr w:type="gramEnd"/>
      <w:r w:rsidRPr="00AF0CFD">
        <w:rPr>
          <w:spacing w:val="-1"/>
          <w:sz w:val="24"/>
          <w:szCs w:val="24"/>
        </w:rPr>
        <w:t xml:space="preserve"> сделки, и об источниках получения средств, за счет которых со</w:t>
      </w:r>
      <w:r w:rsidRPr="00AF0CFD">
        <w:rPr>
          <w:spacing w:val="-1"/>
          <w:sz w:val="24"/>
          <w:szCs w:val="24"/>
        </w:rPr>
        <w:softHyphen/>
      </w:r>
      <w:r w:rsidRPr="00AF0CFD">
        <w:rPr>
          <w:sz w:val="24"/>
          <w:szCs w:val="24"/>
        </w:rPr>
        <w:t>вершена сделка.</w:t>
      </w:r>
    </w:p>
    <w:p w:rsidR="00640E2B" w:rsidRPr="00AF0CFD" w:rsidRDefault="00640E2B" w:rsidP="00640E2B">
      <w:pPr>
        <w:shd w:val="clear" w:color="auto" w:fill="FFFFFF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jc w:val="right"/>
        <w:rPr>
          <w:sz w:val="24"/>
          <w:szCs w:val="24"/>
        </w:rPr>
      </w:pPr>
      <w:r w:rsidRPr="00AF0CFD">
        <w:rPr>
          <w:sz w:val="24"/>
          <w:szCs w:val="24"/>
        </w:rPr>
        <w:t>Прокуратура Дубенского района</w:t>
      </w:r>
    </w:p>
    <w:p w:rsidR="00640E2B" w:rsidRPr="00AF0CFD" w:rsidRDefault="00640E2B" w:rsidP="00640E2B">
      <w:pPr>
        <w:shd w:val="clear" w:color="auto" w:fill="FFFFFF"/>
        <w:ind w:left="34" w:right="14" w:firstLine="845"/>
        <w:jc w:val="both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jc w:val="both"/>
        <w:rPr>
          <w:sz w:val="24"/>
          <w:szCs w:val="24"/>
        </w:rPr>
      </w:pPr>
      <w:r w:rsidRPr="00AF0CFD">
        <w:rPr>
          <w:sz w:val="24"/>
          <w:szCs w:val="24"/>
        </w:rPr>
        <w:t xml:space="preserve">Информационный бюллетень </w:t>
      </w:r>
      <w:r>
        <w:rPr>
          <w:sz w:val="24"/>
          <w:szCs w:val="24"/>
        </w:rPr>
        <w:t>Моргинского</w:t>
      </w:r>
      <w:r w:rsidRPr="00AF0CFD">
        <w:rPr>
          <w:sz w:val="24"/>
          <w:szCs w:val="24"/>
        </w:rPr>
        <w:t xml:space="preserve"> сельского поселения Дубенского муници</w:t>
      </w:r>
      <w:r w:rsidRPr="00AF0CFD">
        <w:rPr>
          <w:sz w:val="24"/>
          <w:szCs w:val="24"/>
        </w:rPr>
        <w:softHyphen/>
        <w:t xml:space="preserve">пального района Республики Мордовия № </w:t>
      </w:r>
      <w:r>
        <w:rPr>
          <w:sz w:val="24"/>
          <w:szCs w:val="24"/>
        </w:rPr>
        <w:t>53</w:t>
      </w:r>
      <w:r w:rsidRPr="00AF0CFD">
        <w:rPr>
          <w:sz w:val="24"/>
          <w:szCs w:val="24"/>
        </w:rPr>
        <w:t>(1</w:t>
      </w:r>
      <w:r>
        <w:rPr>
          <w:sz w:val="24"/>
          <w:szCs w:val="24"/>
        </w:rPr>
        <w:t>86</w:t>
      </w:r>
      <w:r w:rsidRPr="00AF0CFD">
        <w:rPr>
          <w:sz w:val="24"/>
          <w:szCs w:val="24"/>
        </w:rPr>
        <w:t>)</w:t>
      </w:r>
      <w:r>
        <w:rPr>
          <w:sz w:val="24"/>
          <w:szCs w:val="24"/>
        </w:rPr>
        <w:t xml:space="preserve"> 24.04.</w:t>
      </w:r>
      <w:r w:rsidRPr="00AF0CFD">
        <w:rPr>
          <w:sz w:val="24"/>
          <w:szCs w:val="24"/>
        </w:rPr>
        <w:t>2013 года.</w:t>
      </w:r>
    </w:p>
    <w:p w:rsidR="00640E2B" w:rsidRPr="00AF0CFD" w:rsidRDefault="00640E2B" w:rsidP="00640E2B">
      <w:pPr>
        <w:shd w:val="clear" w:color="auto" w:fill="FFFFFF"/>
        <w:ind w:firstLine="709"/>
        <w:jc w:val="both"/>
        <w:rPr>
          <w:sz w:val="24"/>
          <w:szCs w:val="24"/>
        </w:rPr>
      </w:pPr>
    </w:p>
    <w:p w:rsidR="00640E2B" w:rsidRPr="00AF0CFD" w:rsidRDefault="00640E2B" w:rsidP="00640E2B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AF0CFD">
        <w:rPr>
          <w:sz w:val="24"/>
          <w:szCs w:val="24"/>
        </w:rPr>
        <w:t xml:space="preserve">Учредитель: Совет депутатов </w:t>
      </w:r>
      <w:r>
        <w:rPr>
          <w:sz w:val="24"/>
          <w:szCs w:val="24"/>
        </w:rPr>
        <w:t>Моргинского</w:t>
      </w:r>
      <w:r w:rsidRPr="00AF0CFD">
        <w:rPr>
          <w:sz w:val="24"/>
          <w:szCs w:val="24"/>
        </w:rPr>
        <w:t xml:space="preserve"> сельского поселения Дубенского муници</w:t>
      </w:r>
      <w:r w:rsidRPr="00AF0CFD">
        <w:rPr>
          <w:sz w:val="24"/>
          <w:szCs w:val="24"/>
        </w:rPr>
        <w:softHyphen/>
        <w:t xml:space="preserve">пального района РМ. </w:t>
      </w:r>
    </w:p>
    <w:p w:rsidR="00640E2B" w:rsidRPr="00AF0CFD" w:rsidRDefault="00640E2B" w:rsidP="00640E2B">
      <w:pPr>
        <w:shd w:val="clear" w:color="auto" w:fill="FFFFFF"/>
        <w:ind w:left="28" w:firstLine="709"/>
        <w:jc w:val="both"/>
        <w:rPr>
          <w:sz w:val="24"/>
          <w:szCs w:val="24"/>
        </w:rPr>
      </w:pPr>
      <w:r w:rsidRPr="00AF0CFD">
        <w:rPr>
          <w:sz w:val="24"/>
          <w:szCs w:val="24"/>
        </w:rPr>
        <w:t>Тираж 5 экз.</w:t>
      </w:r>
    </w:p>
    <w:p w:rsidR="00640E2B" w:rsidRPr="00AF0CFD" w:rsidRDefault="00640E2B" w:rsidP="00640E2B">
      <w:pPr>
        <w:shd w:val="clear" w:color="auto" w:fill="FFFFFF"/>
        <w:ind w:left="29"/>
        <w:rPr>
          <w:sz w:val="28"/>
          <w:szCs w:val="28"/>
        </w:rPr>
      </w:pPr>
    </w:p>
    <w:p w:rsidR="002F790C" w:rsidRDefault="002F790C"/>
    <w:sectPr w:rsidR="002F790C" w:rsidSect="00AF0CFD">
      <w:type w:val="continuous"/>
      <w:pgSz w:w="11909" w:h="16834"/>
      <w:pgMar w:top="851" w:right="851" w:bottom="851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E2B"/>
    <w:rsid w:val="002F790C"/>
    <w:rsid w:val="0064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2013-12-11T11:07:00Z</cp:lastPrinted>
  <dcterms:created xsi:type="dcterms:W3CDTF">2013-12-11T11:05:00Z</dcterms:created>
  <dcterms:modified xsi:type="dcterms:W3CDTF">2013-12-11T11:08:00Z</dcterms:modified>
</cp:coreProperties>
</file>