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D4AA1" w14:textId="77777777" w:rsidR="000B1986" w:rsidRDefault="000B1986" w:rsidP="000B1986">
      <w:pPr>
        <w:pStyle w:val="ac"/>
        <w:shd w:val="clear" w:color="auto" w:fill="FFFFFF"/>
        <w:spacing w:before="90" w:beforeAutospacing="0" w:after="210" w:afterAutospacing="0"/>
        <w:rPr>
          <w:rFonts w:ascii="Montserrat" w:hAnsi="Montserrat"/>
          <w:color w:val="000000"/>
        </w:rPr>
      </w:pPr>
      <w:r>
        <w:rPr>
          <w:rStyle w:val="ad"/>
          <w:rFonts w:ascii="Montserrat" w:eastAsiaTheme="majorEastAsia" w:hAnsi="Montserrat"/>
          <w:color w:val="000000"/>
        </w:rPr>
        <w:t>БУДЬТЕ ОСТОРОЖНЫ НА ВОДЕ!</w:t>
      </w:r>
    </w:p>
    <w:p w14:paraId="7EE4D50E" w14:textId="4AEA6FF7" w:rsidR="000B1986" w:rsidRDefault="000B1986" w:rsidP="000B1986">
      <w:pPr>
        <w:pStyle w:val="ac"/>
        <w:shd w:val="clear" w:color="auto" w:fill="FFFFFF"/>
        <w:spacing w:before="90" w:beforeAutospacing="0" w:after="210" w:afterAutospacing="0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При наступлении теплых солнечных дней люди стремятся к воде. В это время надо быть особенно внимательными.</w:t>
      </w:r>
      <w:r>
        <w:rPr>
          <w:rFonts w:ascii="Montserrat" w:hAnsi="Montserrat"/>
          <w:color w:val="000000"/>
        </w:rPr>
        <w:br/>
        <w:t>Для купания и плавания в водоёмах следует выбирать специально оборудованные для этого места – пляжи, на которых проведены все необходимые для безопасного отдыха мероприятия: проведено водолазное обследования дна; оборудованы спасательные посты; организовано дежурство спасателей и т.д.</w:t>
      </w:r>
      <w:r>
        <w:rPr>
          <w:rFonts w:ascii="Montserrat" w:hAnsi="Montserrat"/>
          <w:color w:val="000000"/>
        </w:rPr>
        <w:br/>
        <w:t>На период летнего купального сезона 202</w:t>
      </w:r>
      <w:r>
        <w:rPr>
          <w:rFonts w:ascii="Montserrat" w:hAnsi="Montserrat"/>
          <w:color w:val="000000"/>
        </w:rPr>
        <w:t>6</w:t>
      </w:r>
      <w:r>
        <w:rPr>
          <w:rFonts w:ascii="Montserrat" w:hAnsi="Montserrat"/>
          <w:color w:val="000000"/>
        </w:rPr>
        <w:t xml:space="preserve"> года в </w:t>
      </w:r>
      <w:r>
        <w:rPr>
          <w:rFonts w:ascii="Montserrat" w:hAnsi="Montserrat"/>
          <w:color w:val="000000"/>
        </w:rPr>
        <w:t>Дубёнском муниципальном районе оборудованных мест купания нет.</w:t>
      </w:r>
      <w:r>
        <w:rPr>
          <w:rFonts w:ascii="Montserrat" w:hAnsi="Montserrat"/>
          <w:color w:val="000000"/>
        </w:rPr>
        <w:br/>
        <w:t>Нарушение правил купания и плавания ведет к несчастным случаям, к гибели на воде.</w:t>
      </w:r>
      <w:r>
        <w:rPr>
          <w:rFonts w:ascii="Montserrat" w:hAnsi="Montserrat"/>
          <w:color w:val="000000"/>
        </w:rPr>
        <w:br/>
        <w:t>Каждый год на водоемах нашей страны гибнет около 10 тысяч человек. Причем по независящим от них причинам тонут сотни, остальные – по собственной глупости, нарушая элементарные правила безопасности.</w:t>
      </w:r>
      <w:r>
        <w:rPr>
          <w:rFonts w:ascii="Montserrat" w:hAnsi="Montserrat"/>
          <w:color w:val="000000"/>
        </w:rPr>
        <w:br/>
        <w:t>Основной причиной, повлекшей гибель людей на воде, является алкогольное опьянение – более 50% от общего числа погибших.</w:t>
      </w:r>
      <w:r>
        <w:rPr>
          <w:rFonts w:ascii="Montserrat" w:hAnsi="Montserrat"/>
          <w:color w:val="000000"/>
        </w:rPr>
        <w:br/>
        <w:t>Дети без сопровождения и присмотра родителей у воды не должны находиться ни в коем случае, и не важно, какой это водоём Ежегодно регистрируются случаи гибели детей даже в канавах выкопанных для хозяйственных нужд. Находясь на водоёме с детьми необходимо постоянно их контролировать, буквально глаз с них не спускать: как они себя ведут на берегу, далеко ли они зашли в воду – это обязанность родителей. Всё это поможет избежать трагедии.</w:t>
      </w:r>
      <w:r>
        <w:rPr>
          <w:rFonts w:ascii="Montserrat" w:hAnsi="Montserrat"/>
          <w:color w:val="000000"/>
        </w:rPr>
        <w:br/>
        <w:t>Уважаемые отдыхающие!</w:t>
      </w:r>
      <w:r>
        <w:rPr>
          <w:rFonts w:ascii="Montserrat" w:hAnsi="Montserrat"/>
          <w:color w:val="000000"/>
        </w:rPr>
        <w:br/>
        <w:t>Соблюдайте правила безопасности на воде:</w:t>
      </w:r>
      <w:r>
        <w:rPr>
          <w:rFonts w:ascii="Montserrat" w:hAnsi="Montserrat"/>
          <w:color w:val="000000"/>
        </w:rPr>
        <w:br/>
        <w:t>1. Не входите в воду в состоянии алкогольного опьянения.</w:t>
      </w:r>
      <w:r>
        <w:rPr>
          <w:rFonts w:ascii="Montserrat" w:hAnsi="Montserrat"/>
          <w:color w:val="000000"/>
        </w:rPr>
        <w:br/>
        <w:t>2. Купайтесь только на оборудованном пляже.</w:t>
      </w:r>
      <w:r>
        <w:rPr>
          <w:rFonts w:ascii="Montserrat" w:hAnsi="Montserrat"/>
          <w:color w:val="000000"/>
        </w:rPr>
        <w:br/>
        <w:t>3. Не купайтесь в местах, где выставлены предупредительные и защищающие щиты.</w:t>
      </w:r>
      <w:r>
        <w:rPr>
          <w:rFonts w:ascii="Montserrat" w:hAnsi="Montserrat"/>
          <w:color w:val="000000"/>
        </w:rPr>
        <w:br/>
        <w:t>4. Не купайтесь в одиночку, так как в случае беды оказать помощь будет некому.</w:t>
      </w:r>
      <w:r>
        <w:rPr>
          <w:rFonts w:ascii="Montserrat" w:hAnsi="Montserrat"/>
          <w:color w:val="000000"/>
        </w:rPr>
        <w:br/>
        <w:t>5. Не заплывайте далеко, ведь можно не рассчитать своих сил.</w:t>
      </w:r>
      <w:r>
        <w:rPr>
          <w:rFonts w:ascii="Montserrat" w:hAnsi="Montserrat"/>
          <w:color w:val="000000"/>
        </w:rPr>
        <w:br/>
        <w:t>6. Не ныряйте в незнакомых местах. Неизвестно, что там может оказаться на дне.</w:t>
      </w:r>
      <w:r>
        <w:rPr>
          <w:rFonts w:ascii="Montserrat" w:hAnsi="Montserrat"/>
          <w:color w:val="000000"/>
        </w:rPr>
        <w:br/>
      </w:r>
      <w:r>
        <w:rPr>
          <w:rStyle w:val="ad"/>
          <w:rFonts w:ascii="Montserrat" w:eastAsiaTheme="majorEastAsia" w:hAnsi="Montserrat"/>
          <w:color w:val="000000"/>
        </w:rPr>
        <w:t>ПОМНИТЕ! </w:t>
      </w:r>
      <w:r>
        <w:rPr>
          <w:rFonts w:ascii="Montserrat" w:hAnsi="Montserrat"/>
          <w:color w:val="000000"/>
        </w:rPr>
        <w:t>несчастного случая не произойдет, если строго соблюдать правила поведения на воде!</w:t>
      </w:r>
    </w:p>
    <w:p w14:paraId="1526D4B6" w14:textId="77777777" w:rsidR="00442F8C" w:rsidRDefault="00442F8C"/>
    <w:sectPr w:rsidR="00442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C6"/>
    <w:rsid w:val="000B1986"/>
    <w:rsid w:val="00382020"/>
    <w:rsid w:val="00442F8C"/>
    <w:rsid w:val="00BA5DC6"/>
    <w:rsid w:val="00FE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E950D"/>
  <w15:chartTrackingRefBased/>
  <w15:docId w15:val="{B05ADB14-B1F4-45A4-8D44-BE74F7A68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5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5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5D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5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5D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5D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5D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5D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5D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D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A5D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A5D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A5DC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5DC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5D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A5D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A5D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A5D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5D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A5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5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A5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A5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A5DC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A5DC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A5DC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A5D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A5DC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A5DC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0B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Strong"/>
    <w:basedOn w:val="a0"/>
    <w:uiPriority w:val="22"/>
    <w:qFormat/>
    <w:rsid w:val="000B1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2026-06-08T05:40:00Z</dcterms:created>
  <dcterms:modified xsi:type="dcterms:W3CDTF">2026-06-08T05:43:00Z</dcterms:modified>
</cp:coreProperties>
</file>