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D4" w:rsidRPr="00BC34A7" w:rsidRDefault="003F49B5">
      <w:pPr>
        <w:pStyle w:val="a3"/>
        <w:spacing w:before="76"/>
        <w:ind w:left="629" w:right="1336"/>
        <w:jc w:val="center"/>
        <w:rPr>
          <w:rFonts w:ascii="Arial" w:hAnsi="Arial" w:cs="Arial"/>
          <w:b/>
          <w:sz w:val="24"/>
          <w:szCs w:val="24"/>
        </w:rPr>
      </w:pPr>
      <w:r w:rsidRPr="00BC34A7">
        <w:rPr>
          <w:rFonts w:ascii="Arial" w:hAnsi="Arial" w:cs="Arial"/>
          <w:b/>
          <w:sz w:val="24"/>
          <w:szCs w:val="24"/>
        </w:rPr>
        <w:t xml:space="preserve">АДМИНИСТРАЦИЯ </w:t>
      </w:r>
      <w:r w:rsidR="00A87E18" w:rsidRPr="00BC34A7">
        <w:rPr>
          <w:rFonts w:ascii="Arial" w:hAnsi="Arial" w:cs="Arial"/>
          <w:b/>
          <w:sz w:val="24"/>
          <w:szCs w:val="24"/>
        </w:rPr>
        <w:t>МОРГИНСКОГО</w:t>
      </w:r>
      <w:r w:rsidRPr="00BC34A7">
        <w:rPr>
          <w:rFonts w:ascii="Arial" w:hAnsi="Arial" w:cs="Arial"/>
          <w:b/>
          <w:sz w:val="24"/>
          <w:szCs w:val="24"/>
        </w:rPr>
        <w:t xml:space="preserve"> СЕЛЬСКОГО ПОСЕЛЕНИЯ</w:t>
      </w:r>
      <w:r w:rsidRPr="00BC34A7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b/>
          <w:sz w:val="24"/>
          <w:szCs w:val="24"/>
        </w:rPr>
        <w:t>ДУБЕНСКОГО</w:t>
      </w:r>
      <w:r w:rsidRPr="00BC34A7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b/>
          <w:sz w:val="24"/>
          <w:szCs w:val="24"/>
        </w:rPr>
        <w:t>МУНИЦИПАЛЬНОГО</w:t>
      </w:r>
      <w:r w:rsidRPr="00BC34A7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b/>
          <w:sz w:val="24"/>
          <w:szCs w:val="24"/>
        </w:rPr>
        <w:t>РАЙОНА РЕСПУБЛИКИ МОРДОВИЯ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1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pacing w:val="-2"/>
          <w:sz w:val="24"/>
          <w:szCs w:val="24"/>
        </w:rPr>
        <w:t>ПОСТАНОВЛЕНИЕ</w:t>
      </w:r>
    </w:p>
    <w:p w:rsidR="004451D4" w:rsidRPr="00BC34A7" w:rsidRDefault="004451D4">
      <w:pPr>
        <w:pStyle w:val="a3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>
      <w:pPr>
        <w:pStyle w:val="a3"/>
        <w:tabs>
          <w:tab w:val="left" w:pos="6454"/>
        </w:tabs>
        <w:ind w:right="705"/>
        <w:jc w:val="center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от</w:t>
      </w:r>
      <w:r w:rsidRPr="00BC34A7">
        <w:rPr>
          <w:rFonts w:ascii="Arial" w:hAnsi="Arial" w:cs="Arial"/>
          <w:spacing w:val="7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«</w:t>
      </w:r>
      <w:r w:rsidR="00A87E18" w:rsidRPr="00BC34A7">
        <w:rPr>
          <w:rFonts w:ascii="Arial" w:hAnsi="Arial" w:cs="Arial"/>
          <w:sz w:val="24"/>
          <w:szCs w:val="24"/>
        </w:rPr>
        <w:t>31</w:t>
      </w:r>
      <w:r w:rsidR="00322AB6" w:rsidRPr="00BC34A7">
        <w:rPr>
          <w:rFonts w:ascii="Arial" w:hAnsi="Arial" w:cs="Arial"/>
          <w:sz w:val="24"/>
          <w:szCs w:val="24"/>
        </w:rPr>
        <w:t>» 07.</w:t>
      </w:r>
      <w:r w:rsidRPr="00BC34A7">
        <w:rPr>
          <w:rFonts w:ascii="Arial" w:hAnsi="Arial" w:cs="Arial"/>
          <w:sz w:val="24"/>
          <w:szCs w:val="24"/>
        </w:rPr>
        <w:t xml:space="preserve"> 2026 </w:t>
      </w:r>
      <w:r w:rsidRPr="00BC34A7">
        <w:rPr>
          <w:rFonts w:ascii="Arial" w:hAnsi="Arial" w:cs="Arial"/>
          <w:spacing w:val="-4"/>
          <w:sz w:val="24"/>
          <w:szCs w:val="24"/>
        </w:rPr>
        <w:t>года</w:t>
      </w:r>
      <w:r w:rsidRPr="00BC34A7">
        <w:rPr>
          <w:rFonts w:ascii="Arial" w:hAnsi="Arial" w:cs="Arial"/>
          <w:sz w:val="24"/>
          <w:szCs w:val="24"/>
        </w:rPr>
        <w:tab/>
      </w:r>
      <w:r w:rsidRPr="00BC34A7">
        <w:rPr>
          <w:rFonts w:ascii="Arial" w:hAnsi="Arial" w:cs="Arial"/>
          <w:spacing w:val="-10"/>
          <w:sz w:val="24"/>
          <w:szCs w:val="24"/>
        </w:rPr>
        <w:t>№</w:t>
      </w:r>
      <w:r w:rsidR="00322AB6" w:rsidRPr="00BC34A7">
        <w:rPr>
          <w:rFonts w:ascii="Arial" w:hAnsi="Arial" w:cs="Arial"/>
          <w:spacing w:val="-10"/>
          <w:sz w:val="24"/>
          <w:szCs w:val="24"/>
        </w:rPr>
        <w:t xml:space="preserve"> 1</w:t>
      </w:r>
      <w:r w:rsidR="00A87E18" w:rsidRPr="00BC34A7">
        <w:rPr>
          <w:rFonts w:ascii="Arial" w:hAnsi="Arial" w:cs="Arial"/>
          <w:spacing w:val="-10"/>
          <w:sz w:val="24"/>
          <w:szCs w:val="24"/>
        </w:rPr>
        <w:t>2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1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ОБ УТВЕРЖДЕНИИ ПОРЯДКА ВЕДЕНИЯ РЕЕСТРА ПОТЕНЦИАЛЬНО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ОПАСНЫХ</w:t>
      </w:r>
      <w:r w:rsidRPr="00BC34A7">
        <w:rPr>
          <w:rFonts w:ascii="Arial" w:hAnsi="Arial" w:cs="Arial"/>
          <w:spacing w:val="-8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ОБЪЕКТОВ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8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 ЗДОРОВЬЯ НЕСОВЕРШЕННОЛЕТНИХ</w:t>
      </w:r>
    </w:p>
    <w:p w:rsidR="004451D4" w:rsidRPr="00BC34A7" w:rsidRDefault="004451D4">
      <w:pPr>
        <w:pStyle w:val="a3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>
      <w:pPr>
        <w:pStyle w:val="a3"/>
        <w:ind w:left="142" w:right="847" w:firstLine="530"/>
        <w:jc w:val="both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>В целях снижения преступности несовершеннолетних, профилактики безнадзорности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правонарушений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несовершеннолетних,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соответствии со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ст.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15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Федерального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закона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от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06.10.2003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№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131-ФЗ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«Об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общих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принципах организации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местного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самоуправления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Российской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Федерации», ст.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14.1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Федерального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закона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от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24.07.1998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№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124-ФЗ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«Об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основных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гарантиях прав ребенка в Российской Федерации», руководствуясь Уставом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Мордовия, Администрация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</w:t>
      </w:r>
      <w:proofErr w:type="gramEnd"/>
      <w:r w:rsidRPr="00BC34A7">
        <w:rPr>
          <w:rFonts w:ascii="Arial" w:hAnsi="Arial" w:cs="Arial"/>
          <w:sz w:val="24"/>
          <w:szCs w:val="24"/>
        </w:rPr>
        <w:t xml:space="preserve"> района Республики Мордовия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3"/>
        <w:ind w:left="-1" w:right="190"/>
        <w:jc w:val="center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pacing w:val="-2"/>
          <w:sz w:val="24"/>
          <w:szCs w:val="24"/>
        </w:rPr>
        <w:t>ПОСТАНОВЛЯЕТ: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4"/>
        <w:numPr>
          <w:ilvl w:val="0"/>
          <w:numId w:val="4"/>
        </w:numPr>
        <w:tabs>
          <w:tab w:val="left" w:pos="1064"/>
        </w:tabs>
        <w:ind w:right="849" w:firstLine="530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Утвердить Порядок реализации функций по выявлению, оценке объектов для жизни и здоровья несовершеннолетних на территории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4451D4" w:rsidRPr="00BC34A7" w:rsidRDefault="003F49B5">
      <w:pPr>
        <w:pStyle w:val="a4"/>
        <w:numPr>
          <w:ilvl w:val="0"/>
          <w:numId w:val="4"/>
        </w:numPr>
        <w:tabs>
          <w:tab w:val="left" w:pos="938"/>
        </w:tabs>
        <w:ind w:right="847" w:firstLine="530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Настоящее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постановление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вступает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силу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после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дня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его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официального </w:t>
      </w:r>
      <w:r w:rsidRPr="00BC34A7">
        <w:rPr>
          <w:rFonts w:ascii="Arial" w:hAnsi="Arial" w:cs="Arial"/>
          <w:spacing w:val="-2"/>
          <w:sz w:val="24"/>
          <w:szCs w:val="24"/>
        </w:rPr>
        <w:t>опубликования.</w:t>
      </w:r>
    </w:p>
    <w:p w:rsidR="004451D4" w:rsidRPr="00BC34A7" w:rsidRDefault="003F49B5">
      <w:pPr>
        <w:pStyle w:val="a4"/>
        <w:numPr>
          <w:ilvl w:val="0"/>
          <w:numId w:val="4"/>
        </w:numPr>
        <w:tabs>
          <w:tab w:val="left" w:pos="1027"/>
        </w:tabs>
        <w:ind w:right="846" w:firstLine="530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Настоящее постановление подлежит размещению на официальном сайте администрации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района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Республики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Мордовия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муниципального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образования.</w:t>
      </w:r>
    </w:p>
    <w:p w:rsidR="004451D4" w:rsidRPr="00BC34A7" w:rsidRDefault="003F49B5">
      <w:pPr>
        <w:pStyle w:val="a4"/>
        <w:numPr>
          <w:ilvl w:val="0"/>
          <w:numId w:val="4"/>
        </w:numPr>
        <w:tabs>
          <w:tab w:val="left" w:pos="937"/>
        </w:tabs>
        <w:ind w:left="937" w:right="0" w:hanging="280"/>
        <w:jc w:val="both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>Контроль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</w:t>
      </w:r>
      <w:proofErr w:type="gramEnd"/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исполнением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постановления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оставляю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собой.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spacing w:before="129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3"/>
        <w:ind w:left="142" w:right="5195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Глава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Дубенского</w:t>
      </w:r>
      <w:r w:rsidRPr="00BC34A7">
        <w:rPr>
          <w:rFonts w:ascii="Arial" w:hAnsi="Arial" w:cs="Arial"/>
          <w:spacing w:val="-1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муниципального</w:t>
      </w:r>
    </w:p>
    <w:p w:rsidR="004451D4" w:rsidRPr="00BC34A7" w:rsidRDefault="003F49B5">
      <w:pPr>
        <w:pStyle w:val="a3"/>
        <w:tabs>
          <w:tab w:val="left" w:pos="7454"/>
        </w:tabs>
        <w:ind w:left="142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района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Республики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Мордовия</w:t>
      </w:r>
      <w:r w:rsidRPr="00BC34A7">
        <w:rPr>
          <w:rFonts w:ascii="Arial" w:hAnsi="Arial" w:cs="Arial"/>
          <w:sz w:val="24"/>
          <w:szCs w:val="24"/>
        </w:rPr>
        <w:tab/>
      </w:r>
      <w:r w:rsidR="00A87E18" w:rsidRPr="00BC34A7">
        <w:rPr>
          <w:rFonts w:ascii="Arial" w:hAnsi="Arial" w:cs="Arial"/>
          <w:sz w:val="24"/>
          <w:szCs w:val="24"/>
        </w:rPr>
        <w:t>С.Д.Фролов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  <w:sectPr w:rsidR="004451D4" w:rsidRPr="00BC34A7">
          <w:type w:val="continuous"/>
          <w:pgSz w:w="11910" w:h="16840"/>
          <w:pgMar w:top="1040" w:right="0" w:bottom="280" w:left="1559" w:header="720" w:footer="720" w:gutter="0"/>
          <w:cols w:space="720"/>
        </w:sectPr>
      </w:pPr>
    </w:p>
    <w:p w:rsidR="004451D4" w:rsidRPr="00BC34A7" w:rsidRDefault="003F49B5">
      <w:pPr>
        <w:pStyle w:val="a3"/>
        <w:spacing w:before="76"/>
        <w:ind w:right="847"/>
        <w:jc w:val="righ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lastRenderedPageBreak/>
        <w:t>Приложение №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10"/>
          <w:sz w:val="24"/>
          <w:szCs w:val="24"/>
        </w:rPr>
        <w:t>1</w:t>
      </w:r>
    </w:p>
    <w:p w:rsidR="004451D4" w:rsidRPr="00BC34A7" w:rsidRDefault="003F49B5">
      <w:pPr>
        <w:pStyle w:val="a3"/>
        <w:ind w:left="5625" w:right="847" w:firstLine="2544"/>
        <w:jc w:val="right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pacing w:val="-2"/>
          <w:sz w:val="24"/>
          <w:szCs w:val="24"/>
        </w:rPr>
        <w:t>Утвержден</w:t>
      </w:r>
      <w:proofErr w:type="gramEnd"/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постановлением </w:t>
      </w:r>
      <w:r w:rsidRPr="00BC34A7">
        <w:rPr>
          <w:rFonts w:ascii="Arial" w:hAnsi="Arial" w:cs="Arial"/>
          <w:spacing w:val="-2"/>
          <w:sz w:val="24"/>
          <w:szCs w:val="24"/>
        </w:rPr>
        <w:t>администрации</w:t>
      </w:r>
    </w:p>
    <w:p w:rsidR="004451D4" w:rsidRPr="00BC34A7" w:rsidRDefault="00322AB6">
      <w:pPr>
        <w:pStyle w:val="a3"/>
        <w:ind w:right="848"/>
        <w:jc w:val="righ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pacing w:val="-5"/>
          <w:sz w:val="24"/>
          <w:szCs w:val="24"/>
        </w:rPr>
        <w:t>О</w:t>
      </w:r>
      <w:r w:rsidR="003F49B5" w:rsidRPr="00BC34A7">
        <w:rPr>
          <w:rFonts w:ascii="Arial" w:hAnsi="Arial" w:cs="Arial"/>
          <w:spacing w:val="-5"/>
          <w:sz w:val="24"/>
          <w:szCs w:val="24"/>
        </w:rPr>
        <w:t>т</w:t>
      </w:r>
      <w:r w:rsidR="00A87E18" w:rsidRPr="00BC34A7">
        <w:rPr>
          <w:rFonts w:ascii="Arial" w:hAnsi="Arial" w:cs="Arial"/>
          <w:spacing w:val="-5"/>
          <w:sz w:val="24"/>
          <w:szCs w:val="24"/>
        </w:rPr>
        <w:t xml:space="preserve"> 31</w:t>
      </w:r>
      <w:r w:rsidRPr="00BC34A7">
        <w:rPr>
          <w:rFonts w:ascii="Arial" w:hAnsi="Arial" w:cs="Arial"/>
          <w:spacing w:val="-5"/>
          <w:sz w:val="24"/>
          <w:szCs w:val="24"/>
        </w:rPr>
        <w:t>.07.2026г.</w:t>
      </w:r>
    </w:p>
    <w:p w:rsidR="004451D4" w:rsidRPr="00BC34A7" w:rsidRDefault="004451D4">
      <w:pPr>
        <w:pStyle w:val="a3"/>
        <w:spacing w:before="92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2"/>
        <w:spacing w:line="249" w:lineRule="auto"/>
        <w:ind w:left="2768" w:right="988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Порядок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ведения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реестра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потенциально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опасных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объектов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 и здоровья несовершеннолетних</w:t>
      </w:r>
    </w:p>
    <w:p w:rsidR="004451D4" w:rsidRPr="00BC34A7" w:rsidRDefault="004451D4">
      <w:pPr>
        <w:pStyle w:val="a3"/>
        <w:spacing w:before="1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 w:rsidP="00A87E18">
      <w:pPr>
        <w:pStyle w:val="a3"/>
        <w:ind w:left="127" w:right="832" w:firstLine="530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 xml:space="preserve">1.1 Порядок ведения реестра находящихся в муниципальной собственности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потенциально опасных объектов для жизни и здоровья несовершеннолетних, расположенных на территории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(далее - Порядок), регулирует регистрацию потенциально опасных объектов для жизни и здоровья несовершеннолетних, находящихся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муниципальной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собственности,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устанавливает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требования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 ведению реестра потенциально опасных объектов</w:t>
      </w:r>
      <w:proofErr w:type="gramEnd"/>
      <w:r w:rsidRPr="00BC34A7">
        <w:rPr>
          <w:rFonts w:ascii="Arial" w:hAnsi="Arial" w:cs="Arial"/>
          <w:sz w:val="24"/>
          <w:szCs w:val="24"/>
        </w:rPr>
        <w:t xml:space="preserve"> для жизни и здоровья несовершеннолетних (далее - реестр).</w:t>
      </w:r>
    </w:p>
    <w:p w:rsidR="004451D4" w:rsidRPr="00BC34A7" w:rsidRDefault="003F49B5" w:rsidP="00A87E18">
      <w:pPr>
        <w:pStyle w:val="a3"/>
        <w:ind w:left="127" w:right="831"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о безопасности зданий и сооружений»; Федеральным законом от 24.06.1999 № 120-ФЗ «Об основах системы профилактики безнадзорности и правонарушений</w:t>
      </w:r>
      <w:r w:rsidRPr="00BC34A7">
        <w:rPr>
          <w:rFonts w:ascii="Arial" w:hAnsi="Arial" w:cs="Arial"/>
          <w:spacing w:val="1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несовершеннолетних»;</w:t>
      </w:r>
      <w:r w:rsidRPr="00BC34A7">
        <w:rPr>
          <w:rFonts w:ascii="Arial" w:hAnsi="Arial" w:cs="Arial"/>
          <w:spacing w:val="1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Федеральным</w:t>
      </w:r>
      <w:r w:rsidRPr="00BC34A7">
        <w:rPr>
          <w:rFonts w:ascii="Arial" w:hAnsi="Arial" w:cs="Arial"/>
          <w:spacing w:val="1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законом</w:t>
      </w:r>
      <w:r w:rsidRPr="00BC34A7">
        <w:rPr>
          <w:rFonts w:ascii="Arial" w:hAnsi="Arial" w:cs="Arial"/>
          <w:spacing w:val="1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от</w:t>
      </w:r>
      <w:r w:rsidRPr="00BC34A7">
        <w:rPr>
          <w:rFonts w:ascii="Arial" w:hAnsi="Arial" w:cs="Arial"/>
          <w:spacing w:val="15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24.07.1998</w:t>
      </w:r>
    </w:p>
    <w:p w:rsidR="004451D4" w:rsidRPr="00BC34A7" w:rsidRDefault="003F49B5">
      <w:pPr>
        <w:pStyle w:val="a3"/>
        <w:ind w:left="127" w:right="832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№124-ФЗ 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4451D4" w:rsidRPr="00BC34A7" w:rsidRDefault="003F49B5" w:rsidP="00A87E18">
      <w:pPr>
        <w:pStyle w:val="a3"/>
        <w:ind w:left="127" w:right="832" w:firstLine="530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  <w:proofErr w:type="gramEnd"/>
    </w:p>
    <w:p w:rsidR="004451D4" w:rsidRPr="00BC34A7" w:rsidRDefault="003F49B5" w:rsidP="00A87E18">
      <w:pPr>
        <w:pStyle w:val="a3"/>
        <w:ind w:left="127" w:right="832"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1.4. Установить, что к потенциально опасным объектам, находящимся в муниципальной собственности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Мордовия, для жизни и здоровья несовершеннолетних относятся:</w:t>
      </w:r>
    </w:p>
    <w:p w:rsidR="004451D4" w:rsidRPr="00BC34A7" w:rsidRDefault="003F49B5">
      <w:pPr>
        <w:pStyle w:val="a4"/>
        <w:numPr>
          <w:ilvl w:val="0"/>
          <w:numId w:val="1"/>
        </w:numPr>
        <w:tabs>
          <w:tab w:val="left" w:pos="872"/>
        </w:tabs>
        <w:ind w:firstLine="530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 xml:space="preserve">объекты незавершенного строительства, вход граждан на которые не </w:t>
      </w:r>
      <w:r w:rsidRPr="00BC34A7">
        <w:rPr>
          <w:rFonts w:ascii="Arial" w:hAnsi="Arial" w:cs="Arial"/>
          <w:spacing w:val="-2"/>
          <w:sz w:val="24"/>
          <w:szCs w:val="24"/>
        </w:rPr>
        <w:t>ограничен;</w:t>
      </w:r>
      <w:proofErr w:type="gramEnd"/>
    </w:p>
    <w:p w:rsidR="004451D4" w:rsidRPr="00BC34A7" w:rsidRDefault="004451D4">
      <w:pPr>
        <w:pStyle w:val="a4"/>
        <w:rPr>
          <w:rFonts w:ascii="Arial" w:hAnsi="Arial" w:cs="Arial"/>
          <w:sz w:val="24"/>
          <w:szCs w:val="24"/>
        </w:rPr>
        <w:sectPr w:rsidR="004451D4" w:rsidRPr="00BC34A7">
          <w:pgSz w:w="11910" w:h="16840"/>
          <w:pgMar w:top="1040" w:right="0" w:bottom="280" w:left="1559" w:header="720" w:footer="720" w:gutter="0"/>
          <w:cols w:space="720"/>
        </w:sectPr>
      </w:pPr>
    </w:p>
    <w:p w:rsidR="004451D4" w:rsidRPr="00BC34A7" w:rsidRDefault="003F49B5" w:rsidP="00A87E18">
      <w:pPr>
        <w:pStyle w:val="a4"/>
        <w:numPr>
          <w:ilvl w:val="0"/>
          <w:numId w:val="1"/>
        </w:numPr>
        <w:tabs>
          <w:tab w:val="left" w:pos="951"/>
        </w:tabs>
        <w:spacing w:before="76"/>
        <w:ind w:firstLine="530"/>
        <w:jc w:val="lef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заброшенные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здания,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строения,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сооружения,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содержание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которых не осуществляется, вход граждан на которые не ограничен;</w:t>
      </w:r>
    </w:p>
    <w:p w:rsidR="004451D4" w:rsidRPr="00BC34A7" w:rsidRDefault="003F49B5" w:rsidP="00A87E18">
      <w:pPr>
        <w:pStyle w:val="a4"/>
        <w:numPr>
          <w:ilvl w:val="0"/>
          <w:numId w:val="1"/>
        </w:numPr>
        <w:tabs>
          <w:tab w:val="left" w:pos="890"/>
        </w:tabs>
        <w:ind w:firstLine="530"/>
        <w:jc w:val="lef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4451D4" w:rsidRPr="00BC34A7" w:rsidRDefault="003F49B5">
      <w:pPr>
        <w:pStyle w:val="a4"/>
        <w:numPr>
          <w:ilvl w:val="0"/>
          <w:numId w:val="1"/>
        </w:numPr>
        <w:tabs>
          <w:tab w:val="left" w:pos="820"/>
        </w:tabs>
        <w:ind w:left="820" w:right="0" w:hanging="163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ветхие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жилые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дома,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проживание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граждан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которых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не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осуществляется.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2"/>
        <w:ind w:hanging="1761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Порядок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регистрации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потенциально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опасных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объектов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 здоровья несовершеннолетних в реестре</w:t>
      </w:r>
    </w:p>
    <w:p w:rsidR="004451D4" w:rsidRPr="00BC34A7" w:rsidRDefault="004451D4">
      <w:pPr>
        <w:pStyle w:val="a3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 w:rsidP="00A87E18">
      <w:pPr>
        <w:pStyle w:val="a4"/>
        <w:numPr>
          <w:ilvl w:val="1"/>
          <w:numId w:val="3"/>
        </w:numPr>
        <w:tabs>
          <w:tab w:val="left" w:pos="1228"/>
        </w:tabs>
        <w:ind w:right="833"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В целях формирования реестра ответственное должностное лицо администрации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Мордовия, обладающих опасностью для жизни и здоровья несовершеннолетних, в целях включения в </w:t>
      </w:r>
      <w:r w:rsidRPr="00BC34A7">
        <w:rPr>
          <w:rFonts w:ascii="Arial" w:hAnsi="Arial" w:cs="Arial"/>
          <w:spacing w:val="-2"/>
          <w:sz w:val="24"/>
          <w:szCs w:val="24"/>
        </w:rPr>
        <w:t>реестр.</w:t>
      </w:r>
    </w:p>
    <w:p w:rsidR="004451D4" w:rsidRPr="00BC34A7" w:rsidRDefault="003F49B5" w:rsidP="00BC34A7">
      <w:pPr>
        <w:pStyle w:val="a4"/>
        <w:numPr>
          <w:ilvl w:val="1"/>
          <w:numId w:val="3"/>
        </w:numPr>
        <w:tabs>
          <w:tab w:val="left" w:pos="1144"/>
        </w:tabs>
        <w:ind w:firstLine="530"/>
        <w:rPr>
          <w:rFonts w:ascii="Arial" w:hAnsi="Arial" w:cs="Arial"/>
          <w:sz w:val="24"/>
          <w:szCs w:val="24"/>
        </w:rPr>
      </w:pPr>
      <w:proofErr w:type="gramStart"/>
      <w:r w:rsidRPr="00BC34A7">
        <w:rPr>
          <w:rFonts w:ascii="Arial" w:hAnsi="Arial" w:cs="Arial"/>
          <w:sz w:val="24"/>
          <w:szCs w:val="24"/>
        </w:rPr>
        <w:t>Любое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заинтересованное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лицо,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обладающее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сведениями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наличии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на территории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Мордовия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данные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таком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объекте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включения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реестр,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указав наименование объекта, его адрес, правообладателя (при наличии сведений), причины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включения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реестр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(форма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сообщения</w:t>
      </w:r>
      <w:proofErr w:type="gramEnd"/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proofErr w:type="gramStart"/>
      <w:r w:rsidRPr="00BC34A7">
        <w:rPr>
          <w:rFonts w:ascii="Arial" w:hAnsi="Arial" w:cs="Arial"/>
          <w:sz w:val="24"/>
          <w:szCs w:val="24"/>
        </w:rPr>
        <w:t>установлена</w:t>
      </w:r>
      <w:proofErr w:type="gramEnd"/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приложением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№ 1 к настоящему Порядку).</w:t>
      </w:r>
    </w:p>
    <w:p w:rsidR="004451D4" w:rsidRPr="00BC34A7" w:rsidRDefault="003F49B5" w:rsidP="00BC34A7">
      <w:pPr>
        <w:pStyle w:val="a4"/>
        <w:numPr>
          <w:ilvl w:val="1"/>
          <w:numId w:val="3"/>
        </w:numPr>
        <w:tabs>
          <w:tab w:val="left" w:pos="1172"/>
        </w:tabs>
        <w:ind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Не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позднее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10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апреля,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10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июля,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10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октября,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10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января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каждого</w:t>
      </w:r>
      <w:r w:rsidRPr="00BC34A7">
        <w:rPr>
          <w:rFonts w:ascii="Arial" w:hAnsi="Arial" w:cs="Arial"/>
          <w:spacing w:val="2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года с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учетом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данных,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полученных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результатам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мониторинга,</w:t>
      </w:r>
      <w:r w:rsidRPr="00BC34A7">
        <w:rPr>
          <w:rFonts w:ascii="Arial" w:hAnsi="Arial" w:cs="Arial"/>
          <w:spacing w:val="8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указанного</w:t>
      </w:r>
      <w:r w:rsidRPr="00BC34A7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п.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2.1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Порядка,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на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основании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сообщений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заинтересованных</w:t>
      </w:r>
      <w:r w:rsidRPr="00BC34A7">
        <w:rPr>
          <w:rFonts w:ascii="Arial" w:hAnsi="Arial" w:cs="Arial"/>
          <w:spacing w:val="-1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лиц</w:t>
      </w:r>
      <w:r w:rsidRPr="00BC34A7">
        <w:rPr>
          <w:rFonts w:ascii="Arial" w:hAnsi="Arial" w:cs="Arial"/>
          <w:spacing w:val="-1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должностное лицо администрации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актуализирует реестр по форме, установленной в приложении № 2 к Порядку.</w:t>
      </w:r>
    </w:p>
    <w:p w:rsidR="004451D4" w:rsidRPr="00BC34A7" w:rsidRDefault="003F49B5" w:rsidP="00BC34A7">
      <w:pPr>
        <w:pStyle w:val="a4"/>
        <w:numPr>
          <w:ilvl w:val="1"/>
          <w:numId w:val="3"/>
        </w:numPr>
        <w:tabs>
          <w:tab w:val="left" w:pos="1157"/>
        </w:tabs>
        <w:ind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Реестр утверждается распоряжением главы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 в течение 10 дней с момента его актуализации.</w:t>
      </w:r>
    </w:p>
    <w:p w:rsidR="004451D4" w:rsidRPr="00BC34A7" w:rsidRDefault="003F49B5" w:rsidP="00BC34A7">
      <w:pPr>
        <w:pStyle w:val="a4"/>
        <w:numPr>
          <w:ilvl w:val="1"/>
          <w:numId w:val="3"/>
        </w:numPr>
        <w:tabs>
          <w:tab w:val="left" w:pos="1320"/>
        </w:tabs>
        <w:ind w:firstLine="53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В случае если признаки опасности объекта ликвидированы, должностное лицо администрации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муниципального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района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Республики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Мордовия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исключает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 из реестра в сроки, указанные в п. 2.5 Порядка.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2"/>
        <w:ind w:left="3213" w:firstLine="0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Порядок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взаимодействия</w:t>
      </w:r>
    </w:p>
    <w:p w:rsidR="004451D4" w:rsidRPr="00BC34A7" w:rsidRDefault="004451D4">
      <w:pPr>
        <w:pStyle w:val="a3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 w:rsidP="00BC34A7">
      <w:pPr>
        <w:pStyle w:val="a4"/>
        <w:numPr>
          <w:ilvl w:val="1"/>
          <w:numId w:val="2"/>
        </w:numPr>
        <w:tabs>
          <w:tab w:val="left" w:pos="1248"/>
        </w:tabs>
        <w:ind w:firstLine="530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В целях предотвращения негативных последствий для жизни и здоровья</w:t>
      </w:r>
      <w:r w:rsidRPr="00BC34A7">
        <w:rPr>
          <w:rFonts w:ascii="Arial" w:hAnsi="Arial" w:cs="Arial"/>
          <w:spacing w:val="4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несовершеннолетних</w:t>
      </w:r>
      <w:r w:rsidRPr="00BC34A7">
        <w:rPr>
          <w:rFonts w:ascii="Arial" w:hAnsi="Arial" w:cs="Arial"/>
          <w:spacing w:val="4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администрация</w:t>
      </w:r>
      <w:r w:rsidRPr="00BC34A7">
        <w:rPr>
          <w:rFonts w:ascii="Arial" w:hAnsi="Arial" w:cs="Arial"/>
          <w:spacing w:val="40"/>
          <w:sz w:val="24"/>
          <w:szCs w:val="24"/>
        </w:rPr>
        <w:t xml:space="preserve"> 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pacing w:val="40"/>
          <w:sz w:val="24"/>
          <w:szCs w:val="24"/>
        </w:rPr>
        <w:t xml:space="preserve">  </w:t>
      </w:r>
      <w:r w:rsidRPr="00BC34A7">
        <w:rPr>
          <w:rFonts w:ascii="Arial" w:hAnsi="Arial" w:cs="Arial"/>
          <w:sz w:val="24"/>
          <w:szCs w:val="24"/>
        </w:rPr>
        <w:t>сельского</w:t>
      </w:r>
    </w:p>
    <w:p w:rsidR="004451D4" w:rsidRPr="00BC34A7" w:rsidRDefault="004451D4">
      <w:pPr>
        <w:pStyle w:val="a4"/>
        <w:rPr>
          <w:rFonts w:ascii="Arial" w:hAnsi="Arial" w:cs="Arial"/>
          <w:sz w:val="24"/>
          <w:szCs w:val="24"/>
        </w:rPr>
        <w:sectPr w:rsidR="004451D4" w:rsidRPr="00BC34A7">
          <w:pgSz w:w="11910" w:h="16840"/>
          <w:pgMar w:top="1040" w:right="0" w:bottom="280" w:left="1559" w:header="720" w:footer="720" w:gutter="0"/>
          <w:cols w:space="720"/>
        </w:sectPr>
      </w:pPr>
    </w:p>
    <w:p w:rsidR="004451D4" w:rsidRPr="00BC34A7" w:rsidRDefault="003F49B5">
      <w:pPr>
        <w:pStyle w:val="a3"/>
        <w:spacing w:before="76"/>
        <w:ind w:left="127" w:right="832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поселения Дубенского муниципального района Республики Мордовия в срок не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позднее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10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рабочих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дней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момента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утверждения</w:t>
      </w:r>
      <w:r w:rsidRPr="00BC34A7">
        <w:rPr>
          <w:rFonts w:ascii="Arial" w:hAnsi="Arial" w:cs="Arial"/>
          <w:spacing w:val="-3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или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актуализации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реестра размещает его на официальном сайте администрации </w:t>
      </w:r>
      <w:r w:rsidR="00A87E18" w:rsidRPr="00BC34A7">
        <w:rPr>
          <w:rFonts w:ascii="Arial" w:hAnsi="Arial" w:cs="Arial"/>
          <w:sz w:val="24"/>
          <w:szCs w:val="24"/>
        </w:rPr>
        <w:t>Моргинского</w:t>
      </w:r>
      <w:r w:rsidRPr="00BC34A7">
        <w:rPr>
          <w:rFonts w:ascii="Arial" w:hAnsi="Arial" w:cs="Arial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в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сети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«Интернет»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с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рекомендациями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несовершеннолетних</w:t>
      </w:r>
      <w:r w:rsidRPr="00BC34A7">
        <w:rPr>
          <w:rFonts w:ascii="Arial" w:hAnsi="Arial" w:cs="Arial"/>
          <w:spacing w:val="-11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-12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их законных представителей воздержаться от посещения потенциально опасных </w:t>
      </w:r>
      <w:r w:rsidRPr="00BC34A7">
        <w:rPr>
          <w:rFonts w:ascii="Arial" w:hAnsi="Arial" w:cs="Arial"/>
          <w:spacing w:val="-2"/>
          <w:sz w:val="24"/>
          <w:szCs w:val="24"/>
        </w:rPr>
        <w:t>объектов.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3"/>
        <w:ind w:right="832"/>
        <w:jc w:val="righ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Приложение №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10"/>
          <w:sz w:val="24"/>
          <w:szCs w:val="24"/>
        </w:rPr>
        <w:t>1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Heading1"/>
        <w:ind w:left="15" w:right="192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pacing w:val="-2"/>
          <w:sz w:val="24"/>
          <w:szCs w:val="24"/>
        </w:rPr>
        <w:t>СООБЩЕНИЕ</w:t>
      </w:r>
    </w:p>
    <w:p w:rsidR="004451D4" w:rsidRPr="00BC34A7" w:rsidRDefault="004451D4">
      <w:pPr>
        <w:pStyle w:val="a3"/>
        <w:rPr>
          <w:rFonts w:ascii="Arial" w:hAnsi="Arial" w:cs="Arial"/>
          <w:b/>
          <w:sz w:val="24"/>
          <w:szCs w:val="24"/>
        </w:rPr>
      </w:pPr>
    </w:p>
    <w:p w:rsidR="004451D4" w:rsidRPr="00BC34A7" w:rsidRDefault="003F49B5">
      <w:pPr>
        <w:pStyle w:val="a3"/>
        <w:ind w:left="186" w:firstLine="636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Прошу рассмотреть вопрос включения в реестр потенциально опасных объектов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здоровья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несовершеннолетних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(исключения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из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реестра потенциально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опасных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объектов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-5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здоровья</w:t>
      </w:r>
      <w:r w:rsidRPr="00BC34A7">
        <w:rPr>
          <w:rFonts w:ascii="Arial" w:hAnsi="Arial" w:cs="Arial"/>
          <w:spacing w:val="-4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2"/>
          <w:sz w:val="24"/>
          <w:szCs w:val="24"/>
        </w:rPr>
        <w:t>несовершеннолетних)</w:t>
      </w:r>
    </w:p>
    <w:p w:rsidR="004451D4" w:rsidRPr="00BC34A7" w:rsidRDefault="003F49B5">
      <w:pPr>
        <w:pStyle w:val="a3"/>
        <w:ind w:left="3561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 xml:space="preserve">следующие </w:t>
      </w:r>
      <w:r w:rsidRPr="00BC34A7">
        <w:rPr>
          <w:rFonts w:ascii="Arial" w:hAnsi="Arial" w:cs="Arial"/>
          <w:spacing w:val="-2"/>
          <w:sz w:val="24"/>
          <w:szCs w:val="24"/>
        </w:rPr>
        <w:t>объекты:</w:t>
      </w:r>
    </w:p>
    <w:p w:rsidR="004451D4" w:rsidRPr="00BC34A7" w:rsidRDefault="004451D4">
      <w:pPr>
        <w:pStyle w:val="a3"/>
        <w:spacing w:before="92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5"/>
        <w:gridCol w:w="1933"/>
        <w:gridCol w:w="2037"/>
        <w:gridCol w:w="2250"/>
        <w:gridCol w:w="3240"/>
      </w:tblGrid>
      <w:tr w:rsidR="004451D4" w:rsidRPr="00BC34A7">
        <w:trPr>
          <w:trHeight w:val="930"/>
        </w:trPr>
        <w:tc>
          <w:tcPr>
            <w:tcW w:w="565" w:type="dxa"/>
          </w:tcPr>
          <w:p w:rsidR="004451D4" w:rsidRPr="00BC34A7" w:rsidRDefault="004451D4">
            <w:pPr>
              <w:pStyle w:val="TableParagraph"/>
              <w:spacing w:before="226"/>
              <w:rPr>
                <w:rFonts w:ascii="Arial" w:hAnsi="Arial" w:cs="Arial"/>
                <w:sz w:val="24"/>
                <w:szCs w:val="24"/>
              </w:rPr>
            </w:pPr>
          </w:p>
          <w:p w:rsidR="004451D4" w:rsidRPr="00BC34A7" w:rsidRDefault="003F49B5">
            <w:pPr>
              <w:pStyle w:val="TableParagraph"/>
              <w:ind w:left="93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BC34A7">
              <w:rPr>
                <w:rFonts w:ascii="Arial" w:hAnsi="Arial" w:cs="Arial"/>
                <w:spacing w:val="-5"/>
                <w:sz w:val="24"/>
                <w:szCs w:val="24"/>
              </w:rPr>
              <w:t>п</w:t>
            </w:r>
            <w:proofErr w:type="spellEnd"/>
            <w:proofErr w:type="gramEnd"/>
            <w:r w:rsidRPr="00BC34A7">
              <w:rPr>
                <w:rFonts w:ascii="Arial" w:hAnsi="Arial" w:cs="Arial"/>
                <w:spacing w:val="-5"/>
                <w:sz w:val="24"/>
                <w:szCs w:val="24"/>
              </w:rPr>
              <w:t>/</w:t>
            </w:r>
            <w:proofErr w:type="spellStart"/>
            <w:r w:rsidRPr="00BC34A7">
              <w:rPr>
                <w:rFonts w:ascii="Arial" w:hAnsi="Arial" w:cs="Arial"/>
                <w:spacing w:val="-5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33" w:type="dxa"/>
          </w:tcPr>
          <w:p w:rsidR="004451D4" w:rsidRPr="00BC34A7" w:rsidRDefault="003F49B5">
            <w:pPr>
              <w:pStyle w:val="TableParagraph"/>
              <w:spacing w:before="226"/>
              <w:ind w:left="91" w:right="80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>Наименование объекта</w:t>
            </w:r>
          </w:p>
        </w:tc>
        <w:tc>
          <w:tcPr>
            <w:tcW w:w="2037" w:type="dxa"/>
          </w:tcPr>
          <w:p w:rsidR="004451D4" w:rsidRPr="00BC34A7" w:rsidRDefault="004451D4">
            <w:pPr>
              <w:pStyle w:val="TableParagraph"/>
              <w:spacing w:before="65"/>
              <w:rPr>
                <w:rFonts w:ascii="Arial" w:hAnsi="Arial" w:cs="Arial"/>
                <w:sz w:val="24"/>
                <w:szCs w:val="24"/>
              </w:rPr>
            </w:pPr>
          </w:p>
          <w:p w:rsidR="004451D4" w:rsidRPr="00BC34A7" w:rsidRDefault="003F49B5">
            <w:pPr>
              <w:pStyle w:val="TableParagraph"/>
              <w:ind w:left="107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z w:val="24"/>
                <w:szCs w:val="24"/>
              </w:rPr>
              <w:t>Адрес</w:t>
            </w: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 xml:space="preserve"> объекта</w:t>
            </w:r>
          </w:p>
        </w:tc>
        <w:tc>
          <w:tcPr>
            <w:tcW w:w="2250" w:type="dxa"/>
          </w:tcPr>
          <w:p w:rsidR="004451D4" w:rsidRPr="00BC34A7" w:rsidRDefault="004451D4">
            <w:pPr>
              <w:pStyle w:val="TableParagraph"/>
              <w:spacing w:before="165"/>
              <w:rPr>
                <w:rFonts w:ascii="Arial" w:hAnsi="Arial" w:cs="Arial"/>
                <w:sz w:val="24"/>
                <w:szCs w:val="24"/>
              </w:rPr>
            </w:pPr>
          </w:p>
          <w:p w:rsidR="004451D4" w:rsidRPr="00BC34A7" w:rsidRDefault="003F49B5">
            <w:pPr>
              <w:pStyle w:val="TableParagraph"/>
              <w:ind w:left="91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>Правообладатель</w:t>
            </w:r>
          </w:p>
        </w:tc>
        <w:tc>
          <w:tcPr>
            <w:tcW w:w="3240" w:type="dxa"/>
          </w:tcPr>
          <w:p w:rsidR="004451D4" w:rsidRPr="00BC34A7" w:rsidRDefault="003F49B5">
            <w:pPr>
              <w:pStyle w:val="TableParagraph"/>
              <w:spacing w:before="226"/>
              <w:ind w:left="91" w:right="294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>Причины включения/исключения</w:t>
            </w:r>
          </w:p>
        </w:tc>
      </w:tr>
      <w:tr w:rsidR="004451D4" w:rsidRPr="00BC34A7">
        <w:trPr>
          <w:trHeight w:val="655"/>
        </w:trPr>
        <w:tc>
          <w:tcPr>
            <w:tcW w:w="565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3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7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51D4" w:rsidRPr="00BC34A7">
        <w:trPr>
          <w:trHeight w:val="655"/>
        </w:trPr>
        <w:tc>
          <w:tcPr>
            <w:tcW w:w="565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3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7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51D4" w:rsidRPr="00BC34A7">
        <w:trPr>
          <w:trHeight w:val="655"/>
        </w:trPr>
        <w:tc>
          <w:tcPr>
            <w:tcW w:w="565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3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7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451D4" w:rsidRPr="00BC34A7" w:rsidRDefault="004451D4">
      <w:pPr>
        <w:pStyle w:val="a3"/>
        <w:spacing w:before="1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3"/>
        <w:ind w:left="127"/>
        <w:jc w:val="both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(подпись)</w:t>
      </w:r>
      <w:r w:rsidRPr="00BC34A7">
        <w:rPr>
          <w:rFonts w:ascii="Arial" w:hAnsi="Arial" w:cs="Arial"/>
          <w:spacing w:val="-2"/>
          <w:sz w:val="24"/>
          <w:szCs w:val="24"/>
        </w:rPr>
        <w:t xml:space="preserve"> Ф.И.О.</w:t>
      </w: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4451D4">
      <w:pPr>
        <w:pStyle w:val="a3"/>
        <w:rPr>
          <w:rFonts w:ascii="Arial" w:hAnsi="Arial" w:cs="Arial"/>
          <w:sz w:val="24"/>
          <w:szCs w:val="24"/>
        </w:rPr>
      </w:pPr>
    </w:p>
    <w:p w:rsidR="004451D4" w:rsidRPr="00BC34A7" w:rsidRDefault="003F49B5">
      <w:pPr>
        <w:pStyle w:val="a3"/>
        <w:ind w:right="832"/>
        <w:jc w:val="right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Приложение №</w:t>
      </w:r>
      <w:r w:rsidRPr="00BC34A7">
        <w:rPr>
          <w:rFonts w:ascii="Arial" w:hAnsi="Arial" w:cs="Arial"/>
          <w:spacing w:val="-1"/>
          <w:sz w:val="24"/>
          <w:szCs w:val="24"/>
        </w:rPr>
        <w:t xml:space="preserve"> </w:t>
      </w:r>
      <w:r w:rsidRPr="00BC34A7">
        <w:rPr>
          <w:rFonts w:ascii="Arial" w:hAnsi="Arial" w:cs="Arial"/>
          <w:spacing w:val="-10"/>
          <w:sz w:val="24"/>
          <w:szCs w:val="24"/>
        </w:rPr>
        <w:t>2</w:t>
      </w:r>
    </w:p>
    <w:p w:rsidR="004451D4" w:rsidRPr="00BC34A7" w:rsidRDefault="003F49B5">
      <w:pPr>
        <w:pStyle w:val="a3"/>
        <w:ind w:right="192"/>
        <w:jc w:val="center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pacing w:val="-2"/>
          <w:sz w:val="24"/>
          <w:szCs w:val="24"/>
        </w:rPr>
        <w:t>РЕЕСТР</w:t>
      </w:r>
    </w:p>
    <w:p w:rsidR="004451D4" w:rsidRPr="00BC34A7" w:rsidRDefault="003F49B5">
      <w:pPr>
        <w:pStyle w:val="a3"/>
        <w:ind w:left="3806" w:hanging="2046"/>
        <w:rPr>
          <w:rFonts w:ascii="Arial" w:hAnsi="Arial" w:cs="Arial"/>
          <w:sz w:val="24"/>
          <w:szCs w:val="24"/>
        </w:rPr>
      </w:pPr>
      <w:r w:rsidRPr="00BC34A7">
        <w:rPr>
          <w:rFonts w:ascii="Arial" w:hAnsi="Arial" w:cs="Arial"/>
          <w:sz w:val="24"/>
          <w:szCs w:val="24"/>
        </w:rPr>
        <w:t>объектов,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потенциально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опасных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для</w:t>
      </w:r>
      <w:r w:rsidRPr="00BC34A7">
        <w:rPr>
          <w:rFonts w:ascii="Arial" w:hAnsi="Arial" w:cs="Arial"/>
          <w:spacing w:val="-6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жизни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>и</w:t>
      </w:r>
      <w:r w:rsidRPr="00BC34A7">
        <w:rPr>
          <w:rFonts w:ascii="Arial" w:hAnsi="Arial" w:cs="Arial"/>
          <w:spacing w:val="-7"/>
          <w:sz w:val="24"/>
          <w:szCs w:val="24"/>
        </w:rPr>
        <w:t xml:space="preserve"> </w:t>
      </w:r>
      <w:r w:rsidRPr="00BC34A7">
        <w:rPr>
          <w:rFonts w:ascii="Arial" w:hAnsi="Arial" w:cs="Arial"/>
          <w:sz w:val="24"/>
          <w:szCs w:val="24"/>
        </w:rPr>
        <w:t xml:space="preserve">здоровья </w:t>
      </w:r>
      <w:r w:rsidRPr="00BC34A7">
        <w:rPr>
          <w:rFonts w:ascii="Arial" w:hAnsi="Arial" w:cs="Arial"/>
          <w:spacing w:val="-2"/>
          <w:sz w:val="24"/>
          <w:szCs w:val="24"/>
        </w:rPr>
        <w:t>несовершеннолетних</w:t>
      </w:r>
    </w:p>
    <w:p w:rsidR="004451D4" w:rsidRPr="00BC34A7" w:rsidRDefault="004451D4">
      <w:pPr>
        <w:pStyle w:val="a3"/>
        <w:spacing w:before="92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"/>
        <w:gridCol w:w="2594"/>
        <w:gridCol w:w="3650"/>
        <w:gridCol w:w="3454"/>
      </w:tblGrid>
      <w:tr w:rsidR="004451D4" w:rsidRPr="00BC34A7">
        <w:trPr>
          <w:trHeight w:val="643"/>
          <w:jc w:val="right"/>
        </w:trPr>
        <w:tc>
          <w:tcPr>
            <w:tcW w:w="497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4" w:type="dxa"/>
          </w:tcPr>
          <w:p w:rsidR="004451D4" w:rsidRPr="00BC34A7" w:rsidRDefault="003F49B5">
            <w:pPr>
              <w:pStyle w:val="TableParagraph"/>
              <w:spacing w:line="320" w:lineRule="atLeast"/>
              <w:ind w:left="841" w:right="398" w:hanging="407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>Наименование объекта</w:t>
            </w:r>
          </w:p>
        </w:tc>
        <w:tc>
          <w:tcPr>
            <w:tcW w:w="3650" w:type="dxa"/>
          </w:tcPr>
          <w:p w:rsidR="004451D4" w:rsidRPr="00BC34A7" w:rsidRDefault="003F49B5">
            <w:pPr>
              <w:pStyle w:val="TableParagraph"/>
              <w:spacing w:line="320" w:lineRule="atLeast"/>
              <w:ind w:left="271" w:right="235" w:firstLine="1428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 xml:space="preserve">Адрес, </w:t>
            </w:r>
            <w:r w:rsidRPr="00BC34A7">
              <w:rPr>
                <w:rFonts w:ascii="Arial" w:hAnsi="Arial" w:cs="Arial"/>
                <w:sz w:val="24"/>
                <w:szCs w:val="24"/>
              </w:rPr>
              <w:t>местонахождение</w:t>
            </w:r>
            <w:r w:rsidRPr="00BC34A7">
              <w:rPr>
                <w:rFonts w:ascii="Arial" w:hAnsi="Arial" w:cs="Arial"/>
                <w:spacing w:val="-18"/>
                <w:sz w:val="24"/>
                <w:szCs w:val="24"/>
              </w:rPr>
              <w:t xml:space="preserve"> </w:t>
            </w:r>
            <w:r w:rsidRPr="00BC34A7">
              <w:rPr>
                <w:rFonts w:ascii="Arial" w:hAnsi="Arial" w:cs="Arial"/>
                <w:sz w:val="24"/>
                <w:szCs w:val="24"/>
              </w:rPr>
              <w:t>объекта</w:t>
            </w:r>
          </w:p>
        </w:tc>
        <w:tc>
          <w:tcPr>
            <w:tcW w:w="3454" w:type="dxa"/>
            <w:tcBorders>
              <w:right w:val="nil"/>
            </w:tcBorders>
          </w:tcPr>
          <w:p w:rsidR="004451D4" w:rsidRPr="00BC34A7" w:rsidRDefault="003F49B5">
            <w:pPr>
              <w:pStyle w:val="TableParagraph"/>
              <w:spacing w:before="161"/>
              <w:ind w:left="667"/>
              <w:rPr>
                <w:rFonts w:ascii="Arial" w:hAnsi="Arial" w:cs="Arial"/>
                <w:sz w:val="24"/>
                <w:szCs w:val="24"/>
              </w:rPr>
            </w:pPr>
            <w:r w:rsidRPr="00BC34A7">
              <w:rPr>
                <w:rFonts w:ascii="Arial" w:hAnsi="Arial" w:cs="Arial"/>
                <w:spacing w:val="-2"/>
                <w:sz w:val="24"/>
                <w:szCs w:val="24"/>
              </w:rPr>
              <w:t>Правообладатель</w:t>
            </w:r>
          </w:p>
        </w:tc>
      </w:tr>
      <w:tr w:rsidR="004451D4" w:rsidRPr="00BC34A7">
        <w:trPr>
          <w:trHeight w:val="490"/>
          <w:jc w:val="right"/>
        </w:trPr>
        <w:tc>
          <w:tcPr>
            <w:tcW w:w="497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4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0" w:type="dxa"/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4" w:type="dxa"/>
            <w:tcBorders>
              <w:right w:val="nil"/>
            </w:tcBorders>
          </w:tcPr>
          <w:p w:rsidR="004451D4" w:rsidRPr="00BC34A7" w:rsidRDefault="004451D4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F49B5" w:rsidRPr="00BC34A7" w:rsidRDefault="003F49B5">
      <w:pPr>
        <w:rPr>
          <w:rFonts w:ascii="Arial" w:hAnsi="Arial" w:cs="Arial"/>
          <w:sz w:val="24"/>
          <w:szCs w:val="24"/>
        </w:rPr>
      </w:pPr>
    </w:p>
    <w:sectPr w:rsidR="003F49B5" w:rsidRPr="00BC34A7" w:rsidSect="004451D4">
      <w:pgSz w:w="11910" w:h="16840"/>
      <w:pgMar w:top="1040" w:right="0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937AF"/>
    <w:multiLevelType w:val="hybridMultilevel"/>
    <w:tmpl w:val="D37CF5F4"/>
    <w:lvl w:ilvl="0" w:tplc="3C3404B0">
      <w:start w:val="1"/>
      <w:numFmt w:val="decimal"/>
      <w:lvlText w:val="%1."/>
      <w:lvlJc w:val="left"/>
      <w:pPr>
        <w:ind w:left="127" w:hanging="4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606E0D8">
      <w:numFmt w:val="bullet"/>
      <w:lvlText w:val="•"/>
      <w:lvlJc w:val="left"/>
      <w:pPr>
        <w:ind w:left="1142" w:hanging="408"/>
      </w:pPr>
      <w:rPr>
        <w:rFonts w:hint="default"/>
        <w:lang w:val="ru-RU" w:eastAsia="en-US" w:bidi="ar-SA"/>
      </w:rPr>
    </w:lvl>
    <w:lvl w:ilvl="2" w:tplc="68EC9AEC">
      <w:numFmt w:val="bullet"/>
      <w:lvlText w:val="•"/>
      <w:lvlJc w:val="left"/>
      <w:pPr>
        <w:ind w:left="2165" w:hanging="408"/>
      </w:pPr>
      <w:rPr>
        <w:rFonts w:hint="default"/>
        <w:lang w:val="ru-RU" w:eastAsia="en-US" w:bidi="ar-SA"/>
      </w:rPr>
    </w:lvl>
    <w:lvl w:ilvl="3" w:tplc="F4BC8944">
      <w:numFmt w:val="bullet"/>
      <w:lvlText w:val="•"/>
      <w:lvlJc w:val="left"/>
      <w:pPr>
        <w:ind w:left="3188" w:hanging="408"/>
      </w:pPr>
      <w:rPr>
        <w:rFonts w:hint="default"/>
        <w:lang w:val="ru-RU" w:eastAsia="en-US" w:bidi="ar-SA"/>
      </w:rPr>
    </w:lvl>
    <w:lvl w:ilvl="4" w:tplc="6870081E">
      <w:numFmt w:val="bullet"/>
      <w:lvlText w:val="•"/>
      <w:lvlJc w:val="left"/>
      <w:pPr>
        <w:ind w:left="4210" w:hanging="408"/>
      </w:pPr>
      <w:rPr>
        <w:rFonts w:hint="default"/>
        <w:lang w:val="ru-RU" w:eastAsia="en-US" w:bidi="ar-SA"/>
      </w:rPr>
    </w:lvl>
    <w:lvl w:ilvl="5" w:tplc="E5626A10">
      <w:numFmt w:val="bullet"/>
      <w:lvlText w:val="•"/>
      <w:lvlJc w:val="left"/>
      <w:pPr>
        <w:ind w:left="5233" w:hanging="408"/>
      </w:pPr>
      <w:rPr>
        <w:rFonts w:hint="default"/>
        <w:lang w:val="ru-RU" w:eastAsia="en-US" w:bidi="ar-SA"/>
      </w:rPr>
    </w:lvl>
    <w:lvl w:ilvl="6" w:tplc="889EBC1E">
      <w:numFmt w:val="bullet"/>
      <w:lvlText w:val="•"/>
      <w:lvlJc w:val="left"/>
      <w:pPr>
        <w:ind w:left="6256" w:hanging="408"/>
      </w:pPr>
      <w:rPr>
        <w:rFonts w:hint="default"/>
        <w:lang w:val="ru-RU" w:eastAsia="en-US" w:bidi="ar-SA"/>
      </w:rPr>
    </w:lvl>
    <w:lvl w:ilvl="7" w:tplc="48C2B5B4">
      <w:numFmt w:val="bullet"/>
      <w:lvlText w:val="•"/>
      <w:lvlJc w:val="left"/>
      <w:pPr>
        <w:ind w:left="7278" w:hanging="408"/>
      </w:pPr>
      <w:rPr>
        <w:rFonts w:hint="default"/>
        <w:lang w:val="ru-RU" w:eastAsia="en-US" w:bidi="ar-SA"/>
      </w:rPr>
    </w:lvl>
    <w:lvl w:ilvl="8" w:tplc="4056AC96">
      <w:numFmt w:val="bullet"/>
      <w:lvlText w:val="•"/>
      <w:lvlJc w:val="left"/>
      <w:pPr>
        <w:ind w:left="8301" w:hanging="408"/>
      </w:pPr>
      <w:rPr>
        <w:rFonts w:hint="default"/>
        <w:lang w:val="ru-RU" w:eastAsia="en-US" w:bidi="ar-SA"/>
      </w:rPr>
    </w:lvl>
  </w:abstractNum>
  <w:abstractNum w:abstractNumId="1">
    <w:nsid w:val="3E6D0C1A"/>
    <w:multiLevelType w:val="hybridMultilevel"/>
    <w:tmpl w:val="D2A47328"/>
    <w:lvl w:ilvl="0" w:tplc="23B6558C">
      <w:numFmt w:val="bullet"/>
      <w:lvlText w:val="-"/>
      <w:lvlJc w:val="left"/>
      <w:pPr>
        <w:ind w:left="127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5070F8">
      <w:numFmt w:val="bullet"/>
      <w:lvlText w:val="•"/>
      <w:lvlJc w:val="left"/>
      <w:pPr>
        <w:ind w:left="1142" w:hanging="216"/>
      </w:pPr>
      <w:rPr>
        <w:rFonts w:hint="default"/>
        <w:lang w:val="ru-RU" w:eastAsia="en-US" w:bidi="ar-SA"/>
      </w:rPr>
    </w:lvl>
    <w:lvl w:ilvl="2" w:tplc="589230CC">
      <w:numFmt w:val="bullet"/>
      <w:lvlText w:val="•"/>
      <w:lvlJc w:val="left"/>
      <w:pPr>
        <w:ind w:left="2165" w:hanging="216"/>
      </w:pPr>
      <w:rPr>
        <w:rFonts w:hint="default"/>
        <w:lang w:val="ru-RU" w:eastAsia="en-US" w:bidi="ar-SA"/>
      </w:rPr>
    </w:lvl>
    <w:lvl w:ilvl="3" w:tplc="83C8FB74">
      <w:numFmt w:val="bullet"/>
      <w:lvlText w:val="•"/>
      <w:lvlJc w:val="left"/>
      <w:pPr>
        <w:ind w:left="3188" w:hanging="216"/>
      </w:pPr>
      <w:rPr>
        <w:rFonts w:hint="default"/>
        <w:lang w:val="ru-RU" w:eastAsia="en-US" w:bidi="ar-SA"/>
      </w:rPr>
    </w:lvl>
    <w:lvl w:ilvl="4" w:tplc="2EFA93E6">
      <w:numFmt w:val="bullet"/>
      <w:lvlText w:val="•"/>
      <w:lvlJc w:val="left"/>
      <w:pPr>
        <w:ind w:left="4210" w:hanging="216"/>
      </w:pPr>
      <w:rPr>
        <w:rFonts w:hint="default"/>
        <w:lang w:val="ru-RU" w:eastAsia="en-US" w:bidi="ar-SA"/>
      </w:rPr>
    </w:lvl>
    <w:lvl w:ilvl="5" w:tplc="6108C32A">
      <w:numFmt w:val="bullet"/>
      <w:lvlText w:val="•"/>
      <w:lvlJc w:val="left"/>
      <w:pPr>
        <w:ind w:left="5233" w:hanging="216"/>
      </w:pPr>
      <w:rPr>
        <w:rFonts w:hint="default"/>
        <w:lang w:val="ru-RU" w:eastAsia="en-US" w:bidi="ar-SA"/>
      </w:rPr>
    </w:lvl>
    <w:lvl w:ilvl="6" w:tplc="A5343C60">
      <w:numFmt w:val="bullet"/>
      <w:lvlText w:val="•"/>
      <w:lvlJc w:val="left"/>
      <w:pPr>
        <w:ind w:left="6256" w:hanging="216"/>
      </w:pPr>
      <w:rPr>
        <w:rFonts w:hint="default"/>
        <w:lang w:val="ru-RU" w:eastAsia="en-US" w:bidi="ar-SA"/>
      </w:rPr>
    </w:lvl>
    <w:lvl w:ilvl="7" w:tplc="BF1415C2">
      <w:numFmt w:val="bullet"/>
      <w:lvlText w:val="•"/>
      <w:lvlJc w:val="left"/>
      <w:pPr>
        <w:ind w:left="7278" w:hanging="216"/>
      </w:pPr>
      <w:rPr>
        <w:rFonts w:hint="default"/>
        <w:lang w:val="ru-RU" w:eastAsia="en-US" w:bidi="ar-SA"/>
      </w:rPr>
    </w:lvl>
    <w:lvl w:ilvl="8" w:tplc="241E1B2C">
      <w:numFmt w:val="bullet"/>
      <w:lvlText w:val="•"/>
      <w:lvlJc w:val="left"/>
      <w:pPr>
        <w:ind w:left="8301" w:hanging="216"/>
      </w:pPr>
      <w:rPr>
        <w:rFonts w:hint="default"/>
        <w:lang w:val="ru-RU" w:eastAsia="en-US" w:bidi="ar-SA"/>
      </w:rPr>
    </w:lvl>
  </w:abstractNum>
  <w:abstractNum w:abstractNumId="2">
    <w:nsid w:val="44B4691C"/>
    <w:multiLevelType w:val="multilevel"/>
    <w:tmpl w:val="10BA1452"/>
    <w:lvl w:ilvl="0">
      <w:start w:val="2"/>
      <w:numFmt w:val="decimal"/>
      <w:lvlText w:val="%1"/>
      <w:lvlJc w:val="left"/>
      <w:pPr>
        <w:ind w:left="127" w:hanging="57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" w:hanging="5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5" w:hanging="5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8" w:hanging="5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0" w:hanging="5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5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5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8" w:hanging="5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1" w:hanging="572"/>
      </w:pPr>
      <w:rPr>
        <w:rFonts w:hint="default"/>
        <w:lang w:val="ru-RU" w:eastAsia="en-US" w:bidi="ar-SA"/>
      </w:rPr>
    </w:lvl>
  </w:abstractNum>
  <w:abstractNum w:abstractNumId="3">
    <w:nsid w:val="61F7142D"/>
    <w:multiLevelType w:val="multilevel"/>
    <w:tmpl w:val="E6C22602"/>
    <w:lvl w:ilvl="0">
      <w:start w:val="3"/>
      <w:numFmt w:val="decimal"/>
      <w:lvlText w:val="%1"/>
      <w:lvlJc w:val="left"/>
      <w:pPr>
        <w:ind w:left="127" w:hanging="5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" w:hanging="5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5" w:hanging="5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8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0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8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1" w:hanging="59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4451D4"/>
    <w:rsid w:val="00322AB6"/>
    <w:rsid w:val="003F49B5"/>
    <w:rsid w:val="004451D4"/>
    <w:rsid w:val="00A87E18"/>
    <w:rsid w:val="00BC34A7"/>
    <w:rsid w:val="00E8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451D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51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451D4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4451D4"/>
    <w:pPr>
      <w:ind w:left="630" w:right="1336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4451D4"/>
    <w:pPr>
      <w:ind w:left="2517" w:hanging="2372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451D4"/>
    <w:pPr>
      <w:ind w:left="127" w:right="832" w:firstLine="530"/>
      <w:jc w:val="both"/>
    </w:pPr>
  </w:style>
  <w:style w:type="paragraph" w:customStyle="1" w:styleId="TableParagraph">
    <w:name w:val="Table Paragraph"/>
    <w:basedOn w:val="a"/>
    <w:uiPriority w:val="1"/>
    <w:qFormat/>
    <w:rsid w:val="004451D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2026-08-06T08:19:00Z</cp:lastPrinted>
  <dcterms:created xsi:type="dcterms:W3CDTF">2026-08-06T08:20:00Z</dcterms:created>
  <dcterms:modified xsi:type="dcterms:W3CDTF">2026-08-06T08:20:00Z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2026-02-27T00:00:00Z</vt:filetime>
  </property>
  <property fmtid="{D5CDD505-2E9C-101B-9397-08002B2CF9AE}" pid="4" name="Creator">
    <vt:lpwstr>MyOffice-CoreFramework-Linux/38-1384.1107.10199.1019.1@18975027e3ee4b688e27426d4a78178cb841a344</vt:lpwstr>
  </property>
  <property fmtid="{D5CDD505-2E9C-101B-9397-08002B2CF9AE}" pid="5" name="LastSaved">
    <vt:filetime>2026-07-10T00:00:00Z</vt:filetime>
  </property>
  <property fmtid="{D5CDD505-2E9C-101B-9397-08002B2CF9AE}" pid="6" name="Producer">
    <vt:lpwstr>Aspose.Words for .NET 24.2.0</vt:lpwstr>
  </property>
</Properties>
</file>