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5201" w:rsidRPr="00F45201" w:rsidRDefault="00F45201" w:rsidP="00F45201">
      <w:pPr>
        <w:autoSpaceDE w:val="0"/>
        <w:autoSpaceDN w:val="0"/>
        <w:adjustRightInd w:val="0"/>
        <w:spacing w:before="60" w:after="60"/>
        <w:ind w:firstLine="567"/>
        <w:jc w:val="both"/>
        <w:rPr>
          <w:b/>
          <w:color w:val="000000"/>
          <w:sz w:val="28"/>
          <w:szCs w:val="28"/>
        </w:rPr>
      </w:pPr>
      <w:r w:rsidRPr="00F45201">
        <w:rPr>
          <w:b/>
          <w:color w:val="000000"/>
          <w:sz w:val="28"/>
          <w:szCs w:val="28"/>
        </w:rPr>
        <w:t>Трудовые пенсии в этом году будут проиндексированы дважды.</w:t>
      </w:r>
    </w:p>
    <w:p w:rsidR="00F45201" w:rsidRPr="00F45201" w:rsidRDefault="00F45201" w:rsidP="00F45201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</w:p>
    <w:p w:rsidR="00F45201" w:rsidRPr="00F45201" w:rsidRDefault="00F45201" w:rsidP="00F45201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F45201">
        <w:rPr>
          <w:color w:val="000000"/>
          <w:sz w:val="28"/>
          <w:szCs w:val="28"/>
        </w:rPr>
        <w:t>Трудовые пенсии российских пенсионеров в 2014 году будут повышаться два раза. Первая индексация пройдет 1 февраля – трудовые пенсии вырастут по фактическому уровню потребительских цен за 2013 год, второй раз – 1 апреля – по уровню роста доходов ПФР в 2013 году в расчете на одного пенсионера. В августе произойдет традиционн</w:t>
      </w:r>
      <w:r w:rsidR="00B43B03">
        <w:rPr>
          <w:color w:val="000000"/>
          <w:sz w:val="28"/>
          <w:szCs w:val="28"/>
        </w:rPr>
        <w:t>ая</w:t>
      </w:r>
      <w:r w:rsidRPr="00F45201">
        <w:rPr>
          <w:color w:val="000000"/>
          <w:sz w:val="28"/>
          <w:szCs w:val="28"/>
        </w:rPr>
        <w:t xml:space="preserve"> </w:t>
      </w:r>
      <w:r w:rsidR="00B43B03">
        <w:rPr>
          <w:color w:val="000000"/>
          <w:sz w:val="28"/>
          <w:szCs w:val="28"/>
        </w:rPr>
        <w:t>корректировка размера</w:t>
      </w:r>
      <w:r w:rsidRPr="00F45201">
        <w:rPr>
          <w:color w:val="000000"/>
          <w:sz w:val="28"/>
          <w:szCs w:val="28"/>
        </w:rPr>
        <w:t xml:space="preserve"> трудовых пенсий работающих пенсионеров.</w:t>
      </w:r>
    </w:p>
    <w:p w:rsidR="00F45201" w:rsidRPr="00F45201" w:rsidRDefault="00F45201" w:rsidP="00F45201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F45201">
        <w:rPr>
          <w:color w:val="000000"/>
          <w:sz w:val="28"/>
          <w:szCs w:val="28"/>
        </w:rPr>
        <w:t>Тогда же, 1 апреля, будут проиндексированы пенсии по государственному обеспечению, в том числе социальные пенсии, и размеры ЕДВ (ежемесячные денежные выплаты, которые вместе с пенсией получают федеральные льготники).</w:t>
      </w:r>
    </w:p>
    <w:p w:rsidR="00F45201" w:rsidRPr="00F45201" w:rsidRDefault="00F45201" w:rsidP="00F45201">
      <w:pPr>
        <w:autoSpaceDE w:val="0"/>
        <w:autoSpaceDN w:val="0"/>
        <w:adjustRightInd w:val="0"/>
        <w:spacing w:before="60" w:after="60"/>
        <w:ind w:firstLine="567"/>
        <w:jc w:val="both"/>
        <w:rPr>
          <w:color w:val="000000"/>
          <w:sz w:val="28"/>
          <w:szCs w:val="28"/>
        </w:rPr>
      </w:pPr>
      <w:r w:rsidRPr="00F45201">
        <w:rPr>
          <w:color w:val="000000"/>
          <w:sz w:val="28"/>
          <w:szCs w:val="28"/>
        </w:rPr>
        <w:t>В бюджете ПФР на 2014 год предусмотрены средства на индексацию трудовых пенсий на 8%, социальных пенсий – на 17,6%. Точный размер индексации будет определен Правительством Р</w:t>
      </w:r>
      <w:r>
        <w:rPr>
          <w:color w:val="000000"/>
          <w:sz w:val="28"/>
          <w:szCs w:val="28"/>
        </w:rPr>
        <w:t>оссии</w:t>
      </w:r>
      <w:r w:rsidRPr="00F45201">
        <w:rPr>
          <w:color w:val="000000"/>
          <w:sz w:val="28"/>
          <w:szCs w:val="28"/>
        </w:rPr>
        <w:t xml:space="preserve"> с учетом итогов 2013 года, в т</w:t>
      </w:r>
      <w:r>
        <w:rPr>
          <w:color w:val="000000"/>
          <w:sz w:val="28"/>
          <w:szCs w:val="28"/>
        </w:rPr>
        <w:t xml:space="preserve">ом числе </w:t>
      </w:r>
      <w:r w:rsidRPr="00F45201">
        <w:rPr>
          <w:color w:val="000000"/>
          <w:sz w:val="28"/>
          <w:szCs w:val="28"/>
        </w:rPr>
        <w:t>уровня инфляции в стране и размера доходов ПФР в расчет</w:t>
      </w:r>
      <w:r w:rsidR="00B43B03">
        <w:rPr>
          <w:color w:val="000000"/>
          <w:sz w:val="28"/>
          <w:szCs w:val="28"/>
        </w:rPr>
        <w:t>е</w:t>
      </w:r>
      <w:r w:rsidRPr="00F45201">
        <w:rPr>
          <w:color w:val="000000"/>
          <w:sz w:val="28"/>
          <w:szCs w:val="28"/>
        </w:rPr>
        <w:t xml:space="preserve"> на одного пенсионера.</w:t>
      </w: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45201"/>
    <w:rsid w:val="00022DED"/>
    <w:rsid w:val="00023C97"/>
    <w:rsid w:val="00024ED7"/>
    <w:rsid w:val="00032641"/>
    <w:rsid w:val="00047EA4"/>
    <w:rsid w:val="00055780"/>
    <w:rsid w:val="0009733C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43B03"/>
    <w:rsid w:val="00B543B3"/>
    <w:rsid w:val="00BE2E3E"/>
    <w:rsid w:val="00C0550C"/>
    <w:rsid w:val="00C5671F"/>
    <w:rsid w:val="00C70B0C"/>
    <w:rsid w:val="00C84C5C"/>
    <w:rsid w:val="00CA22B7"/>
    <w:rsid w:val="00CC3F1C"/>
    <w:rsid w:val="00D151FB"/>
    <w:rsid w:val="00D86C19"/>
    <w:rsid w:val="00DE2BEF"/>
    <w:rsid w:val="00E21184"/>
    <w:rsid w:val="00E2121E"/>
    <w:rsid w:val="00E51D5C"/>
    <w:rsid w:val="00E9001A"/>
    <w:rsid w:val="00F107BB"/>
    <w:rsid w:val="00F45201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2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143</Words>
  <Characters>821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3</cp:revision>
  <dcterms:created xsi:type="dcterms:W3CDTF">2014-01-17T05:07:00Z</dcterms:created>
  <dcterms:modified xsi:type="dcterms:W3CDTF">2014-01-20T05:36:00Z</dcterms:modified>
</cp:coreProperties>
</file>