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469B7">
      <w:pPr>
        <w:shd w:val="clear" w:color="auto" w:fill="FFFFFF"/>
        <w:spacing w:line="317" w:lineRule="exact"/>
        <w:ind w:right="7" w:firstLine="713"/>
        <w:jc w:val="both"/>
      </w:pPr>
      <w:r>
        <w:rPr>
          <w:sz w:val="28"/>
          <w:szCs w:val="28"/>
        </w:rPr>
        <w:t>Прокуратурой Дубенского района Республики Мордовия проведена проверка по факту разработки песчаного карьера и вывоза песка с карьера, расположенного в непосредственной близости от с. Турдаково Дубенского района РМ на земельном участке с кадастровым номером</w:t>
      </w:r>
      <w:r>
        <w:rPr>
          <w:sz w:val="28"/>
          <w:szCs w:val="28"/>
        </w:rPr>
        <w:t xml:space="preserve"> 13:06:0304005:30.</w:t>
      </w:r>
    </w:p>
    <w:p w:rsidR="00000000" w:rsidRDefault="002469B7">
      <w:pPr>
        <w:shd w:val="clear" w:color="auto" w:fill="FFFFFF"/>
        <w:spacing w:line="317" w:lineRule="exact"/>
        <w:ind w:right="14" w:firstLine="713"/>
        <w:jc w:val="both"/>
      </w:pPr>
      <w:r>
        <w:rPr>
          <w:sz w:val="28"/>
          <w:szCs w:val="28"/>
        </w:rPr>
        <w:t>В ходе проведенной проверки установлено, что Глава КФХ Жаров Николай Антонович допустил незаконную разработку песчаного карьера, расположенного в непосредственной близости от с. Турдаково Дубенского района РМ на земельном участке с кадас</w:t>
      </w:r>
      <w:r>
        <w:rPr>
          <w:sz w:val="28"/>
          <w:szCs w:val="28"/>
        </w:rPr>
        <w:t>тровым номером 13:06:0304005:30.</w:t>
      </w:r>
    </w:p>
    <w:p w:rsidR="00000000" w:rsidRDefault="002469B7">
      <w:pPr>
        <w:shd w:val="clear" w:color="auto" w:fill="FFFFFF"/>
        <w:spacing w:line="317" w:lineRule="exact"/>
        <w:ind w:left="14" w:right="7" w:firstLine="749"/>
        <w:jc w:val="both"/>
      </w:pPr>
      <w:r>
        <w:rPr>
          <w:sz w:val="28"/>
          <w:szCs w:val="28"/>
        </w:rPr>
        <w:t>Главой КФХ Жаровым Н.А. в период времени с 08.02.2014 по 10.02.2014 в безлицензионном порядке было добыто и вывезено 675 тонн строительного песка.</w:t>
      </w:r>
    </w:p>
    <w:p w:rsidR="00000000" w:rsidRDefault="002469B7">
      <w:pPr>
        <w:shd w:val="clear" w:color="auto" w:fill="FFFFFF"/>
        <w:spacing w:before="7" w:line="317" w:lineRule="exact"/>
        <w:ind w:left="14" w:firstLine="706"/>
        <w:jc w:val="both"/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процессе незаконной разработки карьера Жаровым Н.А. было осущест</w:t>
      </w:r>
      <w:r>
        <w:rPr>
          <w:sz w:val="28"/>
          <w:szCs w:val="28"/>
        </w:rPr>
        <w:t>влено снятие и перемещение плодородного слоя почвы, в результате чего приведены в непригодное для использования состояние 1,4 га земли сельскохозяйственного назначения.</w:t>
      </w:r>
    </w:p>
    <w:p w:rsidR="00000000" w:rsidRDefault="002469B7">
      <w:pPr>
        <w:shd w:val="clear" w:color="auto" w:fill="FFFFFF"/>
        <w:spacing w:line="317" w:lineRule="exact"/>
        <w:ind w:left="22" w:firstLine="518"/>
        <w:jc w:val="both"/>
      </w:pPr>
      <w:r>
        <w:rPr>
          <w:sz w:val="28"/>
          <w:szCs w:val="28"/>
        </w:rPr>
        <w:t>По фактам выявленных нарушений, прокуратурой района вынесены постановления о возбуждени</w:t>
      </w:r>
      <w:r>
        <w:rPr>
          <w:sz w:val="28"/>
          <w:szCs w:val="28"/>
        </w:rPr>
        <w:t xml:space="preserve">и в отношении Главы КФХ Жарова Н.А. дел об административных правонарушениях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ст. 7.3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(вынесен штраф 30 000 рублей) ч. 1 ст. 8.6.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(находится в стадии рассмотрения) и ч. 1 ст. 8.8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(вынесен штраф 30 000 рублей).</w:t>
      </w:r>
    </w:p>
    <w:p w:rsidR="002469B7" w:rsidRDefault="002469B7">
      <w:pPr>
        <w:shd w:val="clear" w:color="auto" w:fill="FFFFFF"/>
        <w:spacing w:line="317" w:lineRule="exact"/>
        <w:ind w:left="36" w:firstLine="533"/>
        <w:jc w:val="both"/>
      </w:pPr>
      <w:r>
        <w:rPr>
          <w:sz w:val="28"/>
          <w:szCs w:val="28"/>
        </w:rPr>
        <w:t>Кроме того, в су</w:t>
      </w:r>
      <w:r>
        <w:rPr>
          <w:sz w:val="28"/>
          <w:szCs w:val="28"/>
        </w:rPr>
        <w:t>д направлено исковое заявление о понуждении Главы КФХ Жарова Н.А. к проведению рекультивации посредством приведения в изначальное состояние 1,4 га земель сельскохозяйственного назначения земельного участка с кадастровым номером 13:06:0304005:30.</w:t>
      </w:r>
    </w:p>
    <w:sectPr w:rsidR="002469B7">
      <w:type w:val="continuous"/>
      <w:pgSz w:w="11909" w:h="16834"/>
      <w:pgMar w:top="1440" w:right="1037" w:bottom="720" w:left="135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9B7"/>
    <w:rsid w:val="0024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2014-04-11T11:28:00Z</dcterms:created>
  <dcterms:modified xsi:type="dcterms:W3CDTF">2014-04-11T11:36:00Z</dcterms:modified>
</cp:coreProperties>
</file>