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8D4" w:rsidRPr="00AC58D4" w:rsidRDefault="00AC58D4" w:rsidP="00AC58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30"/>
          <w:szCs w:val="30"/>
        </w:rPr>
      </w:pPr>
      <w:r w:rsidRPr="00AC58D4">
        <w:rPr>
          <w:rFonts w:ascii="Times New Roman" w:eastAsia="Times New Roman" w:hAnsi="Times New Roman" w:cs="Times New Roman"/>
          <w:b/>
          <w:bCs/>
          <w:sz w:val="30"/>
          <w:szCs w:val="30"/>
        </w:rPr>
        <w:t>Извещение о проведении электронного аукциона</w:t>
      </w:r>
    </w:p>
    <w:p w:rsidR="00AC58D4" w:rsidRPr="00AC58D4" w:rsidRDefault="00AC58D4" w:rsidP="00AC58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C58D4">
        <w:rPr>
          <w:rFonts w:ascii="Times New Roman" w:eastAsia="Times New Roman" w:hAnsi="Times New Roman" w:cs="Times New Roman"/>
          <w:sz w:val="24"/>
          <w:szCs w:val="24"/>
        </w:rPr>
        <w:t>для закупки №0109300028714000006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7"/>
        <w:gridCol w:w="5658"/>
      </w:tblGrid>
      <w:tr w:rsidR="00AC58D4" w:rsidRPr="00AC58D4" w:rsidTr="00AC58D4">
        <w:trPr>
          <w:tblCellSpacing w:w="15" w:type="dxa"/>
        </w:trPr>
        <w:tc>
          <w:tcPr>
            <w:tcW w:w="2000" w:type="pct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00" w:type="pct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0109300028714000006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работ по водоснабжению по ул. С.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Бурнаева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(2-ая очередь)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. Дубенки, Дубенского муниципального района Республики Мордовия.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Электронный аукцион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Сбербанк-АСТ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http://www.sberbank-ast.ru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Закупку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Заказчик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Организация, осуществляющая закупку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Администрация Дубенского сельского поселения Дубенского муниципального района Республики Мордовия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Российская Федерация, 431770, Мордовия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Респ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Дубенский р-н, Дубенки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, Луговая, 3, -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Паркаев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Павлович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Dubenki@yandex.ru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7-83447-21324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7-83447-21079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начала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22.05.2014 16:30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окончания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 10:00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Российская Федерация, Республика Мордовия, Дубенский муниципальный района, с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ул.Бровцева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, д.1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В соответствии со ст.66 Федерального закона № 44 от 5 апреля 2013 г.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Дата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30.05.2014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02.06.2014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1243770.00 Российский рубль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Субсидии из федерального, республиканского бюджета, средства бюджета Дубенского сельского поселения Дубенского муниципального района Республики Мордовия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Место доставки товара, выполнения работы, исполнения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431770, Республика Мордовия, Дубенский район, с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убенки, ул.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С.Бурнаева</w:t>
            </w:r>
            <w:proofErr w:type="spellEnd"/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-начало работ: со дня подписания Сторонами настоящего Муниципального контракта, - завершение работ: по строительству и вводу в эксплуатацию Объекта с учетом испытательных, пусконаладочных и иных работ, выполнение которых необходимо для ввода в эксплуатацию объекта: в течение 20 дней со дня подписания Муниципального контракта.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768"/>
              <w:gridCol w:w="1418"/>
              <w:gridCol w:w="1267"/>
              <w:gridCol w:w="1351"/>
              <w:gridCol w:w="910"/>
              <w:gridCol w:w="1290"/>
            </w:tblGrid>
            <w:tr w:rsidR="00AC58D4" w:rsidRPr="00AC58D4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Российский рубль</w:t>
                  </w:r>
                </w:p>
              </w:tc>
            </w:tr>
            <w:tr w:rsidR="00AC58D4" w:rsidRPr="00AC58D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Наименование товара, работы, услуги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Код по ОКПД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Количество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Цена за </w:t>
                  </w:r>
                  <w:proofErr w:type="spellStart"/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ед</w:t>
                  </w:r>
                  <w:proofErr w:type="gramStart"/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.и</w:t>
                  </w:r>
                  <w:proofErr w:type="gramEnd"/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зм</w:t>
                  </w:r>
                  <w:proofErr w:type="spellEnd"/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Стоимость</w:t>
                  </w:r>
                </w:p>
              </w:tc>
            </w:tr>
            <w:tr w:rsidR="00AC58D4" w:rsidRPr="00AC58D4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Работы общестроительные по прокладке местных сетей холодного водоснабжения из полимерных материалов, кроме работ, выполняемых по индивидуальным заказам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45.21.41.112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1243770.00</w:t>
                  </w:r>
                </w:p>
              </w:tc>
            </w:tr>
            <w:tr w:rsidR="00AC58D4" w:rsidRPr="00AC58D4">
              <w:tc>
                <w:tcPr>
                  <w:tcW w:w="0" w:type="auto"/>
                  <w:gridSpan w:val="6"/>
                  <w:tcBorders>
                    <w:top w:val="dotted" w:sz="2" w:space="0" w:color="FFFFFF"/>
                    <w:left w:val="dotted" w:sz="2" w:space="0" w:color="FFFFFF"/>
                    <w:bottom w:val="dotted" w:sz="2" w:space="0" w:color="FFFFFF"/>
                    <w:right w:val="dotted" w:sz="2" w:space="0" w:color="FFFFFF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AC58D4" w:rsidRPr="00AC58D4" w:rsidRDefault="00AC58D4" w:rsidP="00AC58D4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AC58D4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Итого: 1243770.00</w:t>
                  </w:r>
                </w:p>
              </w:tc>
            </w:tr>
          </w:tbl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Преимущества и требования к </w:t>
            </w: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участникам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Преимущества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Требования к участникам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Единые требования к участникам (в соответствии с частью 1 Статьи 31 Федерального закона № 44-ФЗ) 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Дополнительная информация к требованию отсутствует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Отсутствие в реестре недобросовестных поставщиков (подрядчиков, исполнителей) информации об участнике закупки - юридическом лице,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12438.00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денежных сре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в к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ачестве обеспечения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ст.44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 для перечисления денежных сре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пр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Требуется обеспечение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обеспечения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124377.00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ст.45 Федерального закона № 44 "О контрактной системе в сфере закупок товаров, работ, услуг для обеспечения государственных и муниципальных нужд"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Платежные реквизиты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расчётного счёта" 40302810400003000017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"Номер лицевого счёта" 05093023580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"БИК" 048952001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отсутствует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соответствии с частью 2 статьи 37 Федерального закона от 05.04.2013г. № 44-ФЗ «О контрактной системе в сфере закупок товаров, работ, услуг для обеспечения </w:t>
            </w: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</w:t>
            </w:r>
            <w:proofErr w:type="gram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процентов</w:t>
            </w:r>
            <w:proofErr w:type="gram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ниже начальной (максимальной) цены контракта, контракт заключается только после предоставления таким участником обеспечения исполнения контракта в размере, указанном в части 1 статьи 37 Федерального закона № 44-ФЗ.», или информации, подтверждающей добросовестность такого участника на дату подачи заявки в соответствии с частью 3 статьи 37 Федерального закона № 44-ФЗ. 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Перечень прикрепленных документов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Документация Водоснабжение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С.Бурнаева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(2 очередь).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docx</w:t>
            </w:r>
            <w:proofErr w:type="spellEnd"/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2 Сводная смета.xls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Ведом объем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работ.rtf</w:t>
            </w:r>
            <w:proofErr w:type="spellEnd"/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4 Пояснительная записка.doc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Лок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 06-01-001 на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водоснаб.rtf</w:t>
            </w:r>
            <w:proofErr w:type="spellEnd"/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6 Содержание альбома.doc</w:t>
            </w:r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Рес</w:t>
            </w:r>
            <w:proofErr w:type="spellEnd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см 06-01-001 на </w:t>
            </w:r>
            <w:proofErr w:type="spellStart"/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водоснаб.rtf</w:t>
            </w:r>
            <w:proofErr w:type="spellEnd"/>
          </w:p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8 Титул.doc</w:t>
            </w:r>
          </w:p>
        </w:tc>
      </w:tr>
      <w:tr w:rsidR="00AC58D4" w:rsidRPr="00AC58D4" w:rsidTr="00AC58D4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AC58D4" w:rsidRPr="00AC58D4" w:rsidRDefault="00AC58D4" w:rsidP="00AC58D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C58D4">
              <w:rPr>
                <w:rFonts w:ascii="Times New Roman" w:eastAsia="Times New Roman" w:hAnsi="Times New Roman" w:cs="Times New Roman"/>
                <w:sz w:val="24"/>
                <w:szCs w:val="24"/>
              </w:rPr>
              <w:t>22.05.2014 16:34</w:t>
            </w:r>
          </w:p>
        </w:tc>
      </w:tr>
    </w:tbl>
    <w:p w:rsidR="00F03333" w:rsidRPr="00AC58D4" w:rsidRDefault="00F03333">
      <w:pPr>
        <w:rPr>
          <w:rFonts w:ascii="Times New Roman" w:hAnsi="Times New Roman" w:cs="Times New Roman"/>
        </w:rPr>
      </w:pPr>
    </w:p>
    <w:sectPr w:rsidR="00F03333" w:rsidRPr="00AC58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58D4"/>
    <w:rsid w:val="00AC58D4"/>
    <w:rsid w:val="00F03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ubtitle">
    <w:name w:val="subtitle"/>
    <w:basedOn w:val="a"/>
    <w:rsid w:val="00AC58D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">
    <w:name w:val="title"/>
    <w:basedOn w:val="a"/>
    <w:rsid w:val="00AC58D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  <w:style w:type="paragraph" w:customStyle="1" w:styleId="caption">
    <w:name w:val="caption"/>
    <w:basedOn w:val="a"/>
    <w:rsid w:val="00AC5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">
    <w:name w:val="parameter"/>
    <w:basedOn w:val="a"/>
    <w:rsid w:val="00AC5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metervalue">
    <w:name w:val="parametervalue"/>
    <w:basedOn w:val="a"/>
    <w:rsid w:val="00AC5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unhideWhenUsed/>
    <w:rsid w:val="00AC58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67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937</Words>
  <Characters>5342</Characters>
  <Application>Microsoft Office Word</Application>
  <DocSecurity>0</DocSecurity>
  <Lines>44</Lines>
  <Paragraphs>12</Paragraphs>
  <ScaleCrop>false</ScaleCrop>
  <Company>Microsoft</Company>
  <LinksUpToDate>false</LinksUpToDate>
  <CharactersWithSpaces>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2014-07-04T11:26:00Z</dcterms:created>
  <dcterms:modified xsi:type="dcterms:W3CDTF">2014-07-04T11:27:00Z</dcterms:modified>
</cp:coreProperties>
</file>