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ABB" w:rsidRDefault="00FC4ABB" w:rsidP="00FC4AB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C4ABB" w:rsidRDefault="00FC4ABB" w:rsidP="00FC4ABB">
      <w:pPr>
        <w:rPr>
          <w:b/>
          <w:sz w:val="32"/>
          <w:szCs w:val="32"/>
        </w:rPr>
      </w:pPr>
    </w:p>
    <w:p w:rsidR="00FC4ABB" w:rsidRDefault="00FC4ABB" w:rsidP="00FC4AB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C4ABB" w:rsidRDefault="00FC4ABB" w:rsidP="00FC4A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C4ABB" w:rsidRDefault="00FC4ABB" w:rsidP="00FC4ABB">
      <w:pPr>
        <w:rPr>
          <w:b/>
          <w:sz w:val="28"/>
          <w:szCs w:val="28"/>
        </w:rPr>
      </w:pPr>
    </w:p>
    <w:p w:rsidR="00FC4ABB" w:rsidRDefault="00FC4ABB" w:rsidP="00FC4ABB">
      <w:pPr>
        <w:rPr>
          <w:b/>
        </w:rPr>
      </w:pPr>
      <w:r>
        <w:rPr>
          <w:b/>
        </w:rPr>
        <w:t>Является официальным печатным</w:t>
      </w:r>
    </w:p>
    <w:p w:rsidR="00FC4ABB" w:rsidRDefault="00FC4ABB" w:rsidP="00FC4ABB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FC4ABB" w:rsidRDefault="00FC4ABB" w:rsidP="00FC4ABB">
      <w:pPr>
        <w:rPr>
          <w:b/>
        </w:rPr>
      </w:pPr>
      <w:r>
        <w:rPr>
          <w:b/>
        </w:rPr>
        <w:t>Поселения Дубенского муниципального</w:t>
      </w:r>
    </w:p>
    <w:p w:rsidR="00FC4ABB" w:rsidRDefault="00FC4ABB" w:rsidP="00FC4AB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C4ABB" w:rsidRDefault="00FC4ABB" w:rsidP="00FC4ABB">
      <w:pPr>
        <w:rPr>
          <w:b/>
        </w:rPr>
      </w:pPr>
      <w:r>
        <w:rPr>
          <w:b/>
        </w:rPr>
        <w:t xml:space="preserve">                                               </w:t>
      </w:r>
      <w:r w:rsidR="009856DF">
        <w:rPr>
          <w:b/>
        </w:rPr>
        <w:t xml:space="preserve">                       17</w:t>
      </w:r>
      <w:r>
        <w:rPr>
          <w:b/>
        </w:rPr>
        <w:t xml:space="preserve"> июня 2014 года               №1</w:t>
      </w:r>
      <w:r w:rsidR="009856DF">
        <w:rPr>
          <w:b/>
        </w:rPr>
        <w:t>9</w:t>
      </w:r>
      <w:r>
        <w:rPr>
          <w:b/>
        </w:rPr>
        <w:t>(21</w:t>
      </w:r>
      <w:r w:rsidR="009856DF">
        <w:rPr>
          <w:b/>
        </w:rPr>
        <w:t>9</w:t>
      </w:r>
      <w:r>
        <w:rPr>
          <w:b/>
        </w:rPr>
        <w:t>)</w:t>
      </w:r>
    </w:p>
    <w:p w:rsidR="00780B9A" w:rsidRPr="00780B9A" w:rsidRDefault="00780B9A" w:rsidP="00780B9A">
      <w:pPr>
        <w:ind w:right="-5"/>
        <w:jc w:val="both"/>
        <w:rPr>
          <w:b/>
          <w:sz w:val="16"/>
          <w:szCs w:val="16"/>
        </w:rPr>
      </w:pPr>
      <w:r w:rsidRPr="00780B9A">
        <w:rPr>
          <w:b/>
          <w:sz w:val="16"/>
          <w:szCs w:val="16"/>
        </w:rPr>
        <w:t>АДМИНИСТРАЦИЯ  МОРГИНСКОГО СЕЛЬСКОГО ПОСЕЛЕНИЯ</w:t>
      </w:r>
    </w:p>
    <w:p w:rsidR="00780B9A" w:rsidRPr="00780B9A" w:rsidRDefault="00780B9A" w:rsidP="00780B9A">
      <w:pPr>
        <w:ind w:right="-5"/>
        <w:jc w:val="both"/>
        <w:rPr>
          <w:b/>
          <w:sz w:val="16"/>
          <w:szCs w:val="16"/>
        </w:rPr>
      </w:pPr>
      <w:r w:rsidRPr="00780B9A">
        <w:rPr>
          <w:b/>
          <w:sz w:val="16"/>
          <w:szCs w:val="16"/>
        </w:rPr>
        <w:t xml:space="preserve">                     ДУБЕНСКОГО МУНИЦИПАЛЬНОГО РАЙОНА</w:t>
      </w:r>
      <w:r>
        <w:rPr>
          <w:b/>
          <w:sz w:val="16"/>
          <w:szCs w:val="16"/>
        </w:rPr>
        <w:t xml:space="preserve"> </w:t>
      </w:r>
      <w:r w:rsidRPr="00780B9A">
        <w:rPr>
          <w:sz w:val="16"/>
          <w:szCs w:val="16"/>
        </w:rPr>
        <w:t>РЕСПУБЛИКА МОРДОВИЯ</w:t>
      </w:r>
    </w:p>
    <w:p w:rsidR="00780B9A" w:rsidRPr="00780B9A" w:rsidRDefault="00780B9A" w:rsidP="00780B9A">
      <w:pPr>
        <w:ind w:right="-5"/>
        <w:jc w:val="both"/>
        <w:rPr>
          <w:sz w:val="16"/>
          <w:szCs w:val="16"/>
          <w:u w:val="single"/>
        </w:rPr>
      </w:pPr>
    </w:p>
    <w:p w:rsidR="00780B9A" w:rsidRPr="00780B9A" w:rsidRDefault="00780B9A" w:rsidP="00780B9A">
      <w:pPr>
        <w:jc w:val="both"/>
        <w:rPr>
          <w:sz w:val="16"/>
          <w:szCs w:val="16"/>
          <w:u w:val="single"/>
        </w:rPr>
      </w:pPr>
    </w:p>
    <w:p w:rsidR="00780B9A" w:rsidRPr="00780B9A" w:rsidRDefault="00780B9A" w:rsidP="00780B9A">
      <w:pPr>
        <w:pStyle w:val="8"/>
        <w:tabs>
          <w:tab w:val="left" w:pos="0"/>
        </w:tabs>
        <w:rPr>
          <w:b/>
          <w:bCs/>
          <w:sz w:val="16"/>
          <w:szCs w:val="16"/>
        </w:rPr>
      </w:pPr>
      <w:r w:rsidRPr="00780B9A">
        <w:rPr>
          <w:b/>
          <w:bCs/>
          <w:sz w:val="16"/>
          <w:szCs w:val="16"/>
        </w:rPr>
        <w:t>ПОСТАНОВЛЕНИЕ</w:t>
      </w:r>
    </w:p>
    <w:p w:rsidR="00780B9A" w:rsidRPr="00780B9A" w:rsidRDefault="00780B9A" w:rsidP="00780B9A">
      <w:pPr>
        <w:jc w:val="both"/>
        <w:rPr>
          <w:sz w:val="16"/>
          <w:szCs w:val="16"/>
        </w:rPr>
      </w:pPr>
    </w:p>
    <w:p w:rsidR="00780B9A" w:rsidRPr="00780B9A" w:rsidRDefault="00780B9A" w:rsidP="00780B9A">
      <w:pPr>
        <w:tabs>
          <w:tab w:val="left" w:pos="838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</w:t>
      </w:r>
    </w:p>
    <w:p w:rsidR="00780B9A" w:rsidRPr="00780B9A" w:rsidRDefault="00780B9A" w:rsidP="00780B9A">
      <w:pPr>
        <w:tabs>
          <w:tab w:val="left" w:pos="8385"/>
        </w:tabs>
        <w:rPr>
          <w:sz w:val="16"/>
          <w:szCs w:val="16"/>
        </w:rPr>
      </w:pPr>
      <w:r w:rsidRPr="00780B9A">
        <w:rPr>
          <w:sz w:val="16"/>
          <w:szCs w:val="16"/>
        </w:rPr>
        <w:t xml:space="preserve">17.06.2014 г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</w:t>
      </w:r>
      <w:r w:rsidRPr="00780B9A">
        <w:rPr>
          <w:sz w:val="16"/>
          <w:szCs w:val="16"/>
        </w:rPr>
        <w:t xml:space="preserve">  №  15</w:t>
      </w:r>
    </w:p>
    <w:p w:rsidR="00780B9A" w:rsidRPr="00780B9A" w:rsidRDefault="00780B9A" w:rsidP="00780B9A">
      <w:pPr>
        <w:tabs>
          <w:tab w:val="left" w:pos="8385"/>
        </w:tabs>
        <w:jc w:val="center"/>
        <w:rPr>
          <w:sz w:val="16"/>
          <w:szCs w:val="16"/>
        </w:rPr>
      </w:pPr>
      <w:r w:rsidRPr="00780B9A">
        <w:rPr>
          <w:sz w:val="16"/>
          <w:szCs w:val="16"/>
        </w:rPr>
        <w:t>с</w:t>
      </w:r>
      <w:proofErr w:type="gramStart"/>
      <w:r w:rsidRPr="00780B9A">
        <w:rPr>
          <w:sz w:val="16"/>
          <w:szCs w:val="16"/>
        </w:rPr>
        <w:t>.М</w:t>
      </w:r>
      <w:proofErr w:type="gramEnd"/>
      <w:r w:rsidRPr="00780B9A">
        <w:rPr>
          <w:sz w:val="16"/>
          <w:szCs w:val="16"/>
        </w:rPr>
        <w:t>орга</w:t>
      </w:r>
    </w:p>
    <w:p w:rsidR="00780B9A" w:rsidRPr="00780B9A" w:rsidRDefault="00780B9A" w:rsidP="00780B9A">
      <w:pPr>
        <w:shd w:val="clear" w:color="auto" w:fill="FFFFFF"/>
        <w:autoSpaceDE w:val="0"/>
        <w:spacing w:before="298" w:line="302" w:lineRule="exact"/>
        <w:jc w:val="both"/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 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Об утверждении Положения о порядке расходования средств резервного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фонда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сельского поселения для предупреждения и ликвидации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чрезвычайных ситуаций</w:t>
      </w:r>
    </w:p>
    <w:p w:rsidR="00780B9A" w:rsidRPr="00780B9A" w:rsidRDefault="00780B9A" w:rsidP="00780B9A">
      <w:pPr>
        <w:shd w:val="clear" w:color="auto" w:fill="FFFFFF"/>
        <w:autoSpaceDE w:val="0"/>
        <w:spacing w:before="302" w:line="307" w:lineRule="exact"/>
        <w:ind w:right="5" w:firstLine="787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В соответствии с п. 2 статьи 11 и статьей 25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780B9A">
          <w:rPr>
            <w:rFonts w:ascii="Times New Roman CYR" w:eastAsia="Times New Roman CYR" w:hAnsi="Times New Roman CYR" w:cs="Times New Roman CYR"/>
            <w:color w:val="000000"/>
            <w:sz w:val="16"/>
            <w:szCs w:val="16"/>
            <w:lang/>
          </w:rPr>
          <w:t>1994 г</w:t>
        </w:r>
      </w:smartTag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. № 68-ФЗ «О защите населения, территорий от чрезвычайных ситуаций природного и техногенного характера», положениями статьи 81 Бюджетного кодекса Российской Федерации, администрация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Дубенского муниципального района постановляет:</w:t>
      </w:r>
    </w:p>
    <w:p w:rsidR="00780B9A" w:rsidRPr="00780B9A" w:rsidRDefault="00780B9A" w:rsidP="00780B9A">
      <w:pPr>
        <w:numPr>
          <w:ilvl w:val="0"/>
          <w:numId w:val="2"/>
        </w:numPr>
        <w:shd w:val="clear" w:color="auto" w:fill="FFFFFF"/>
        <w:tabs>
          <w:tab w:val="left" w:pos="677"/>
          <w:tab w:val="left" w:pos="1013"/>
        </w:tabs>
        <w:suppressAutoHyphens/>
        <w:autoSpaceDE w:val="0"/>
        <w:spacing w:line="307" w:lineRule="exact"/>
        <w:ind w:left="677" w:right="5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1.Утвердить прилагаемое Положение о порядке расходования средств резервного фонда администрации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сельского поселения для предупреждения и ликвидации чрезвычайных ситуаций (Приложение №1.).</w:t>
      </w:r>
    </w:p>
    <w:p w:rsidR="00780B9A" w:rsidRPr="00780B9A" w:rsidRDefault="00780B9A" w:rsidP="00780B9A">
      <w:pPr>
        <w:autoSpaceDE w:val="0"/>
        <w:rPr>
          <w:rFonts w:ascii="Times New Roman CYR" w:eastAsia="Times New Roman CYR" w:hAnsi="Times New Roman CYR" w:cs="Times New Roman CYR"/>
          <w:color w:val="000000"/>
          <w:sz w:val="16"/>
          <w:szCs w:val="16"/>
          <w:u w:val="single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        2.Опубликовать настоящее постановление в официальном печатном издании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местного, самоуправления Дубенского муниципального района http://dubenki.e-mordovia.ru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u w:val="single"/>
          <w:lang/>
        </w:rPr>
        <w:t>.</w:t>
      </w:r>
    </w:p>
    <w:p w:rsidR="00780B9A" w:rsidRPr="00780B9A" w:rsidRDefault="00780B9A" w:rsidP="00780B9A">
      <w:pPr>
        <w:numPr>
          <w:ilvl w:val="0"/>
          <w:numId w:val="2"/>
        </w:numPr>
        <w:shd w:val="clear" w:color="auto" w:fill="FFFFFF"/>
        <w:tabs>
          <w:tab w:val="left" w:pos="677"/>
          <w:tab w:val="left" w:pos="1013"/>
        </w:tabs>
        <w:suppressAutoHyphens/>
        <w:autoSpaceDE w:val="0"/>
        <w:spacing w:line="307" w:lineRule="exact"/>
        <w:ind w:left="677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3.Контроль за выполнением настоящего постановления возложить на заместителя главы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</w:t>
      </w:r>
    </w:p>
    <w:p w:rsidR="00780B9A" w:rsidRPr="00780B9A" w:rsidRDefault="00780B9A" w:rsidP="00780B9A">
      <w:pPr>
        <w:shd w:val="clear" w:color="auto" w:fill="FFFFFF"/>
        <w:autoSpaceDE w:val="0"/>
        <w:spacing w:after="1531" w:line="307" w:lineRule="exact"/>
        <w:ind w:left="10" w:right="5" w:firstLine="67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4.Настоящее постановление вступает в порядке и в сроки, установленные действующим законодательством.</w:t>
      </w:r>
    </w:p>
    <w:p w:rsidR="009856DF" w:rsidRDefault="00780B9A" w:rsidP="009856DF">
      <w:pPr>
        <w:shd w:val="clear" w:color="auto" w:fill="FFFFFF"/>
        <w:autoSpaceDE w:val="0"/>
        <w:spacing w:after="1531" w:line="307" w:lineRule="exact"/>
        <w:ind w:right="5"/>
        <w:jc w:val="both"/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Глава </w:t>
      </w:r>
      <w:proofErr w:type="spellStart"/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сельского поселения 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: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                                      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С.Д.Фроло</w:t>
      </w:r>
      <w:r w:rsidR="009856DF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в</w:t>
      </w:r>
    </w:p>
    <w:p w:rsidR="009856DF" w:rsidRDefault="009856DF" w:rsidP="009856DF">
      <w:pPr>
        <w:shd w:val="clear" w:color="auto" w:fill="FFFFFF"/>
        <w:autoSpaceDE w:val="0"/>
        <w:spacing w:after="1531" w:line="307" w:lineRule="exact"/>
        <w:ind w:right="5"/>
        <w:jc w:val="both"/>
        <w:rPr>
          <w:rFonts w:ascii="Times New Roman CYR" w:eastAsia="Times New Roman CYR" w:hAnsi="Times New Roman CYR" w:cs="Times New Roman CYR"/>
          <w:color w:val="000000"/>
          <w:spacing w:val="-3"/>
          <w:sz w:val="16"/>
          <w:szCs w:val="16"/>
          <w:lang/>
        </w:rPr>
      </w:pPr>
      <w:r>
        <w:rPr>
          <w:rFonts w:ascii="Times New Roman CYR" w:eastAsia="Times New Roman CYR" w:hAnsi="Times New Roman CYR" w:cs="Times New Roman CYR"/>
          <w:color w:val="000000"/>
          <w:spacing w:val="-3"/>
          <w:sz w:val="16"/>
          <w:szCs w:val="16"/>
          <w:lang/>
        </w:rPr>
        <w:t xml:space="preserve">                                                                                                           </w:t>
      </w:r>
    </w:p>
    <w:p w:rsidR="009856DF" w:rsidRDefault="009856DF" w:rsidP="009856DF">
      <w:pPr>
        <w:shd w:val="clear" w:color="auto" w:fill="FFFFFF"/>
        <w:autoSpaceDE w:val="0"/>
        <w:spacing w:after="1531" w:line="307" w:lineRule="exact"/>
        <w:ind w:right="5"/>
        <w:jc w:val="both"/>
        <w:rPr>
          <w:rFonts w:ascii="Times New Roman CYR" w:eastAsia="Times New Roman CYR" w:hAnsi="Times New Roman CYR" w:cs="Times New Roman CYR"/>
          <w:color w:val="000000"/>
          <w:spacing w:val="-3"/>
          <w:sz w:val="16"/>
          <w:szCs w:val="16"/>
          <w:lang/>
        </w:rPr>
      </w:pPr>
    </w:p>
    <w:p w:rsidR="00780B9A" w:rsidRPr="009856DF" w:rsidRDefault="009856DF" w:rsidP="009856DF">
      <w:pPr>
        <w:shd w:val="clear" w:color="auto" w:fill="FFFFFF"/>
        <w:autoSpaceDE w:val="0"/>
        <w:spacing w:after="1531" w:line="307" w:lineRule="exact"/>
        <w:ind w:right="5"/>
        <w:jc w:val="both"/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</w:pPr>
      <w:r>
        <w:rPr>
          <w:rFonts w:ascii="Times New Roman CYR" w:eastAsia="Times New Roman CYR" w:hAnsi="Times New Roman CYR" w:cs="Times New Roman CYR"/>
          <w:color w:val="000000"/>
          <w:spacing w:val="-3"/>
          <w:sz w:val="16"/>
          <w:szCs w:val="16"/>
          <w:lang/>
        </w:rPr>
        <w:lastRenderedPageBreak/>
        <w:t xml:space="preserve">                                                                                                                 </w:t>
      </w:r>
      <w:r w:rsidR="00780B9A" w:rsidRPr="00780B9A">
        <w:rPr>
          <w:rFonts w:ascii="Times New Roman CYR" w:eastAsia="Times New Roman CYR" w:hAnsi="Times New Roman CYR" w:cs="Times New Roman CYR"/>
          <w:color w:val="000000"/>
          <w:spacing w:val="-3"/>
          <w:sz w:val="16"/>
          <w:szCs w:val="16"/>
          <w:lang/>
        </w:rPr>
        <w:t>Приложение № 1</w:t>
      </w:r>
    </w:p>
    <w:p w:rsidR="00780B9A" w:rsidRPr="00780B9A" w:rsidRDefault="00780B9A" w:rsidP="00780B9A">
      <w:pPr>
        <w:shd w:val="clear" w:color="auto" w:fill="FFFFFF"/>
        <w:autoSpaceDE w:val="0"/>
        <w:spacing w:line="298" w:lineRule="exact"/>
        <w:ind w:left="5112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к постановлению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от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17.06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.2014 №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 15</w:t>
      </w:r>
    </w:p>
    <w:p w:rsidR="00780B9A" w:rsidRPr="00780B9A" w:rsidRDefault="00780B9A" w:rsidP="00780B9A">
      <w:pPr>
        <w:shd w:val="clear" w:color="auto" w:fill="FFFFFF"/>
        <w:autoSpaceDE w:val="0"/>
        <w:spacing w:before="254" w:line="307" w:lineRule="exact"/>
        <w:ind w:right="29"/>
        <w:jc w:val="center"/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Положение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right="29"/>
        <w:jc w:val="center"/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о порядке расходования средств резервного фонда администрации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right="38"/>
        <w:jc w:val="center"/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</w:pPr>
      <w:proofErr w:type="spellStart"/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 xml:space="preserve"> сельского поселения для предупреждения и ликвидации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right="24"/>
        <w:jc w:val="center"/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b/>
          <w:bCs/>
          <w:color w:val="000000"/>
          <w:sz w:val="16"/>
          <w:szCs w:val="16"/>
          <w:lang/>
        </w:rPr>
        <w:t>чрезвычайных ситуаций</w:t>
      </w:r>
    </w:p>
    <w:p w:rsidR="00780B9A" w:rsidRPr="00780B9A" w:rsidRDefault="00780B9A" w:rsidP="00780B9A">
      <w:pPr>
        <w:numPr>
          <w:ilvl w:val="0"/>
          <w:numId w:val="3"/>
        </w:numPr>
        <w:shd w:val="clear" w:color="auto" w:fill="FFFFFF"/>
        <w:tabs>
          <w:tab w:val="left" w:pos="994"/>
        </w:tabs>
        <w:suppressAutoHyphens/>
        <w:autoSpaceDE w:val="0"/>
        <w:spacing w:before="288" w:line="307" w:lineRule="exact"/>
        <w:ind w:left="994" w:right="14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Настоящее Положение о порядке расходования средств резервного фонда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для предупреждения и ликвидации чрезвычайных ситуаций (далее -Положение) определяет правила использования (выделения и расходования) средств из резервного фонда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Дубенского муниципального района по предупреждению и ликвидации чрезвычайных ситуаций и последствий стихийных бедствий локального и муниципального характера в границах территории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 (далее - резервный фонд).</w:t>
      </w:r>
    </w:p>
    <w:p w:rsidR="00780B9A" w:rsidRPr="00780B9A" w:rsidRDefault="00780B9A" w:rsidP="00780B9A">
      <w:pPr>
        <w:numPr>
          <w:ilvl w:val="0"/>
          <w:numId w:val="3"/>
        </w:numPr>
        <w:shd w:val="clear" w:color="auto" w:fill="FFFFFF"/>
        <w:tabs>
          <w:tab w:val="left" w:pos="994"/>
        </w:tabs>
        <w:suppressAutoHyphens/>
        <w:autoSpaceDE w:val="0"/>
        <w:spacing w:line="307" w:lineRule="exact"/>
        <w:ind w:left="994" w:right="14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Финансирование мероприятий по предупреждению и ликвидации чрезвычайных ситуаций природного и техногенного характера (далее -чрезвычайные ситуации) из резервного фонда производится в-тех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0" w:right="24" w:firstLine="658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Возмещение расходов бюджета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поселения, связанных с предупреждением и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780B9A" w:rsidRPr="00780B9A" w:rsidRDefault="00780B9A" w:rsidP="00780B9A">
      <w:pPr>
        <w:shd w:val="clear" w:color="auto" w:fill="FFFFFF"/>
        <w:tabs>
          <w:tab w:val="left" w:pos="994"/>
        </w:tabs>
        <w:autoSpaceDE w:val="0"/>
        <w:spacing w:line="307" w:lineRule="exact"/>
        <w:ind w:right="14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pacing w:val="-13"/>
          <w:sz w:val="16"/>
          <w:szCs w:val="16"/>
          <w:lang/>
        </w:rPr>
        <w:t>3.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ab/>
        <w:t xml:space="preserve">При обращении к Главе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о выделении средств из резервного фонда (не позднее одного месяца со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дня возникновения чрезвычайной ситуации) организации, юридические лица,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индивидуальные предприниматели должны указывать данные о количестве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погибших и пострадавших людей, размере материального ущерба, размере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выделенных и израсходованных на ликвидацию чрезвычайной ситуации средств.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5" w:right="14" w:firstLine="667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Обращение, в котором отсутствуют указанные сведения, возвращается без рассмотрения.</w:t>
      </w:r>
    </w:p>
    <w:p w:rsidR="00780B9A" w:rsidRPr="00780B9A" w:rsidRDefault="00780B9A" w:rsidP="00780B9A">
      <w:pPr>
        <w:shd w:val="clear" w:color="auto" w:fill="FFFFFF"/>
        <w:tabs>
          <w:tab w:val="left" w:pos="994"/>
        </w:tabs>
        <w:autoSpaceDE w:val="0"/>
        <w:spacing w:line="307" w:lineRule="exact"/>
        <w:ind w:right="10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pacing w:val="-11"/>
          <w:sz w:val="16"/>
          <w:szCs w:val="16"/>
          <w:lang/>
        </w:rPr>
        <w:t>4.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ab/>
        <w:t xml:space="preserve">По поручению Главы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комиссия по предупреждению и ликвидации чрезвычайных ситуаций и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 xml:space="preserve">обеспечению пожарной безопасности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 сельского поселения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Дубенского муниципального района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рассматривает возможность выделения средств из резервного фонда и вносит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ему предложения в месячный срок со дня соответствующего поручения.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4" w:firstLine="658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Для рассмотрения данного вопроса обратившиеся организации, юридические      лица,      индивидуальные      предприниматели      представляют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5" w:right="19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председателю комиссии по предупреждению и ликвидации чрезвычайных ситуаций и обеспечению пожарной безопасности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документы, обосновывающие размер запрашиваемых средств,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right="19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В случае непредставления необходимых документов в течение месяца со дня соответствующего поручения Главы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вопрос о выделении средств из резервного фонда не рассматривается.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right="14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lastRenderedPageBreak/>
        <w:t xml:space="preserve">При отсутствии или недостаточности средств резервного фонда Глава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вправе обратиться в установленном порядке в Правительство Республики Мордовия с просьбой о выделении средств из резервного фонда Правительства Республики Мордовия для ликвидации чрезвычайных ситуаций.</w:t>
      </w:r>
    </w:p>
    <w:p w:rsidR="00780B9A" w:rsidRPr="00780B9A" w:rsidRDefault="00780B9A" w:rsidP="00780B9A">
      <w:pPr>
        <w:shd w:val="clear" w:color="auto" w:fill="FFFFFF"/>
        <w:tabs>
          <w:tab w:val="left" w:pos="1013"/>
        </w:tabs>
        <w:autoSpaceDE w:val="0"/>
        <w:spacing w:line="307" w:lineRule="exact"/>
        <w:ind w:left="5" w:right="19" w:firstLine="67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pacing w:val="-19"/>
          <w:sz w:val="16"/>
          <w:szCs w:val="16"/>
          <w:lang/>
        </w:rPr>
        <w:t>5.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ab/>
        <w:t>Основанием для выделения средств из резервного фонда является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 xml:space="preserve">постановление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поселения, в котором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указывается размер ассигнований и их целевое расходование.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5" w:right="24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5" w:right="24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проведение мероприятий по предупреждению чрезвычайных ситуаций при угрозе их возникновения;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0" w:right="10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проведение поисковых и аварийно-спасательных работ в зонах чрезвычайных ситуаций;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4" w:right="19" w:firstLine="658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9" w:right="14" w:firstLine="653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0" w:right="19" w:firstLine="66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месяца;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4" w:right="19" w:firstLine="658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оказание единовременной материальной помощи пострадавшим гражданам;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14" w:right="10" w:firstLine="658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оказание гражданам финансовой помощи в связи с утратой ими имущества первой необходимости.</w:t>
      </w:r>
    </w:p>
    <w:p w:rsidR="00780B9A" w:rsidRPr="00780B9A" w:rsidRDefault="00780B9A" w:rsidP="00780B9A">
      <w:pPr>
        <w:shd w:val="clear" w:color="auto" w:fill="FFFFFF"/>
        <w:autoSpaceDE w:val="0"/>
        <w:spacing w:line="307" w:lineRule="exact"/>
        <w:ind w:left="677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Использование средств резервного фонда на другие цели запрещается.</w:t>
      </w:r>
    </w:p>
    <w:p w:rsidR="00780B9A" w:rsidRPr="00780B9A" w:rsidRDefault="00780B9A" w:rsidP="00780B9A">
      <w:pPr>
        <w:shd w:val="clear" w:color="auto" w:fill="FFFFFF"/>
        <w:tabs>
          <w:tab w:val="left" w:pos="1013"/>
        </w:tabs>
        <w:autoSpaceDE w:val="0"/>
        <w:spacing w:line="307" w:lineRule="exact"/>
        <w:ind w:left="5" w:right="5" w:firstLine="672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pacing w:val="-14"/>
          <w:sz w:val="16"/>
          <w:szCs w:val="16"/>
          <w:lang/>
        </w:rPr>
        <w:t>6.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ab/>
        <w:t xml:space="preserve">Бухгалтерия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организуют учет и осуществляет контроль за целевым расходованием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поселения резервного фонда.</w:t>
      </w:r>
    </w:p>
    <w:p w:rsidR="00780B9A" w:rsidRPr="00780B9A" w:rsidRDefault="00780B9A" w:rsidP="00780B9A">
      <w:pPr>
        <w:shd w:val="clear" w:color="auto" w:fill="FFFFFF"/>
        <w:tabs>
          <w:tab w:val="left" w:pos="1210"/>
        </w:tabs>
        <w:autoSpaceDE w:val="0"/>
        <w:spacing w:line="307" w:lineRule="exact"/>
        <w:ind w:left="19" w:firstLine="667"/>
        <w:jc w:val="both"/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pacing w:val="-17"/>
          <w:sz w:val="16"/>
          <w:szCs w:val="16"/>
          <w:lang/>
        </w:rPr>
        <w:t>7.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ab/>
        <w:t>Финансирование плановых мероприятий по предупреждению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чрезвычайных ситуаций и последующих мероприятий по восстановлению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объектов экономики и территорий, пострадавших в результате чрезвычайных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ситуаций, осуществляются за счет собственных средств организаций, средств</w:t>
      </w: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br/>
        <w:t>соответствующих бюджетов и других источников.</w:t>
      </w:r>
    </w:p>
    <w:p w:rsidR="00780B9A" w:rsidRDefault="00780B9A" w:rsidP="00780B9A">
      <w:pPr>
        <w:shd w:val="clear" w:color="auto" w:fill="FFFFFF"/>
        <w:autoSpaceDE w:val="0"/>
        <w:spacing w:line="302" w:lineRule="exact"/>
        <w:ind w:firstLine="547"/>
        <w:jc w:val="both"/>
        <w:rPr>
          <w:rFonts w:ascii="Times New Roman CYR" w:eastAsia="Times New Roman CYR" w:hAnsi="Times New Roman CYR" w:cs="Times New Roman CYR"/>
          <w:color w:val="000000"/>
          <w:sz w:val="26"/>
          <w:szCs w:val="26"/>
          <w:lang/>
        </w:rPr>
      </w:pPr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.8. 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в первой декаде предпоследнего месяца финансового года направляет Главе администрации </w:t>
      </w:r>
      <w:proofErr w:type="spellStart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>Моргинского</w:t>
      </w:r>
      <w:proofErr w:type="spellEnd"/>
      <w:r w:rsidRPr="00780B9A">
        <w:rPr>
          <w:rFonts w:ascii="Times New Roman CYR" w:eastAsia="Times New Roman CYR" w:hAnsi="Times New Roman CYR" w:cs="Times New Roman CYR"/>
          <w:color w:val="000000"/>
          <w:sz w:val="16"/>
          <w:szCs w:val="16"/>
          <w:lang/>
        </w:rPr>
        <w:t xml:space="preserve"> сельского поселения предложения по использованию указанных денежных средств на проведение мероприятий по предупреждению чрезвычайных ситуаций</w:t>
      </w:r>
      <w:r>
        <w:rPr>
          <w:rFonts w:ascii="Times New Roman CYR" w:eastAsia="Times New Roman CYR" w:hAnsi="Times New Roman CYR" w:cs="Times New Roman CYR"/>
          <w:color w:val="000000"/>
          <w:sz w:val="26"/>
          <w:szCs w:val="26"/>
          <w:lang/>
        </w:rPr>
        <w:t>.</w:t>
      </w:r>
    </w:p>
    <w:p w:rsidR="00FC4ABB" w:rsidRPr="00780B9A" w:rsidRDefault="00FC4ABB" w:rsidP="00FC4ABB">
      <w:pPr>
        <w:ind w:right="-284"/>
        <w:rPr>
          <w:sz w:val="16"/>
          <w:szCs w:val="16"/>
          <w:lang/>
        </w:rPr>
      </w:pPr>
    </w:p>
    <w:p w:rsidR="00FC4ABB" w:rsidRDefault="00FC4ABB" w:rsidP="00FC4ABB"/>
    <w:p w:rsidR="00FC4ABB" w:rsidRDefault="00FC4ABB" w:rsidP="00FC4ABB"/>
    <w:p w:rsidR="00FC4ABB" w:rsidRDefault="00FC4ABB" w:rsidP="00FC4A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</w:t>
      </w:r>
      <w:r w:rsidR="009856DF">
        <w:rPr>
          <w:rFonts w:ascii="Arial Narrow" w:hAnsi="Arial Narrow"/>
          <w:b/>
        </w:rPr>
        <w:t>Мордовия от 17</w:t>
      </w:r>
      <w:r>
        <w:rPr>
          <w:rFonts w:ascii="Arial Narrow" w:hAnsi="Arial Narrow"/>
          <w:b/>
        </w:rPr>
        <w:t xml:space="preserve"> июня  2014 года №1</w:t>
      </w:r>
      <w:r w:rsidR="009856DF">
        <w:rPr>
          <w:rFonts w:ascii="Arial Narrow" w:hAnsi="Arial Narrow"/>
          <w:b/>
        </w:rPr>
        <w:t>9</w:t>
      </w:r>
      <w:r>
        <w:rPr>
          <w:rFonts w:ascii="Arial Narrow" w:hAnsi="Arial Narrow"/>
          <w:b/>
        </w:rPr>
        <w:t>(21</w:t>
      </w:r>
      <w:r w:rsidR="009856DF">
        <w:rPr>
          <w:rFonts w:ascii="Arial Narrow" w:hAnsi="Arial Narrow"/>
          <w:b/>
        </w:rPr>
        <w:t>9</w:t>
      </w:r>
      <w:r>
        <w:rPr>
          <w:rFonts w:ascii="Arial Narrow" w:hAnsi="Arial Narrow"/>
          <w:b/>
        </w:rPr>
        <w:t>)</w:t>
      </w:r>
    </w:p>
    <w:p w:rsidR="00FC4ABB" w:rsidRDefault="00FC4ABB" w:rsidP="00FC4A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C4ABB" w:rsidRDefault="00FC4ABB" w:rsidP="00FC4A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C4ABB" w:rsidRDefault="00FC4ABB" w:rsidP="00FC4ABB"/>
    <w:p w:rsidR="00FC4ABB" w:rsidRDefault="00FC4ABB" w:rsidP="00FC4ABB"/>
    <w:p w:rsidR="00FC4ABB" w:rsidRDefault="00FC4ABB" w:rsidP="00FC4ABB"/>
    <w:p w:rsidR="008A120F" w:rsidRDefault="008A120F"/>
    <w:sectPr w:rsidR="008A120F" w:rsidSect="008A1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32"/>
        </w:tabs>
        <w:ind w:left="332" w:hanging="332"/>
      </w:pPr>
      <w:rPr>
        <w:rFonts w:ascii="Times New Roman CYR" w:hAnsi="Times New Roman CYR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ABB"/>
    <w:rsid w:val="00780B9A"/>
    <w:rsid w:val="008A120F"/>
    <w:rsid w:val="009856DF"/>
    <w:rsid w:val="00FC4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4ABB"/>
    <w:pPr>
      <w:keepNext/>
      <w:numPr>
        <w:numId w:val="1"/>
      </w:numPr>
      <w:suppressAutoHyphens/>
      <w:jc w:val="center"/>
      <w:outlineLvl w:val="0"/>
    </w:pPr>
    <w:rPr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FC4ABB"/>
    <w:pPr>
      <w:keepNext/>
      <w:numPr>
        <w:ilvl w:val="7"/>
        <w:numId w:val="1"/>
      </w:numPr>
      <w:suppressAutoHyphens/>
      <w:jc w:val="center"/>
      <w:outlineLvl w:val="7"/>
    </w:pPr>
    <w:rPr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FC4AB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FC4ABB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4">
    <w:name w:val="Body Text Indent"/>
    <w:basedOn w:val="a"/>
    <w:link w:val="a5"/>
    <w:rsid w:val="00FC4ABB"/>
    <w:pPr>
      <w:suppressAutoHyphens/>
      <w:ind w:firstLine="720"/>
      <w:jc w:val="both"/>
    </w:pPr>
    <w:rPr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FC4AB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 Spacing"/>
    <w:qFormat/>
    <w:rsid w:val="00FC4ABB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21">
    <w:name w:val="Список 21"/>
    <w:basedOn w:val="a"/>
    <w:rsid w:val="00FC4ABB"/>
    <w:pPr>
      <w:suppressAutoHyphens/>
      <w:ind w:left="566" w:hanging="283"/>
    </w:pPr>
    <w:rPr>
      <w:sz w:val="20"/>
      <w:szCs w:val="20"/>
      <w:lang w:eastAsia="ar-SA"/>
    </w:rPr>
  </w:style>
  <w:style w:type="paragraph" w:customStyle="1" w:styleId="2">
    <w:name w:val="Ïðîäîëæåíèå ñïèñêà 2"/>
    <w:basedOn w:val="a"/>
    <w:rsid w:val="00FC4ABB"/>
    <w:pPr>
      <w:suppressAutoHyphens/>
      <w:autoSpaceDE w:val="0"/>
      <w:spacing w:after="120"/>
      <w:ind w:left="566"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2014-08-11T12:33:00Z</cp:lastPrinted>
  <dcterms:created xsi:type="dcterms:W3CDTF">2014-08-11T12:34:00Z</dcterms:created>
  <dcterms:modified xsi:type="dcterms:W3CDTF">2014-08-11T12:34:00Z</dcterms:modified>
</cp:coreProperties>
</file>