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EC" w:rsidRPr="00A41DE8" w:rsidRDefault="008458EC" w:rsidP="00A41DE8">
      <w:pPr>
        <w:widowControl w:val="0"/>
        <w:autoSpaceDE w:val="0"/>
        <w:autoSpaceDN w:val="0"/>
        <w:adjustRightInd w:val="0"/>
        <w:ind w:right="-5"/>
        <w:rPr>
          <w:rFonts w:eastAsia="Times New Roman"/>
          <w:b/>
          <w:bCs/>
          <w:sz w:val="28"/>
          <w:szCs w:val="28"/>
        </w:rPr>
      </w:pPr>
      <w:r w:rsidRPr="00A41DE8">
        <w:rPr>
          <w:rFonts w:eastAsia="Times New Roman"/>
          <w:b/>
          <w:bCs/>
          <w:sz w:val="28"/>
          <w:szCs w:val="28"/>
        </w:rPr>
        <w:t>АДМИНИСТРАЦИЯ ДУБЕНСКОГО МУНИЦИПАЛЬНОГО РАЙОНА</w:t>
      </w:r>
    </w:p>
    <w:p w:rsidR="008458EC" w:rsidRPr="00A41DE8" w:rsidRDefault="008458EC" w:rsidP="00A41DE8">
      <w:pPr>
        <w:pStyle w:val="Heading1"/>
        <w:ind w:right="-5"/>
      </w:pPr>
      <w:r w:rsidRPr="00A41DE8">
        <w:t>РЕСПУБЛИКА МОРДОВИЯ</w:t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ind w:right="-5"/>
        <w:rPr>
          <w:rFonts w:eastAsia="Times New Roman"/>
          <w:sz w:val="28"/>
          <w:szCs w:val="28"/>
          <w:u w:val="single"/>
        </w:rPr>
      </w:pPr>
    </w:p>
    <w:p w:rsidR="008458EC" w:rsidRPr="00A41DE8" w:rsidRDefault="008458EC" w:rsidP="00A41DE8">
      <w:pPr>
        <w:pStyle w:val="Heading8"/>
        <w:ind w:right="-5"/>
        <w:rPr>
          <w:b/>
          <w:bCs/>
          <w:sz w:val="28"/>
          <w:szCs w:val="28"/>
        </w:rPr>
      </w:pPr>
      <w:r w:rsidRPr="00A41DE8">
        <w:rPr>
          <w:b/>
          <w:bCs/>
          <w:sz w:val="28"/>
          <w:szCs w:val="28"/>
        </w:rPr>
        <w:t>ПОСТАНОВЛЕНИЕ</w:t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ind w:right="-5"/>
        <w:jc w:val="both"/>
        <w:rPr>
          <w:rFonts w:eastAsia="Times New Roman"/>
          <w:sz w:val="24"/>
          <w:szCs w:val="24"/>
        </w:rPr>
      </w:pPr>
    </w:p>
    <w:p w:rsidR="008458EC" w:rsidRPr="00A41DE8" w:rsidRDefault="008458EC" w:rsidP="00A41DE8">
      <w:pPr>
        <w:widowControl w:val="0"/>
        <w:tabs>
          <w:tab w:val="left" w:pos="8385"/>
        </w:tabs>
        <w:autoSpaceDE w:val="0"/>
        <w:autoSpaceDN w:val="0"/>
        <w:adjustRightInd w:val="0"/>
        <w:ind w:right="-5"/>
        <w:rPr>
          <w:rFonts w:eastAsia="Times New Roman"/>
          <w:sz w:val="28"/>
          <w:szCs w:val="28"/>
        </w:rPr>
      </w:pPr>
      <w:r w:rsidRPr="00A41DE8">
        <w:rPr>
          <w:rFonts w:eastAsia="Times New Roman"/>
          <w:sz w:val="28"/>
          <w:szCs w:val="28"/>
        </w:rPr>
        <w:t>2</w:t>
      </w:r>
      <w:r>
        <w:rPr>
          <w:rFonts w:eastAsia="Times New Roman"/>
          <w:sz w:val="28"/>
          <w:szCs w:val="28"/>
        </w:rPr>
        <w:t>3</w:t>
      </w:r>
      <w:r w:rsidRPr="00A41DE8">
        <w:rPr>
          <w:rFonts w:eastAsia="Times New Roman"/>
          <w:sz w:val="28"/>
          <w:szCs w:val="28"/>
        </w:rPr>
        <w:t xml:space="preserve">.05.2014                                                                                                  </w:t>
      </w:r>
      <w:r>
        <w:rPr>
          <w:rFonts w:eastAsia="Times New Roman"/>
          <w:sz w:val="28"/>
          <w:szCs w:val="28"/>
        </w:rPr>
        <w:t xml:space="preserve">               </w:t>
      </w:r>
      <w:r w:rsidRPr="00A41DE8">
        <w:rPr>
          <w:rFonts w:eastAsia="Times New Roman"/>
          <w:sz w:val="28"/>
          <w:szCs w:val="28"/>
        </w:rPr>
        <w:t xml:space="preserve">   №</w:t>
      </w:r>
      <w:r>
        <w:rPr>
          <w:rFonts w:eastAsia="Times New Roman"/>
          <w:sz w:val="28"/>
          <w:szCs w:val="28"/>
        </w:rPr>
        <w:t>289</w:t>
      </w:r>
      <w:r w:rsidRPr="00A41DE8">
        <w:rPr>
          <w:rFonts w:eastAsia="Times New Roman"/>
          <w:sz w:val="28"/>
          <w:szCs w:val="28"/>
        </w:rPr>
        <w:t xml:space="preserve">  </w:t>
      </w:r>
    </w:p>
    <w:p w:rsidR="008458EC" w:rsidRPr="00A41DE8" w:rsidRDefault="008458EC" w:rsidP="00A41DE8">
      <w:pPr>
        <w:widowControl w:val="0"/>
        <w:shd w:val="clear" w:color="auto" w:fill="FFFFFF"/>
        <w:tabs>
          <w:tab w:val="left" w:pos="8222"/>
          <w:tab w:val="left" w:leader="hyphen" w:pos="8851"/>
        </w:tabs>
        <w:autoSpaceDE w:val="0"/>
        <w:autoSpaceDN w:val="0"/>
        <w:adjustRightInd w:val="0"/>
        <w:ind w:right="-5"/>
        <w:rPr>
          <w:rFonts w:eastAsia="Times New Roman"/>
          <w:sz w:val="28"/>
          <w:szCs w:val="28"/>
        </w:rPr>
      </w:pPr>
      <w:r w:rsidRPr="00A41DE8">
        <w:rPr>
          <w:rFonts w:eastAsia="Times New Roman"/>
          <w:sz w:val="28"/>
          <w:szCs w:val="28"/>
        </w:rPr>
        <w:t xml:space="preserve">                                                             с.Дубенки </w:t>
      </w:r>
    </w:p>
    <w:p w:rsidR="008458EC" w:rsidRPr="00A41DE8" w:rsidRDefault="008458EC" w:rsidP="00A41DE8">
      <w:pPr>
        <w:widowControl w:val="0"/>
        <w:shd w:val="clear" w:color="auto" w:fill="FFFFFF"/>
        <w:tabs>
          <w:tab w:val="left" w:pos="8222"/>
          <w:tab w:val="left" w:leader="hyphen" w:pos="8851"/>
        </w:tabs>
        <w:autoSpaceDE w:val="0"/>
        <w:autoSpaceDN w:val="0"/>
        <w:adjustRightInd w:val="0"/>
        <w:ind w:right="-5"/>
        <w:rPr>
          <w:rFonts w:eastAsia="Times New Roman"/>
          <w:sz w:val="28"/>
          <w:szCs w:val="28"/>
        </w:rPr>
      </w:pPr>
    </w:p>
    <w:p w:rsidR="008458EC" w:rsidRPr="00A41DE8" w:rsidRDefault="008458EC" w:rsidP="00A41DE8">
      <w:pPr>
        <w:widowControl w:val="0"/>
        <w:shd w:val="clear" w:color="auto" w:fill="FFFFFF"/>
        <w:tabs>
          <w:tab w:val="left" w:pos="8222"/>
          <w:tab w:val="left" w:leader="hyphen" w:pos="8851"/>
        </w:tabs>
        <w:autoSpaceDE w:val="0"/>
        <w:autoSpaceDN w:val="0"/>
        <w:adjustRightInd w:val="0"/>
        <w:ind w:right="-5"/>
        <w:rPr>
          <w:rFonts w:eastAsia="Times New Roman"/>
          <w:sz w:val="28"/>
          <w:szCs w:val="28"/>
        </w:rPr>
      </w:pPr>
    </w:p>
    <w:p w:rsidR="008458EC" w:rsidRPr="00A41DE8" w:rsidRDefault="008458EC" w:rsidP="00A41DE8">
      <w:pPr>
        <w:pStyle w:val="Heading5"/>
        <w:spacing w:before="0" w:after="0"/>
        <w:ind w:right="113"/>
        <w:jc w:val="center"/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  <w:r w:rsidRPr="00A41DE8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Об утверждении плана основных мероприятий  Дубенского муниципального района Республики Мордовия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 на 2014 год</w:t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8458EC" w:rsidRPr="00A41DE8" w:rsidRDefault="008458EC" w:rsidP="00A41DE8">
      <w:pPr>
        <w:widowControl w:val="0"/>
        <w:shd w:val="clear" w:color="auto" w:fill="FFFFFF"/>
        <w:tabs>
          <w:tab w:val="left" w:pos="9923"/>
        </w:tabs>
        <w:autoSpaceDE w:val="0"/>
        <w:autoSpaceDN w:val="0"/>
        <w:adjustRightInd w:val="0"/>
        <w:ind w:right="-5"/>
        <w:rPr>
          <w:rFonts w:eastAsia="Times New Roman"/>
        </w:rPr>
      </w:pPr>
      <w:r w:rsidRPr="00A41DE8">
        <w:rPr>
          <w:rFonts w:eastAsia="Times New Roman"/>
          <w:sz w:val="24"/>
          <w:szCs w:val="24"/>
        </w:rPr>
        <w:tab/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A41DE8">
        <w:rPr>
          <w:rFonts w:eastAsia="Times New Roman"/>
          <w:sz w:val="28"/>
          <w:szCs w:val="28"/>
        </w:rPr>
        <w:t xml:space="preserve">           </w:t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b/>
          <w:bCs/>
          <w:sz w:val="28"/>
          <w:szCs w:val="28"/>
        </w:rPr>
      </w:pPr>
      <w:r w:rsidRPr="00A41DE8">
        <w:rPr>
          <w:rFonts w:eastAsia="Times New Roman"/>
          <w:sz w:val="28"/>
          <w:szCs w:val="28"/>
        </w:rPr>
        <w:t xml:space="preserve">     Руководствуясь пунктом 1 статьи 8 Федерального закона от 12 февраля 1998 г. № 28–ФЗ «О гражданской обороне», пунктом 1 статьи 11 Федерального закона от    21 декабря 1994 г.  № 68–ФЗ «О защите населения и территорий от чрезвычайных ситуаций природного и техногенного характера» и в соответствии с Организационно-методическими указаниями по подготовке органов управления, сил гражданской обороны и единой государственной системы предупреждения и ликвидации чрезвычайных ситуаций на 2014-2016 годы, комплексным планом основных мероприятий МЧС России по Республики Мордовия на 2014 год, администрация Дубенского муниципального района постановляет:</w:t>
      </w:r>
    </w:p>
    <w:p w:rsidR="008458EC" w:rsidRPr="00A41DE8" w:rsidRDefault="008458EC" w:rsidP="00A41DE8">
      <w:pPr>
        <w:pStyle w:val="BodyText2"/>
        <w:widowControl/>
        <w:numPr>
          <w:ilvl w:val="0"/>
          <w:numId w:val="1"/>
        </w:numPr>
        <w:autoSpaceDE/>
        <w:adjustRightInd/>
        <w:spacing w:after="0" w:line="240" w:lineRule="auto"/>
        <w:ind w:left="0" w:firstLine="540"/>
        <w:jc w:val="both"/>
        <w:rPr>
          <w:sz w:val="28"/>
          <w:szCs w:val="28"/>
        </w:rPr>
      </w:pPr>
      <w:r w:rsidRPr="00A41DE8">
        <w:rPr>
          <w:sz w:val="28"/>
          <w:szCs w:val="28"/>
        </w:rPr>
        <w:t xml:space="preserve">Утвердить прилагаемый  план </w:t>
      </w:r>
      <w:r w:rsidRPr="00A41DE8">
        <w:rPr>
          <w:spacing w:val="-20"/>
          <w:sz w:val="28"/>
          <w:szCs w:val="28"/>
        </w:rPr>
        <w:t xml:space="preserve">основных мероприятий  Дубенского муниципального района Республики Мордовия в области гражданской обороны, </w:t>
      </w:r>
      <w:r w:rsidRPr="00A41DE8">
        <w:rPr>
          <w:sz w:val="28"/>
          <w:szCs w:val="28"/>
        </w:rPr>
        <w:t>предупреждения и ликвидации чрезвычайных ситуаций, обеспечения пожарной безопасности</w:t>
      </w:r>
      <w:r w:rsidRPr="00A41DE8">
        <w:rPr>
          <w:spacing w:val="-20"/>
          <w:sz w:val="28"/>
          <w:szCs w:val="28"/>
        </w:rPr>
        <w:t xml:space="preserve"> и безопасности людей на водных объектах  на 2014</w:t>
      </w:r>
      <w:r>
        <w:rPr>
          <w:spacing w:val="-20"/>
          <w:sz w:val="28"/>
          <w:szCs w:val="28"/>
        </w:rPr>
        <w:t xml:space="preserve"> г</w:t>
      </w:r>
      <w:r w:rsidRPr="00A41DE8">
        <w:rPr>
          <w:spacing w:val="-20"/>
          <w:sz w:val="28"/>
          <w:szCs w:val="28"/>
        </w:rPr>
        <w:t>.</w:t>
      </w:r>
      <w:r>
        <w:rPr>
          <w:spacing w:val="-20"/>
          <w:sz w:val="28"/>
          <w:szCs w:val="28"/>
        </w:rPr>
        <w:t xml:space="preserve"> (Приложение №1)</w:t>
      </w:r>
    </w:p>
    <w:p w:rsidR="008458EC" w:rsidRDefault="008458EC" w:rsidP="00A41DE8">
      <w:pPr>
        <w:widowControl w:val="0"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 w:rsidRPr="00A41DE8">
        <w:rPr>
          <w:rFonts w:eastAsia="Times New Roman"/>
          <w:sz w:val="28"/>
          <w:szCs w:val="28"/>
        </w:rPr>
        <w:t xml:space="preserve"> 2. Контроль за исполнением настоящего Постановления возложить на заместителя главы администрации Дубенского муниципального района по  вопросам строительства, архитектуры и ЖКХ, председателя комиссии по предупреждению и ликвидации чрезвычайных ситуаций и  обеспечению пожарной безопасности Святкина В.П.</w:t>
      </w:r>
    </w:p>
    <w:p w:rsidR="008458EC" w:rsidRPr="00D25646" w:rsidRDefault="008458EC" w:rsidP="00A41DE8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  <w:sz w:val="28"/>
          <w:szCs w:val="28"/>
        </w:rPr>
        <w:t xml:space="preserve">3. </w:t>
      </w:r>
      <w:r w:rsidRPr="00D25646">
        <w:rPr>
          <w:rFonts w:eastAsia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D25646">
        <w:rPr>
          <w:rFonts w:eastAsia="Times New Roman"/>
          <w:sz w:val="28"/>
          <w:szCs w:val="28"/>
          <w:lang w:val="en-US"/>
        </w:rPr>
        <w:t>http</w:t>
      </w:r>
      <w:r w:rsidRPr="00D25646">
        <w:rPr>
          <w:rFonts w:eastAsia="Times New Roman"/>
          <w:sz w:val="28"/>
          <w:szCs w:val="28"/>
        </w:rPr>
        <w:t>:\\</w:t>
      </w:r>
      <w:r w:rsidRPr="00D25646">
        <w:rPr>
          <w:rFonts w:eastAsia="Times New Roman"/>
          <w:sz w:val="28"/>
          <w:szCs w:val="28"/>
          <w:lang w:val="en-US"/>
        </w:rPr>
        <w:t>dubenki</w:t>
      </w:r>
      <w:r w:rsidRPr="00D25646">
        <w:rPr>
          <w:rFonts w:eastAsia="Times New Roman"/>
          <w:sz w:val="28"/>
          <w:szCs w:val="28"/>
        </w:rPr>
        <w:t>.</w:t>
      </w:r>
      <w:r w:rsidRPr="00D25646">
        <w:rPr>
          <w:rFonts w:eastAsia="Times New Roman"/>
          <w:sz w:val="28"/>
          <w:szCs w:val="28"/>
          <w:lang w:val="en-US"/>
        </w:rPr>
        <w:t>e</w:t>
      </w:r>
      <w:r w:rsidRPr="00D25646">
        <w:rPr>
          <w:rFonts w:eastAsia="Times New Roman"/>
          <w:sz w:val="28"/>
          <w:szCs w:val="28"/>
        </w:rPr>
        <w:t>-</w:t>
      </w:r>
      <w:r w:rsidRPr="00D25646">
        <w:rPr>
          <w:rFonts w:eastAsia="Times New Roman"/>
          <w:sz w:val="28"/>
          <w:szCs w:val="28"/>
          <w:lang w:val="en-US"/>
        </w:rPr>
        <w:t>mordovia</w:t>
      </w:r>
      <w:r w:rsidRPr="00D25646">
        <w:rPr>
          <w:rFonts w:eastAsia="Times New Roman"/>
          <w:sz w:val="28"/>
          <w:szCs w:val="28"/>
        </w:rPr>
        <w:t>.</w:t>
      </w:r>
      <w:r w:rsidRPr="00D25646">
        <w:rPr>
          <w:rFonts w:eastAsia="Times New Roman"/>
          <w:sz w:val="28"/>
          <w:szCs w:val="28"/>
          <w:lang w:val="en-US"/>
        </w:rPr>
        <w:t>ru</w:t>
      </w:r>
      <w:r w:rsidRPr="00D25646">
        <w:rPr>
          <w:rFonts w:eastAsia="Times New Roman"/>
          <w:sz w:val="28"/>
          <w:szCs w:val="28"/>
        </w:rPr>
        <w:t>.</w:t>
      </w:r>
    </w:p>
    <w:p w:rsidR="008458EC" w:rsidRPr="00A41DE8" w:rsidRDefault="008458EC" w:rsidP="00A41DE8">
      <w:pPr>
        <w:widowControl w:val="0"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 Настоящее постановление вступает в силу в порядке и в сроки установленные действующим законодательством.</w:t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</w:p>
    <w:p w:rsidR="008458EC" w:rsidRPr="00A41DE8" w:rsidRDefault="008458EC" w:rsidP="00A41D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8458EC" w:rsidRPr="00A41DE8" w:rsidRDefault="008458EC" w:rsidP="00A41D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41DE8">
        <w:rPr>
          <w:rFonts w:eastAsia="Times New Roman"/>
          <w:sz w:val="28"/>
          <w:szCs w:val="28"/>
        </w:rPr>
        <w:t xml:space="preserve">Глава администрации </w:t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41DE8">
        <w:rPr>
          <w:rFonts w:eastAsia="Times New Roman"/>
          <w:sz w:val="28"/>
          <w:szCs w:val="28"/>
        </w:rPr>
        <w:t xml:space="preserve">Дубёнского муниципального района                             </w:t>
      </w:r>
      <w:r>
        <w:rPr>
          <w:rFonts w:eastAsia="Times New Roman"/>
          <w:sz w:val="28"/>
          <w:szCs w:val="28"/>
        </w:rPr>
        <w:t xml:space="preserve">                    </w:t>
      </w:r>
      <w:r w:rsidRPr="00A41DE8">
        <w:rPr>
          <w:rFonts w:eastAsia="Times New Roman"/>
          <w:sz w:val="28"/>
          <w:szCs w:val="28"/>
        </w:rPr>
        <w:t xml:space="preserve">            В.Г.Прокин  </w:t>
      </w:r>
    </w:p>
    <w:p w:rsidR="008458EC" w:rsidRPr="00A41DE8" w:rsidRDefault="008458EC" w:rsidP="00A41D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  <w:r w:rsidRPr="00A41DE8">
        <w:rPr>
          <w:rFonts w:eastAsia="Times New Roman"/>
          <w:sz w:val="24"/>
          <w:szCs w:val="24"/>
        </w:rPr>
        <w:t xml:space="preserve">                                                             </w:t>
      </w:r>
    </w:p>
    <w:p w:rsidR="008458EC" w:rsidRDefault="008458EC" w:rsidP="00A41DE8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</w:rPr>
        <w:sectPr w:rsidR="008458EC" w:rsidSect="007D31E7">
          <w:pgSz w:w="11906" w:h="16838"/>
          <w:pgMar w:top="1134" w:right="566" w:bottom="1134" w:left="1134" w:header="708" w:footer="708" w:gutter="0"/>
          <w:cols w:space="708"/>
          <w:docGrid w:linePitch="360"/>
        </w:sectPr>
      </w:pPr>
    </w:p>
    <w:p w:rsidR="008458EC" w:rsidRDefault="008458EC" w:rsidP="00A41DE8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</w:rPr>
      </w:pPr>
      <w:r w:rsidRPr="00A41DE8">
        <w:rPr>
          <w:rFonts w:eastAsia="Times New Roman"/>
          <w:sz w:val="24"/>
          <w:szCs w:val="24"/>
        </w:rPr>
        <w:t xml:space="preserve">                                                               </w:t>
      </w:r>
    </w:p>
    <w:tbl>
      <w:tblPr>
        <w:tblW w:w="14459" w:type="dxa"/>
        <w:tblInd w:w="2" w:type="dxa"/>
        <w:tblLayout w:type="fixed"/>
        <w:tblLook w:val="0000"/>
      </w:tblPr>
      <w:tblGrid>
        <w:gridCol w:w="6804"/>
        <w:gridCol w:w="2340"/>
        <w:gridCol w:w="5315"/>
      </w:tblGrid>
      <w:tr w:rsidR="008458EC" w:rsidRPr="00F047FD" w:rsidTr="005726D6">
        <w:tblPrEx>
          <w:tblCellMar>
            <w:top w:w="0" w:type="dxa"/>
            <w:bottom w:w="0" w:type="dxa"/>
          </w:tblCellMar>
        </w:tblPrEx>
        <w:trPr>
          <w:trHeight w:val="3261"/>
        </w:trPr>
        <w:tc>
          <w:tcPr>
            <w:tcW w:w="6804" w:type="dxa"/>
          </w:tcPr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ind w:left="-108" w:right="49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СОГЛАСОВАНО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Начальник Главного управления Министерства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Российской Федерации по делам гражданской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обороны, чрезвычайным ситуациям и ликвидации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последствий стихийных бедствий                                 по Республике Мордовия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генерал-майор внутренней службы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______________     </w:t>
            </w:r>
            <w:r w:rsidRPr="00F047FD">
              <w:rPr>
                <w:rFonts w:eastAsia="Times New Roman"/>
                <w:sz w:val="28"/>
                <w:szCs w:val="28"/>
              </w:rPr>
              <w:t>А.Г.Наумов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8458EC" w:rsidRPr="00F047FD" w:rsidRDefault="008458EC" w:rsidP="00AC39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«_____ » __________ 20</w:t>
            </w:r>
            <w:r>
              <w:rPr>
                <w:rFonts w:eastAsia="Times New Roman"/>
                <w:sz w:val="28"/>
                <w:szCs w:val="28"/>
              </w:rPr>
              <w:t>__</w:t>
            </w:r>
            <w:r w:rsidRPr="00F047FD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2340" w:type="dxa"/>
          </w:tcPr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ind w:right="827"/>
              <w:jc w:val="center"/>
              <w:rPr>
                <w:rFonts w:eastAsia="Times New Roman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5315" w:type="dxa"/>
          </w:tcPr>
          <w:p w:rsidR="008458EC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Приложение №1</w:t>
            </w:r>
          </w:p>
          <w:p w:rsidR="008458EC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8458EC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УТВЕРЖД</w:t>
            </w:r>
            <w:r>
              <w:rPr>
                <w:rFonts w:eastAsia="Times New Roman"/>
                <w:sz w:val="28"/>
                <w:szCs w:val="28"/>
              </w:rPr>
              <w:t>ЕНО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Постановлением администрации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Дубенского муниципального района</w:t>
            </w:r>
          </w:p>
          <w:p w:rsidR="008458EC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>Республики Мордовия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от  23.05.2014 №289  </w:t>
            </w: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8458EC" w:rsidRPr="00F047FD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F047FD">
              <w:rPr>
                <w:rFonts w:eastAsia="Times New Roman"/>
                <w:sz w:val="28"/>
                <w:szCs w:val="28"/>
              </w:rPr>
              <w:t xml:space="preserve">       </w:t>
            </w:r>
            <w:r>
              <w:rPr>
                <w:rFonts w:eastAsia="Times New Roman"/>
                <w:sz w:val="28"/>
                <w:szCs w:val="28"/>
              </w:rPr>
              <w:t xml:space="preserve">                              </w:t>
            </w:r>
          </w:p>
        </w:tc>
      </w:tr>
      <w:tr w:rsidR="008458EC" w:rsidTr="005726D6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6804" w:type="dxa"/>
          </w:tcPr>
          <w:p w:rsidR="008458EC" w:rsidRPr="00B72F17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8458EC" w:rsidRPr="0069632F" w:rsidRDefault="008458EC" w:rsidP="005726D6">
            <w:pPr>
              <w:widowControl w:val="0"/>
              <w:autoSpaceDE w:val="0"/>
              <w:autoSpaceDN w:val="0"/>
              <w:adjustRightInd w:val="0"/>
              <w:ind w:right="827"/>
              <w:jc w:val="center"/>
              <w:rPr>
                <w:rFonts w:eastAsia="Times New Roman"/>
                <w:b/>
                <w:bCs/>
                <w:color w:val="0000FF"/>
                <w:sz w:val="28"/>
                <w:szCs w:val="28"/>
                <w:highlight w:val="yellow"/>
              </w:rPr>
            </w:pPr>
          </w:p>
        </w:tc>
        <w:tc>
          <w:tcPr>
            <w:tcW w:w="5315" w:type="dxa"/>
          </w:tcPr>
          <w:p w:rsidR="008458EC" w:rsidRDefault="008458EC" w:rsidP="005726D6">
            <w:pPr>
              <w:widowControl w:val="0"/>
              <w:tabs>
                <w:tab w:val="left" w:pos="5420"/>
              </w:tabs>
              <w:autoSpaceDE w:val="0"/>
              <w:autoSpaceDN w:val="0"/>
              <w:adjustRightInd w:val="0"/>
              <w:rPr>
                <w:rFonts w:eastAsia="Times New Roman"/>
                <w:sz w:val="28"/>
                <w:szCs w:val="28"/>
              </w:rPr>
            </w:pPr>
          </w:p>
        </w:tc>
      </w:tr>
    </w:tbl>
    <w:p w:rsidR="008458EC" w:rsidRPr="00AF2BC2" w:rsidRDefault="008458EC" w:rsidP="00AC3914">
      <w:pPr>
        <w:widowControl w:val="0"/>
        <w:autoSpaceDE w:val="0"/>
        <w:autoSpaceDN w:val="0"/>
        <w:adjustRightInd w:val="0"/>
        <w:ind w:right="113"/>
        <w:rPr>
          <w:rFonts w:eastAsia="Times New Roman"/>
          <w:sz w:val="32"/>
          <w:szCs w:val="32"/>
        </w:rPr>
      </w:pPr>
    </w:p>
    <w:p w:rsidR="008458EC" w:rsidRPr="00AC3914" w:rsidRDefault="008458EC" w:rsidP="00AC3914">
      <w:pPr>
        <w:pStyle w:val="Heading5"/>
        <w:ind w:right="113"/>
        <w:jc w:val="center"/>
        <w:rPr>
          <w:rFonts w:ascii="Times New Roman" w:hAnsi="Times New Roman" w:cs="Times New Roman"/>
          <w:i w:val="0"/>
          <w:iCs w:val="0"/>
          <w:sz w:val="44"/>
          <w:szCs w:val="44"/>
        </w:rPr>
      </w:pPr>
      <w:r w:rsidRPr="00AC3914">
        <w:rPr>
          <w:rFonts w:ascii="Times New Roman" w:hAnsi="Times New Roman" w:cs="Times New Roman"/>
          <w:i w:val="0"/>
          <w:iCs w:val="0"/>
          <w:sz w:val="44"/>
          <w:szCs w:val="44"/>
        </w:rPr>
        <w:t>ПЛАН</w:t>
      </w:r>
    </w:p>
    <w:p w:rsidR="008458EC" w:rsidRDefault="008458EC" w:rsidP="00AC3914">
      <w:pPr>
        <w:widowControl w:val="0"/>
        <w:autoSpaceDE w:val="0"/>
        <w:autoSpaceDN w:val="0"/>
        <w:adjustRightInd w:val="0"/>
        <w:ind w:right="113"/>
        <w:jc w:val="center"/>
        <w:outlineLvl w:val="0"/>
        <w:rPr>
          <w:rFonts w:eastAsia="Times New Roman"/>
          <w:b/>
          <w:bCs/>
          <w:spacing w:val="-20"/>
          <w:sz w:val="32"/>
          <w:szCs w:val="32"/>
        </w:rPr>
      </w:pPr>
      <w:r w:rsidRPr="00D11CDF">
        <w:rPr>
          <w:rFonts w:eastAsia="Times New Roman"/>
          <w:b/>
          <w:bCs/>
          <w:spacing w:val="-20"/>
          <w:sz w:val="32"/>
          <w:szCs w:val="32"/>
        </w:rPr>
        <w:t xml:space="preserve">основных мероприятий </w:t>
      </w:r>
      <w:r>
        <w:rPr>
          <w:rFonts w:eastAsia="Times New Roman"/>
          <w:b/>
          <w:bCs/>
          <w:spacing w:val="-20"/>
          <w:sz w:val="32"/>
          <w:szCs w:val="32"/>
        </w:rPr>
        <w:t xml:space="preserve"> в области гражданской обороны, предупреждения и ликвидации чрезвычайных ситуаций,  обеспечения пожарной безопасности и безопасности людей на водных объектах </w:t>
      </w:r>
    </w:p>
    <w:p w:rsidR="008458EC" w:rsidRDefault="008458EC" w:rsidP="00AC3914">
      <w:pPr>
        <w:widowControl w:val="0"/>
        <w:autoSpaceDE w:val="0"/>
        <w:autoSpaceDN w:val="0"/>
        <w:adjustRightInd w:val="0"/>
        <w:ind w:right="113"/>
        <w:jc w:val="center"/>
        <w:outlineLvl w:val="0"/>
        <w:rPr>
          <w:rFonts w:eastAsia="Times New Roman"/>
          <w:b/>
          <w:bCs/>
          <w:spacing w:val="-20"/>
          <w:sz w:val="32"/>
          <w:szCs w:val="32"/>
        </w:rPr>
      </w:pPr>
      <w:r>
        <w:rPr>
          <w:rFonts w:eastAsia="Times New Roman"/>
          <w:b/>
          <w:bCs/>
          <w:spacing w:val="-20"/>
          <w:sz w:val="32"/>
          <w:szCs w:val="32"/>
        </w:rPr>
        <w:t>в Дубенском  муниципальном районе</w:t>
      </w:r>
    </w:p>
    <w:p w:rsidR="008458EC" w:rsidRPr="00D11CDF" w:rsidRDefault="008458EC" w:rsidP="00AC3914">
      <w:pPr>
        <w:widowControl w:val="0"/>
        <w:autoSpaceDE w:val="0"/>
        <w:autoSpaceDN w:val="0"/>
        <w:adjustRightInd w:val="0"/>
        <w:ind w:right="113"/>
        <w:jc w:val="center"/>
        <w:outlineLvl w:val="0"/>
        <w:rPr>
          <w:rFonts w:eastAsia="Times New Roman"/>
          <w:b/>
          <w:bCs/>
          <w:spacing w:val="-20"/>
          <w:sz w:val="32"/>
          <w:szCs w:val="32"/>
        </w:rPr>
      </w:pPr>
      <w:r>
        <w:rPr>
          <w:rFonts w:eastAsia="Times New Roman"/>
          <w:b/>
          <w:bCs/>
          <w:spacing w:val="-20"/>
          <w:sz w:val="32"/>
          <w:szCs w:val="32"/>
        </w:rPr>
        <w:t xml:space="preserve"> на 2014 год</w:t>
      </w:r>
    </w:p>
    <w:p w:rsidR="008458EC" w:rsidRPr="00AF2BC2" w:rsidRDefault="008458EC" w:rsidP="00AC3914">
      <w:pPr>
        <w:widowControl w:val="0"/>
        <w:autoSpaceDE w:val="0"/>
        <w:autoSpaceDN w:val="0"/>
        <w:adjustRightInd w:val="0"/>
        <w:ind w:right="113"/>
        <w:outlineLvl w:val="0"/>
        <w:rPr>
          <w:rFonts w:eastAsia="Times New Roman"/>
          <w:spacing w:val="-20"/>
          <w:sz w:val="32"/>
          <w:szCs w:val="32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ind w:right="113"/>
        <w:jc w:val="center"/>
        <w:outlineLvl w:val="0"/>
        <w:rPr>
          <w:rFonts w:eastAsia="Times New Roman"/>
          <w:sz w:val="32"/>
          <w:szCs w:val="32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ind w:right="113"/>
        <w:jc w:val="center"/>
        <w:outlineLvl w:val="0"/>
        <w:rPr>
          <w:rFonts w:eastAsia="Times New Roman"/>
          <w:sz w:val="32"/>
          <w:szCs w:val="32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ind w:right="113"/>
        <w:jc w:val="center"/>
        <w:outlineLvl w:val="0"/>
        <w:rPr>
          <w:rFonts w:eastAsia="Times New Roman"/>
          <w:sz w:val="28"/>
          <w:szCs w:val="28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  <w:r w:rsidRPr="003D39C2">
        <w:rPr>
          <w:rFonts w:eastAsia="Times New Roman"/>
          <w:sz w:val="28"/>
          <w:szCs w:val="28"/>
        </w:rPr>
        <w:t>с.</w:t>
      </w:r>
      <w:r>
        <w:rPr>
          <w:rFonts w:eastAsia="Times New Roman"/>
          <w:sz w:val="28"/>
          <w:szCs w:val="28"/>
        </w:rPr>
        <w:t xml:space="preserve"> Дубенки</w:t>
      </w:r>
    </w:p>
    <w:p w:rsidR="008458EC" w:rsidRPr="003D39C2" w:rsidRDefault="008458EC" w:rsidP="00AC3914">
      <w:pPr>
        <w:widowControl w:val="0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tbl>
      <w:tblPr>
        <w:tblW w:w="14705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13"/>
        <w:gridCol w:w="4837"/>
        <w:gridCol w:w="1710"/>
        <w:gridCol w:w="2969"/>
        <w:gridCol w:w="2837"/>
        <w:gridCol w:w="1639"/>
      </w:tblGrid>
      <w:tr w:rsidR="008458EC" w:rsidRPr="0000581F" w:rsidTr="005726D6">
        <w:tblPrEx>
          <w:tblCellMar>
            <w:top w:w="0" w:type="dxa"/>
            <w:bottom w:w="0" w:type="dxa"/>
          </w:tblCellMar>
        </w:tblPrEx>
        <w:trPr>
          <w:cantSplit/>
          <w:trHeight w:val="147"/>
          <w:tblHeader/>
        </w:trPr>
        <w:tc>
          <w:tcPr>
            <w:tcW w:w="713" w:type="dxa"/>
            <w:vAlign w:val="center"/>
          </w:tcPr>
          <w:p w:rsidR="008458EC" w:rsidRPr="0000581F" w:rsidRDefault="008458EC" w:rsidP="005726D6">
            <w:pPr>
              <w:widowControl w:val="0"/>
              <w:autoSpaceDE w:val="0"/>
              <w:autoSpaceDN w:val="0"/>
              <w:adjustRightInd w:val="0"/>
              <w:spacing w:before="60" w:after="60"/>
              <w:ind w:left="-57" w:right="-57"/>
              <w:jc w:val="center"/>
              <w:rPr>
                <w:rFonts w:eastAsia="Times New Roman"/>
                <w:sz w:val="24"/>
                <w:szCs w:val="24"/>
              </w:rPr>
            </w:pPr>
            <w:r w:rsidRPr="0000581F">
              <w:rPr>
                <w:rFonts w:eastAsia="Times New Roman"/>
                <w:sz w:val="24"/>
                <w:szCs w:val="24"/>
              </w:rPr>
              <w:t>№</w:t>
            </w:r>
          </w:p>
          <w:p w:rsidR="008458EC" w:rsidRPr="0000581F" w:rsidRDefault="008458EC" w:rsidP="005726D6">
            <w:pPr>
              <w:widowControl w:val="0"/>
              <w:autoSpaceDE w:val="0"/>
              <w:autoSpaceDN w:val="0"/>
              <w:adjustRightInd w:val="0"/>
              <w:spacing w:before="60" w:after="60"/>
              <w:ind w:left="-57" w:right="-57"/>
              <w:jc w:val="center"/>
              <w:rPr>
                <w:rFonts w:eastAsia="Times New Roman"/>
                <w:sz w:val="24"/>
                <w:szCs w:val="24"/>
              </w:rPr>
            </w:pPr>
            <w:r w:rsidRPr="0000581F">
              <w:rPr>
                <w:rFonts w:eastAsia="Times New Roman"/>
                <w:sz w:val="24"/>
                <w:szCs w:val="24"/>
              </w:rPr>
              <w:t>п/п</w:t>
            </w:r>
          </w:p>
        </w:tc>
        <w:tc>
          <w:tcPr>
            <w:tcW w:w="4837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Срок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исполнения</w:t>
            </w:r>
          </w:p>
        </w:tc>
        <w:tc>
          <w:tcPr>
            <w:tcW w:w="2969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Исполнители</w:t>
            </w:r>
          </w:p>
        </w:tc>
        <w:tc>
          <w:tcPr>
            <w:tcW w:w="2837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Соисполнители</w:t>
            </w:r>
          </w:p>
        </w:tc>
        <w:tc>
          <w:tcPr>
            <w:tcW w:w="1639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left="-62" w:right="-73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Примечание</w:t>
            </w: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4705" w:type="dxa"/>
            <w:gridSpan w:val="6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60"/>
              <w:ind w:left="1080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I. Мероприятия проводимые под руководством Главы Республики Мордовия, председателя КЧС Республики Мордовия и ГУ МЧС России по Республике Мордовия в части касающейся Дубенского муниципального 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60"/>
              <w:ind w:left="108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1. Основные мероприятия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      </w: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5"/>
              </w:numPr>
              <w:autoSpaceDE w:val="0"/>
              <w:autoSpaceDN w:val="0"/>
              <w:ind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pStyle w:val="BodyText"/>
              <w:rPr>
                <w:b/>
                <w:bCs/>
                <w:sz w:val="24"/>
                <w:szCs w:val="24"/>
              </w:rPr>
            </w:pPr>
            <w:r w:rsidRPr="00B85880">
              <w:rPr>
                <w:b/>
                <w:bCs/>
                <w:sz w:val="24"/>
                <w:szCs w:val="24"/>
              </w:rPr>
              <w:t>Участие учебно - методическом сборе по подведению итогов деятельности территориальной подсистемы РМ единой государственной системы предупреждения и ликвидации ЧС, выполнения мероприятий ГО в 2013 г и постановке задач на 2014 год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left="-66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январь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sz w:val="24"/>
                <w:szCs w:val="24"/>
              </w:rPr>
            </w:pPr>
            <w:r w:rsidRPr="00B85880">
              <w:rPr>
                <w:sz w:val="24"/>
                <w:szCs w:val="24"/>
              </w:rPr>
              <w:t>Председатель КЧС и ОПБ при Правительстве РМ,</w:t>
            </w:r>
          </w:p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sz w:val="24"/>
                <w:szCs w:val="24"/>
              </w:rPr>
            </w:pPr>
            <w:r w:rsidRPr="00B85880">
              <w:rPr>
                <w:sz w:val="24"/>
                <w:szCs w:val="24"/>
              </w:rPr>
              <w:t>Главное Управление МЧС  России по Республике</w:t>
            </w:r>
          </w:p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sz w:val="24"/>
                <w:szCs w:val="24"/>
              </w:rPr>
            </w:pPr>
            <w:r w:rsidRPr="00B85880">
              <w:rPr>
                <w:sz w:val="24"/>
                <w:szCs w:val="24"/>
              </w:rPr>
              <w:t>Мордовия, руководители ФП и ТП республиканской подсистемы РС ЧС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sz w:val="24"/>
                <w:szCs w:val="24"/>
              </w:rPr>
            </w:pPr>
            <w:r w:rsidRPr="00B85880">
              <w:rPr>
                <w:sz w:val="24"/>
                <w:szCs w:val="24"/>
              </w:rPr>
              <w:t>Глава администрации Дубенского муниципального района, председатель КЧС и ОПБ, Начальник МКУ « Центр по делам ГО, ЧС и вопросам ЕДДС»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5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21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Участие в комплексной проверке готовности к применению территориальной АСЦО Республики Мордовия с задействованием уличной звукофикации и телерадиокомпаний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февраль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69" w:type="dxa"/>
          </w:tcPr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sz w:val="24"/>
                <w:szCs w:val="24"/>
              </w:rPr>
            </w:pPr>
          </w:p>
          <w:p w:rsidR="008458EC" w:rsidRPr="00B85880" w:rsidRDefault="008458EC" w:rsidP="005726D6">
            <w:pPr>
              <w:rPr>
                <w:sz w:val="24"/>
                <w:szCs w:val="24"/>
              </w:rPr>
            </w:pPr>
            <w:r w:rsidRPr="00B85880">
              <w:rPr>
                <w:sz w:val="24"/>
                <w:szCs w:val="24"/>
              </w:rPr>
              <w:t>Председатель КЧС и  ОПБ</w:t>
            </w:r>
          </w:p>
          <w:p w:rsidR="008458EC" w:rsidRPr="00B85880" w:rsidRDefault="008458EC" w:rsidP="005726D6">
            <w:pPr>
              <w:rPr>
                <w:sz w:val="24"/>
                <w:szCs w:val="24"/>
              </w:rPr>
            </w:pPr>
            <w:r w:rsidRPr="00B85880">
              <w:rPr>
                <w:sz w:val="24"/>
                <w:szCs w:val="24"/>
              </w:rPr>
              <w:t>РМ, ГУ МЧС РФ по РМ.</w:t>
            </w:r>
          </w:p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sz w:val="24"/>
                <w:szCs w:val="24"/>
              </w:rPr>
            </w:pPr>
            <w:r w:rsidRPr="00B85880">
              <w:rPr>
                <w:sz w:val="24"/>
                <w:szCs w:val="24"/>
              </w:rPr>
              <w:t>ОАО « Ростелеком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Органы управления, силы и средства ГО и РСЧС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4705" w:type="dxa"/>
            <w:gridSpan w:val="6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2. Мероприятия по подготовке органов управления, сил  и средств ГО и РСЧС, должностных лиц, специалистов и населения: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а) подготовка органов управления, сил и средств ГО и РСЧС</w:t>
            </w: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2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Участие в учебно – методических сборах с начальниками МКУ « Центр по делам ГО, ЧС и вопросам ЕДДС»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Республики Мордовия, ГУ МЧС России по РМ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МКУ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«Центр по делам ГО, ЧС и вопросам ЕДДС»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2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Участие в заседаниях КЧС и ОПБ Республики Мордовия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по отдельному плану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Республики Мордовия, ГУ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МЧС России по РМ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2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Участие в тренировках и совещаниях с использованием систем видеоконферецсвязи с районами Республики Мордовия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Республики Мордовия, ГУ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МЧС России по РМ, ЦУКС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 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Дубенского муниципального района, Начальник МКУ « Центр ГО, ЧС и ЕДДС»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4705" w:type="dxa"/>
            <w:gridSpan w:val="6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б)  подготовка должностных лиц,  специалистов и населения</w:t>
            </w: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713" w:type="dxa"/>
          </w:tcPr>
          <w:p w:rsidR="008458EC" w:rsidRPr="00980B04" w:rsidRDefault="008458EC" w:rsidP="00AC3914">
            <w:pPr>
              <w:numPr>
                <w:ilvl w:val="0"/>
                <w:numId w:val="6"/>
              </w:numPr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Участие во Всероссийской тренировке по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Гражданской обороне.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октябрь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ДГЗ, ПРЦ, ГУ МЧС России по Республике Мордовия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pacing w:val="-10"/>
                <w:sz w:val="24"/>
                <w:szCs w:val="24"/>
              </w:rPr>
              <w:t>Гл. специалист по ГО, ЧС администрации района</w:t>
            </w:r>
          </w:p>
        </w:tc>
        <w:tc>
          <w:tcPr>
            <w:tcW w:w="1639" w:type="dxa"/>
            <w:vMerge w:val="restart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713" w:type="dxa"/>
          </w:tcPr>
          <w:p w:rsidR="008458EC" w:rsidRDefault="008458EC" w:rsidP="00AC3914">
            <w:pPr>
              <w:numPr>
                <w:ilvl w:val="0"/>
                <w:numId w:val="6"/>
              </w:numPr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Участие в тренировках с дежурными сменами  единой дежурно – диспетчерской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службы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Еженедельно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( по отдельному плану)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УОП,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ГУ МЧС по Республике 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Мордовия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pacing w:val="-10"/>
                <w:sz w:val="24"/>
                <w:szCs w:val="24"/>
              </w:rPr>
              <w:t>МКУ «Центр по делам  ГО, ЧС  и вопросам ЕДДС»</w:t>
            </w:r>
          </w:p>
        </w:tc>
        <w:tc>
          <w:tcPr>
            <w:tcW w:w="1639" w:type="dxa"/>
            <w:vMerge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13" w:type="dxa"/>
          </w:tcPr>
          <w:p w:rsidR="008458EC" w:rsidRPr="002F6323" w:rsidRDefault="008458EC" w:rsidP="00AC3914">
            <w:pPr>
              <w:numPr>
                <w:ilvl w:val="0"/>
                <w:numId w:val="6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Участие в проведении смотров - конкурсов: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- на лучшее содержание и использование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ЗС ГО;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- на звание « Лучшее ЕДДС муниципального образования»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- на звание « Лучший орган местного самоуправления муниципального образования в области обеспечения безопасности жизнедеятельности населения»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35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- на звание « Лучший паспорт территории»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июнь -       октябрь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 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    сентябрь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   октябрь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    ноябрь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УГЗ, ГУ МЧС РФ по РМ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УОП, ЦУКС РМ 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ГУ МЧС РФ ПО РМ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УГЗ, 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ГУ МЧС РФ ПО РМ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УОП,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ЦУКС РМ. ГУ МЧС РФ ПО РМ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pacing w:val="-10"/>
                <w:sz w:val="24"/>
                <w:szCs w:val="24"/>
              </w:rPr>
              <w:t>Гл. специалист по ГО и ЧС, руководители объектов экономики, ответственные за содержание ЗС ГО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pacing w:val="-10"/>
                <w:sz w:val="24"/>
                <w:szCs w:val="24"/>
              </w:rPr>
              <w:t>МКУ « Центр по делам   ГО, ЧС и вопросам ЕДДС»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pacing w:val="-10"/>
                <w:sz w:val="24"/>
                <w:szCs w:val="24"/>
              </w:rPr>
              <w:t>Глава администрации, Председатель КЧС и ОПБ,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pacing w:val="-10"/>
                <w:sz w:val="24"/>
                <w:szCs w:val="24"/>
              </w:rPr>
              <w:t>МКУ « Центр ГО, ЧС и вопросам ЕДДС», главы с/п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spacing w:val="-10"/>
                <w:sz w:val="24"/>
                <w:szCs w:val="24"/>
              </w:rPr>
              <w:t>КЧС и ОПБ, МКУ « Центр по делам ГО, ЧС и вопросам ЕДДС»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4705" w:type="dxa"/>
            <w:gridSpan w:val="6"/>
          </w:tcPr>
          <w:p w:rsidR="008458EC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458EC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 xml:space="preserve">.Мероприятия проводимые под руководством Главы администрации и председателя </w:t>
            </w:r>
          </w:p>
          <w:p w:rsidR="008458EC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 xml:space="preserve">КЧС и ОПБ Дубенского муниципального района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left="502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1. Основные мероприятия в области гражданской обороны,  предупреждения и ликвидации чрезвычайных ситуаций, обеспечения пожарной безопасности и безопасности людей на водных объектах</w:t>
            </w: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7"/>
              </w:numPr>
              <w:autoSpaceDE w:val="0"/>
              <w:autoSpaceDN w:val="0"/>
              <w:ind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Корректировка плана гражданской обороны и защиты населения Дубенского муниципального района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До 1 февраля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Глава администрации района, начальник МКУ ,        « Центр  по делам ГО, ЧС и вопросам ЕДДС»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Глава администрации района,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МКУ « Центр ГО, ЧС и вопросам ЕДДС»,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Главный специалист     по ГО и ЧС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7"/>
              </w:numPr>
              <w:autoSpaceDE w:val="0"/>
              <w:autoSpaceDN w:val="0"/>
              <w:ind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Корректировка плана действий по предупреждению и ликвидации ЧС природного и техногенного характера в Дубенском муниципальном районе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До 1 февраля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КЧС,ОПБ,                Начальник МКУ «  Центр  по делам ГО, ЧС, ЕДДС»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МКУ « Центр ГО, ЧС и вопросам ЕДДС»,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Главный специалист     по ГО и ЧС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7"/>
              </w:numPr>
              <w:autoSpaceDE w:val="0"/>
              <w:autoSpaceDN w:val="0"/>
              <w:ind w:right="-57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Разработка и реализация плана предупреждения и ликвидации ЧС в летний пожароопасный  период во время возможного возникновения лесных пожаров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март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КЧС и ОПБ,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МКУ « Центр по делам ГО, ЧС вопросам и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ЕДДС»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Главы с/п                                 Участковые лесничества,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силы и средства муниципального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543"/>
        </w:trPr>
        <w:tc>
          <w:tcPr>
            <w:tcW w:w="713" w:type="dxa"/>
          </w:tcPr>
          <w:p w:rsidR="008458EC" w:rsidRPr="0000581F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4.</w:t>
            </w: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Проверка состояния противопожарного водоснабжения на территории района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март-апрель,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района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Главы сельских поселений, руководители предприятий, организаций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543"/>
        </w:trPr>
        <w:tc>
          <w:tcPr>
            <w:tcW w:w="713" w:type="dxa"/>
          </w:tcPr>
          <w:p w:rsidR="008458EC" w:rsidRPr="0000581F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5.</w:t>
            </w: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Участие в проведении профилактической операции «Жилище – 2014»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по плану операции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Члены КЧС и ОПБ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ОНД, ГПС,  ОП -17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Главы администраций сельских поселений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E8227C" w:rsidTr="005726D6">
        <w:tblPrEx>
          <w:tblCellMar>
            <w:top w:w="0" w:type="dxa"/>
            <w:bottom w:w="0" w:type="dxa"/>
          </w:tblCellMar>
        </w:tblPrEx>
        <w:trPr>
          <w:trHeight w:val="1543"/>
        </w:trPr>
        <w:tc>
          <w:tcPr>
            <w:tcW w:w="713" w:type="dxa"/>
          </w:tcPr>
          <w:p w:rsidR="008458EC" w:rsidRPr="0000581F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6.</w:t>
            </w: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Проверки систем оповещения РАСЦО   ОАО « РосТелеком» и оповещения населения с помощью автомобилей с СГУ и других звуковых и иных сигналов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ежеквартально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 ОПБ, МКУ « Центр по делам ГО,  ЧС и вопросам ЕДДС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Члены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КЧС и ОПБ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00581F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7.</w:t>
            </w: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right="2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Разработка плана основных мероприятий Дубенского муниципального района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2015 год</w:t>
            </w:r>
          </w:p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right="2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right="2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right="2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 xml:space="preserve">  до 10 декабря</w:t>
            </w:r>
          </w:p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 xml:space="preserve">      2014 года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69" w:type="dxa"/>
          </w:tcPr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color w:val="000000"/>
                <w:sz w:val="24"/>
                <w:szCs w:val="24"/>
              </w:rPr>
            </w:pPr>
            <w:r w:rsidRPr="00B85880">
              <w:rPr>
                <w:color w:val="000000"/>
                <w:sz w:val="24"/>
                <w:szCs w:val="24"/>
              </w:rPr>
              <w:t>Председатель КЧС и ОПБ района, начальник  МКУ</w:t>
            </w:r>
          </w:p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color w:val="000000"/>
                <w:sz w:val="24"/>
                <w:szCs w:val="24"/>
              </w:rPr>
            </w:pPr>
            <w:r w:rsidRPr="00B85880">
              <w:rPr>
                <w:color w:val="000000"/>
                <w:sz w:val="24"/>
                <w:szCs w:val="24"/>
              </w:rPr>
              <w:t>« Центр по делам ГО, ЧС и вопросам ЕДДС»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Начальник МКУ « Центр по делам ГО, ЧС и вопросам ЕДДС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 xml:space="preserve"> Главный специалист по ГО и ЧС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администрации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  <w:highlight w:val="yellow"/>
              </w:rPr>
            </w:pPr>
          </w:p>
        </w:tc>
      </w:tr>
      <w:tr w:rsidR="008458EC" w:rsidRPr="0000581F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8.</w:t>
            </w: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right="2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Проведение заседаний Комиссии по предупреждению и ликвидации ЧС и обеспечению</w:t>
            </w:r>
          </w:p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right="2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пожарной безопасности при администрации района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По отдельному плану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rPr>
                <w:color w:val="000000"/>
                <w:sz w:val="24"/>
                <w:szCs w:val="24"/>
              </w:rPr>
            </w:pPr>
            <w:r w:rsidRPr="00B85880">
              <w:rPr>
                <w:color w:val="000000"/>
                <w:sz w:val="24"/>
                <w:szCs w:val="24"/>
              </w:rPr>
              <w:t>Председатель КЧС и ОПБ района, начальник  МКУ</w:t>
            </w:r>
          </w:p>
          <w:p w:rsidR="008458EC" w:rsidRPr="00B85880" w:rsidRDefault="008458EC" w:rsidP="005726D6">
            <w:pPr>
              <w:rPr>
                <w:color w:val="000000"/>
                <w:sz w:val="24"/>
                <w:szCs w:val="24"/>
              </w:rPr>
            </w:pPr>
            <w:r w:rsidRPr="00B85880">
              <w:rPr>
                <w:color w:val="000000"/>
                <w:sz w:val="24"/>
                <w:szCs w:val="24"/>
              </w:rPr>
              <w:t>« Центр по делам ГО, ЧС и вопросам ЕДДС»</w:t>
            </w:r>
          </w:p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rPr>
                <w:color w:val="000000"/>
                <w:sz w:val="24"/>
                <w:szCs w:val="24"/>
              </w:rPr>
            </w:pPr>
          </w:p>
          <w:p w:rsidR="008458EC" w:rsidRPr="00B85880" w:rsidRDefault="008458EC" w:rsidP="005726D6">
            <w:pPr>
              <w:tabs>
                <w:tab w:val="left" w:pos="11057"/>
              </w:tabs>
              <w:ind w:left="-30" w:right="-7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Начальник МКУ « Центр по делам ГО, ЧС и вопросам ЕДДС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 xml:space="preserve"> Главный специалист по ГО и ЧС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администрации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00581F" w:rsidTr="005726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4705" w:type="dxa"/>
            <w:gridSpan w:val="6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2.Мероприятия по подготовке органов управления, сил и средств ГО района, должностных лиц, специалистов населения</w:t>
            </w:r>
          </w:p>
        </w:tc>
      </w:tr>
      <w:tr w:rsidR="008458EC" w:rsidRPr="0000581F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Учебно-методический сбор руководящего состава ГО и районного звена территориальной подсистемы РСЧС   по подведению итогов за 2013 год и постановке задач на 2014 год.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 xml:space="preserve"> январь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Глава администрации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муниципального района,                             Начальник МКУ « Центр по делам ГО, ЧС и вопросам ЕДДС»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Главы администраций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сельских поселений, руководители предприятий, организаций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Организация и проведение учебно-методического сбора с начальниками спасательных служб районного звена территориальной подсистемы РСЧС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Руководители ФП и ТП РСЧС муниципального района, начальники спасательных служб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Руководители ФП и ТП РСЧС муниципального района, начальники спасательных служб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Тренировка с комиссией по ЧС и ОПБ района по теме: «Оповещение и сбор КЧС и ОПБ района. Отработка вариантов возможных действий с подчинёнными и взаимодействующими комиссиями по ЧС и общественными объединениями по вопросам предупреждения и ликвидации ЧС»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ежеквартально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 района, члены КЧС и ОПБ, силы и средства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члены КЧС и ОПБ, силы и средства района, МКУ «Центр по делам ГО, ЧС и вопросам ЕДДС»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Организация и проведение районного слета-соревнования «Школа безопасности».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апрель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КЧС и ОПБ района,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МКУ « Центр по делам ГО, ЧС и вопросам ЕДДС»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Главы администраций сельских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поселений, образовательные учреждения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00581F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Тренировка по теме: «Действия    органов местного самоуправления, сил и средств Дубенского муниципального образования  при  угрозе и возникновении чрезвычайных ситуаций природного и техногенного характера». 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 апрель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Председатель КЧС и ОПБ района, органы местного самоуправления, члены КЧС и ОПБ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члены КЧС и ОПБ, силы и средства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76906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Проведение «Дня защиты детей»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  <w:highlight w:val="yellow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апрель-май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КЧС и ОПБ района,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  <w:highlight w:val="yellow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МКУ « Центр по делам ГО, ЧС и вопросам ЕДДС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  <w:highlight w:val="yellow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Главы  администраций сельских поселений, образовательные учреждения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  <w:highlight w:val="yellow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76906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Специальное учение с медицинской службой по теме: «Действия формирований медицинской службы при возникновении ЧС муниципального характера»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 май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tabs>
                <w:tab w:val="left" w:pos="4575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ОПБ, начальник отдела по вопросам ГО, ЧС района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МКУ « Центр по делам ГО, ЧС и вопросам ЕДДС», силы и средства медицинской службы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  <w:highlight w:val="yellow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B5163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Пожарно-тактические учения с отработкой планов эвакуации при пожаре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по плану  ГПО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85880">
              <w:rPr>
                <w:rFonts w:eastAsia="Times New Roman"/>
                <w:color w:val="000000"/>
                <w:sz w:val="24"/>
                <w:szCs w:val="24"/>
              </w:rPr>
              <w:t>и ПЧ -12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ГПО, Начальник ПЧ-12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Силы и средства объекта, дежурные службы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B5163" w:rsidRDefault="008458EC" w:rsidP="00AC3914">
            <w:pPr>
              <w:numPr>
                <w:ilvl w:val="0"/>
                <w:numId w:val="8"/>
              </w:numPr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Проведение «Месячника безопасности детей»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КЧС и ОПБ района,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МКУ « Центр по делам ГО, ЧС и вопросам ЕДДС»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Главы администраций сельских поселений, образовательные учреждения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876520" w:rsidRDefault="008458EC" w:rsidP="005726D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21.</w:t>
            </w: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Проведение «Месячника гражданской защиты»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сентябрь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Глава администрации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муниципального района,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МКУ « Центр по делам ГО, ЧС и вопросам ЕДДС»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Главы  администрации сельских поселений, руководители предприятий, организаций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14705" w:type="dxa"/>
            <w:gridSpan w:val="6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3.Мероприятия по проверке готовности органов управления, сил и средств  к действиям по предназначению</w:t>
            </w: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713" w:type="dxa"/>
          </w:tcPr>
          <w:p w:rsidR="008458EC" w:rsidRPr="00684AE9" w:rsidRDefault="008458EC" w:rsidP="00AC3914">
            <w:pPr>
              <w:numPr>
                <w:ilvl w:val="0"/>
                <w:numId w:val="3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Комплексная проверка </w:t>
            </w:r>
            <w:r>
              <w:rPr>
                <w:rFonts w:eastAsia="Times New Roman"/>
                <w:sz w:val="24"/>
                <w:szCs w:val="24"/>
              </w:rPr>
              <w:t>Пуркаевского сельского поселения  по вопросам пожарной безопасности территорий,  граничащих с лесным массивом</w:t>
            </w:r>
          </w:p>
        </w:tc>
        <w:tc>
          <w:tcPr>
            <w:tcW w:w="1710" w:type="dxa"/>
            <w:vAlign w:val="center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май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Глава администрации района</w:t>
            </w: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Администрация </w:t>
            </w:r>
            <w:r>
              <w:rPr>
                <w:rFonts w:eastAsia="Times New Roman"/>
                <w:sz w:val="24"/>
                <w:szCs w:val="24"/>
              </w:rPr>
              <w:t>Пуркаевского</w:t>
            </w:r>
            <w:r w:rsidRPr="00B85880">
              <w:rPr>
                <w:rFonts w:eastAsia="Times New Roman"/>
                <w:sz w:val="24"/>
                <w:szCs w:val="24"/>
              </w:rPr>
              <w:t xml:space="preserve"> сельского поселения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B85880">
              <w:rPr>
                <w:rFonts w:eastAsia="Times New Roman"/>
                <w:sz w:val="24"/>
                <w:szCs w:val="24"/>
              </w:rPr>
              <w:t xml:space="preserve"> главный специалист по ГО и ЧС администрации муниципального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14705" w:type="dxa"/>
            <w:gridSpan w:val="6"/>
            <w:tcBorders>
              <w:bottom w:val="nil"/>
            </w:tcBorders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  <w:r w:rsidRPr="00B85880">
              <w:rPr>
                <w:rFonts w:eastAsia="Times New Roman"/>
                <w:b/>
                <w:bCs/>
                <w:sz w:val="24"/>
                <w:szCs w:val="24"/>
              </w:rPr>
              <w:t>4.Отчетные мероприятия согласно табеля срочных донесений</w:t>
            </w: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  <w:tcBorders>
              <w:bottom w:val="nil"/>
            </w:tcBorders>
          </w:tcPr>
          <w:p w:rsidR="008458EC" w:rsidRPr="00BB56FF" w:rsidRDefault="008458EC" w:rsidP="00AC3914">
            <w:pPr>
              <w:numPr>
                <w:ilvl w:val="0"/>
                <w:numId w:val="4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  <w:tcBorders>
              <w:bottom w:val="nil"/>
            </w:tcBorders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Доклад о состоянии гражданской обороны</w:t>
            </w:r>
          </w:p>
        </w:tc>
        <w:tc>
          <w:tcPr>
            <w:tcW w:w="1710" w:type="dxa"/>
            <w:tcBorders>
              <w:bottom w:val="nil"/>
            </w:tcBorders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до 10 января</w:t>
            </w:r>
          </w:p>
        </w:tc>
        <w:tc>
          <w:tcPr>
            <w:tcW w:w="2969" w:type="dxa"/>
            <w:tcBorders>
              <w:bottom w:val="nil"/>
            </w:tcBorders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Глава администрации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района, председатель КЧС и ОПБ, начальник  отдела по вопросам ГО, ЧС  Дубенского муниципального района</w:t>
            </w:r>
          </w:p>
        </w:tc>
        <w:tc>
          <w:tcPr>
            <w:tcW w:w="2837" w:type="dxa"/>
            <w:tcBorders>
              <w:bottom w:val="nil"/>
            </w:tcBorders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 КЧС и ОПБ, начальник отдела по вопросам ГО, ЧС  Дубенского муниципального района</w:t>
            </w:r>
          </w:p>
        </w:tc>
        <w:tc>
          <w:tcPr>
            <w:tcW w:w="1639" w:type="dxa"/>
            <w:tcBorders>
              <w:bottom w:val="nil"/>
            </w:tcBorders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B56FF" w:rsidRDefault="008458EC" w:rsidP="00AC3914">
            <w:pPr>
              <w:numPr>
                <w:ilvl w:val="0"/>
                <w:numId w:val="4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Ежемесячный отчет в ГУ МЧС России по Республике Мордовия по выполнению Плана основных мероприятий района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ежемесячно к 28 числу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Председатель 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КЧС и ОПБ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отдела по вопросам ГО, ЧС администрации Дубенского муниципального 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B56FF" w:rsidRDefault="008458EC" w:rsidP="00AC3914">
            <w:pPr>
              <w:numPr>
                <w:ilvl w:val="0"/>
                <w:numId w:val="4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Доклад об организации и итогах подготовки населения в области защиты от ЧС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до 10 января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КЧС и ОПБ  Дубенского муниципального района,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отдела по вопросам ГО, ЧС администрации  Дубенского муниципального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B56FF" w:rsidRDefault="008458EC" w:rsidP="00AC3914">
            <w:pPr>
              <w:numPr>
                <w:ilvl w:val="0"/>
                <w:numId w:val="4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Отчет об инвентаризации защитных сооружений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до 31 марта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Председатель 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КЧС и ОПБ Дубенского муниципального 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отдела по вопросам ГО, ЧС администрации Дубенского муниципального 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B56FF" w:rsidRDefault="008458EC" w:rsidP="00AC3914">
            <w:pPr>
              <w:numPr>
                <w:ilvl w:val="0"/>
                <w:numId w:val="4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Отчеты о проведенных мероприятиях 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Председатель </w:t>
            </w:r>
          </w:p>
          <w:p w:rsidR="008458EC" w:rsidRPr="00B85880" w:rsidRDefault="008458EC" w:rsidP="005726D6">
            <w:pPr>
              <w:widowControl w:val="0"/>
              <w:tabs>
                <w:tab w:val="left" w:pos="11057"/>
              </w:tabs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 xml:space="preserve">КЧС и ОПБ Дубенского муниципального  района,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отдела по вопросам ГО, ЧС администрации  Дубенского муниципального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  <w:tr w:rsidR="008458EC" w:rsidRPr="00684AE9" w:rsidTr="005726D6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3" w:type="dxa"/>
          </w:tcPr>
          <w:p w:rsidR="008458EC" w:rsidRPr="00BB56FF" w:rsidRDefault="008458EC" w:rsidP="00AC3914">
            <w:pPr>
              <w:numPr>
                <w:ilvl w:val="0"/>
                <w:numId w:val="4"/>
              </w:numPr>
              <w:autoSpaceDE w:val="0"/>
              <w:autoSpaceDN w:val="0"/>
              <w:ind w:right="-57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Оказание помощи руководителям объектов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экономики в оформлении документов по факту чрезвычайной ситуации</w:t>
            </w:r>
          </w:p>
        </w:tc>
        <w:tc>
          <w:tcPr>
            <w:tcW w:w="1710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  <w:tc>
          <w:tcPr>
            <w:tcW w:w="296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Председатель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КЧС и ОПБ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7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B85880">
              <w:rPr>
                <w:rFonts w:eastAsia="Times New Roman"/>
                <w:sz w:val="24"/>
                <w:szCs w:val="24"/>
              </w:rPr>
              <w:t>начальник отдела по вопросам ГО, ЧС администрации  Дубенского муниципального района</w:t>
            </w:r>
          </w:p>
        </w:tc>
        <w:tc>
          <w:tcPr>
            <w:tcW w:w="1639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pacing w:val="-10"/>
                <w:sz w:val="24"/>
                <w:szCs w:val="24"/>
              </w:rPr>
            </w:pPr>
          </w:p>
        </w:tc>
      </w:tr>
    </w:tbl>
    <w:p w:rsidR="008458EC" w:rsidRDefault="008458EC" w:rsidP="00AC3914">
      <w:pPr>
        <w:widowControl w:val="0"/>
        <w:autoSpaceDE w:val="0"/>
        <w:autoSpaceDN w:val="0"/>
        <w:adjustRightInd w:val="0"/>
        <w:ind w:right="-57"/>
        <w:rPr>
          <w:rFonts w:eastAsia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75"/>
        <w:tblW w:w="0" w:type="auto"/>
        <w:tblLook w:val="00A0"/>
      </w:tblPr>
      <w:tblGrid>
        <w:gridCol w:w="13891"/>
      </w:tblGrid>
      <w:tr w:rsidR="008458EC" w:rsidRPr="003C5F5A" w:rsidTr="005726D6">
        <w:tc>
          <w:tcPr>
            <w:tcW w:w="13891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                                                                                                                       </w:t>
            </w:r>
            <w:r w:rsidRPr="00B85880">
              <w:rPr>
                <w:rFonts w:eastAsia="Times New Roman"/>
                <w:sz w:val="26"/>
                <w:szCs w:val="26"/>
              </w:rPr>
              <w:t xml:space="preserve">Председатель комиссии по чрезвычайным ситуациям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и обеспечению пожарной безопасности администрации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Дубенского муниципального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В.П. Святкин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«_____» _______________  20</w:t>
            </w:r>
            <w:r>
              <w:rPr>
                <w:rFonts w:eastAsia="Times New Roman"/>
                <w:sz w:val="26"/>
                <w:szCs w:val="26"/>
              </w:rPr>
              <w:t>__</w:t>
            </w:r>
            <w:r w:rsidRPr="00B85880">
              <w:rPr>
                <w:rFonts w:eastAsia="Times New Roman"/>
                <w:sz w:val="26"/>
                <w:szCs w:val="26"/>
              </w:rPr>
              <w:t xml:space="preserve"> г.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</w:p>
        </w:tc>
      </w:tr>
      <w:tr w:rsidR="008458EC" w:rsidRPr="003C5F5A" w:rsidTr="005726D6">
        <w:tc>
          <w:tcPr>
            <w:tcW w:w="13891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 xml:space="preserve">Заместитель  председателя комиссии по чрезвычайным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 xml:space="preserve">ситуациям и обеспечения пожарной безопасности   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администрации  Дубенского муниципального района  -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начальник  Дубенского гарнизона пожарной охраны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А.Н. Исламкин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«_____» _______________  20__</w:t>
            </w:r>
            <w:r w:rsidRPr="00B85880">
              <w:rPr>
                <w:rFonts w:eastAsia="Times New Roman"/>
                <w:sz w:val="26"/>
                <w:szCs w:val="26"/>
              </w:rPr>
              <w:t xml:space="preserve"> г.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</w:p>
        </w:tc>
      </w:tr>
      <w:tr w:rsidR="008458EC" w:rsidRPr="003C5F5A" w:rsidTr="005726D6">
        <w:tc>
          <w:tcPr>
            <w:tcW w:w="13891" w:type="dxa"/>
          </w:tcPr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Начальник отдела  ГО, ЧС администрации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Дубенского  муниципального района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 w:rsidRPr="00B85880">
              <w:rPr>
                <w:rFonts w:eastAsia="Times New Roman"/>
                <w:sz w:val="26"/>
                <w:szCs w:val="26"/>
              </w:rPr>
              <w:t>Н.И. Волгушев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«_____» _______________  20__</w:t>
            </w:r>
            <w:r w:rsidRPr="00B85880">
              <w:rPr>
                <w:rFonts w:eastAsia="Times New Roman"/>
                <w:sz w:val="26"/>
                <w:szCs w:val="26"/>
              </w:rPr>
              <w:t xml:space="preserve"> г.</w:t>
            </w:r>
          </w:p>
          <w:p w:rsidR="008458EC" w:rsidRPr="00B85880" w:rsidRDefault="008458EC" w:rsidP="005726D6">
            <w:pPr>
              <w:widowControl w:val="0"/>
              <w:autoSpaceDE w:val="0"/>
              <w:autoSpaceDN w:val="0"/>
              <w:adjustRightInd w:val="0"/>
              <w:ind w:right="-57"/>
              <w:jc w:val="right"/>
              <w:rPr>
                <w:rFonts w:eastAsia="Times New Roman"/>
                <w:sz w:val="26"/>
                <w:szCs w:val="26"/>
              </w:rPr>
            </w:pPr>
          </w:p>
        </w:tc>
      </w:tr>
    </w:tbl>
    <w:p w:rsidR="008458EC" w:rsidRDefault="008458EC" w:rsidP="00AC3914">
      <w:pPr>
        <w:widowControl w:val="0"/>
        <w:autoSpaceDE w:val="0"/>
        <w:autoSpaceDN w:val="0"/>
        <w:adjustRightInd w:val="0"/>
        <w:ind w:right="-57"/>
        <w:rPr>
          <w:rFonts w:eastAsia="Times New Roman"/>
          <w:sz w:val="24"/>
          <w:szCs w:val="24"/>
        </w:rPr>
      </w:pPr>
    </w:p>
    <w:p w:rsidR="008458EC" w:rsidRDefault="008458EC" w:rsidP="00AC3914">
      <w:pPr>
        <w:widowControl w:val="0"/>
        <w:autoSpaceDE w:val="0"/>
        <w:autoSpaceDN w:val="0"/>
        <w:adjustRightInd w:val="0"/>
        <w:ind w:right="-5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</w:t>
      </w:r>
    </w:p>
    <w:p w:rsidR="008458EC" w:rsidRDefault="008458EC" w:rsidP="00AC3914">
      <w:pPr>
        <w:widowControl w:val="0"/>
        <w:autoSpaceDE w:val="0"/>
        <w:autoSpaceDN w:val="0"/>
        <w:adjustRightInd w:val="0"/>
        <w:ind w:right="-57"/>
        <w:rPr>
          <w:rFonts w:eastAsia="Times New Roman"/>
          <w:sz w:val="24"/>
          <w:szCs w:val="24"/>
        </w:rPr>
      </w:pPr>
    </w:p>
    <w:p w:rsidR="008458EC" w:rsidRDefault="008458EC" w:rsidP="00A41DE8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</w:rPr>
      </w:pPr>
    </w:p>
    <w:p w:rsidR="008458EC" w:rsidRPr="00A41DE8" w:rsidRDefault="008458EC" w:rsidP="00A41DE8">
      <w:pPr>
        <w:widowControl w:val="0"/>
        <w:autoSpaceDE w:val="0"/>
        <w:autoSpaceDN w:val="0"/>
        <w:adjustRightInd w:val="0"/>
        <w:rPr>
          <w:rFonts w:eastAsia="Times New Roman"/>
        </w:rPr>
      </w:pPr>
    </w:p>
    <w:sectPr w:rsidR="008458EC" w:rsidRPr="00A41DE8" w:rsidSect="00AC3914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01874"/>
    <w:multiLevelType w:val="hybridMultilevel"/>
    <w:tmpl w:val="8272CF16"/>
    <w:lvl w:ilvl="0" w:tplc="0419000F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44F2481"/>
    <w:multiLevelType w:val="hybridMultilevel"/>
    <w:tmpl w:val="1FAC914E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2C446A50"/>
    <w:multiLevelType w:val="hybridMultilevel"/>
    <w:tmpl w:val="A8622182"/>
    <w:lvl w:ilvl="0" w:tplc="6CB4CA10">
      <w:start w:val="1"/>
      <w:numFmt w:val="decimal"/>
      <w:lvlText w:val="%1."/>
      <w:lvlJc w:val="center"/>
      <w:pPr>
        <w:ind w:left="65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77" w:hanging="360"/>
      </w:pPr>
    </w:lvl>
    <w:lvl w:ilvl="2" w:tplc="0419001B">
      <w:start w:val="1"/>
      <w:numFmt w:val="lowerRoman"/>
      <w:lvlText w:val="%3."/>
      <w:lvlJc w:val="right"/>
      <w:pPr>
        <w:ind w:left="2097" w:hanging="180"/>
      </w:pPr>
    </w:lvl>
    <w:lvl w:ilvl="3" w:tplc="0419000F">
      <w:start w:val="1"/>
      <w:numFmt w:val="decimal"/>
      <w:lvlText w:val="%4."/>
      <w:lvlJc w:val="left"/>
      <w:pPr>
        <w:ind w:left="2817" w:hanging="360"/>
      </w:pPr>
    </w:lvl>
    <w:lvl w:ilvl="4" w:tplc="04190019">
      <w:start w:val="1"/>
      <w:numFmt w:val="lowerLetter"/>
      <w:lvlText w:val="%5."/>
      <w:lvlJc w:val="left"/>
      <w:pPr>
        <w:ind w:left="3537" w:hanging="360"/>
      </w:pPr>
    </w:lvl>
    <w:lvl w:ilvl="5" w:tplc="0419001B">
      <w:start w:val="1"/>
      <w:numFmt w:val="lowerRoman"/>
      <w:lvlText w:val="%6."/>
      <w:lvlJc w:val="right"/>
      <w:pPr>
        <w:ind w:left="4257" w:hanging="180"/>
      </w:pPr>
    </w:lvl>
    <w:lvl w:ilvl="6" w:tplc="0419000F">
      <w:start w:val="1"/>
      <w:numFmt w:val="decimal"/>
      <w:lvlText w:val="%7."/>
      <w:lvlJc w:val="left"/>
      <w:pPr>
        <w:ind w:left="4977" w:hanging="360"/>
      </w:pPr>
    </w:lvl>
    <w:lvl w:ilvl="7" w:tplc="04190019">
      <w:start w:val="1"/>
      <w:numFmt w:val="lowerLetter"/>
      <w:lvlText w:val="%8."/>
      <w:lvlJc w:val="left"/>
      <w:pPr>
        <w:ind w:left="5697" w:hanging="360"/>
      </w:pPr>
    </w:lvl>
    <w:lvl w:ilvl="8" w:tplc="0419001B">
      <w:start w:val="1"/>
      <w:numFmt w:val="lowerRoman"/>
      <w:lvlText w:val="%9."/>
      <w:lvlJc w:val="right"/>
      <w:pPr>
        <w:ind w:left="6417" w:hanging="180"/>
      </w:pPr>
    </w:lvl>
  </w:abstractNum>
  <w:abstractNum w:abstractNumId="3">
    <w:nsid w:val="38457623"/>
    <w:multiLevelType w:val="hybridMultilevel"/>
    <w:tmpl w:val="ABD8EAE0"/>
    <w:lvl w:ilvl="0" w:tplc="F37693C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4301878"/>
    <w:multiLevelType w:val="hybridMultilevel"/>
    <w:tmpl w:val="5066C0EE"/>
    <w:lvl w:ilvl="0" w:tplc="F310364C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77" w:hanging="360"/>
      </w:pPr>
    </w:lvl>
    <w:lvl w:ilvl="2" w:tplc="0419001B">
      <w:start w:val="1"/>
      <w:numFmt w:val="lowerRoman"/>
      <w:lvlText w:val="%3."/>
      <w:lvlJc w:val="right"/>
      <w:pPr>
        <w:ind w:left="2097" w:hanging="180"/>
      </w:pPr>
    </w:lvl>
    <w:lvl w:ilvl="3" w:tplc="0419000F">
      <w:start w:val="1"/>
      <w:numFmt w:val="decimal"/>
      <w:lvlText w:val="%4."/>
      <w:lvlJc w:val="left"/>
      <w:pPr>
        <w:ind w:left="2817" w:hanging="360"/>
      </w:pPr>
    </w:lvl>
    <w:lvl w:ilvl="4" w:tplc="04190019">
      <w:start w:val="1"/>
      <w:numFmt w:val="lowerLetter"/>
      <w:lvlText w:val="%5."/>
      <w:lvlJc w:val="left"/>
      <w:pPr>
        <w:ind w:left="3537" w:hanging="360"/>
      </w:pPr>
    </w:lvl>
    <w:lvl w:ilvl="5" w:tplc="0419001B">
      <w:start w:val="1"/>
      <w:numFmt w:val="lowerRoman"/>
      <w:lvlText w:val="%6."/>
      <w:lvlJc w:val="right"/>
      <w:pPr>
        <w:ind w:left="4257" w:hanging="180"/>
      </w:pPr>
    </w:lvl>
    <w:lvl w:ilvl="6" w:tplc="0419000F">
      <w:start w:val="1"/>
      <w:numFmt w:val="decimal"/>
      <w:lvlText w:val="%7."/>
      <w:lvlJc w:val="left"/>
      <w:pPr>
        <w:ind w:left="4977" w:hanging="360"/>
      </w:pPr>
    </w:lvl>
    <w:lvl w:ilvl="7" w:tplc="04190019">
      <w:start w:val="1"/>
      <w:numFmt w:val="lowerLetter"/>
      <w:lvlText w:val="%8."/>
      <w:lvlJc w:val="left"/>
      <w:pPr>
        <w:ind w:left="5697" w:hanging="360"/>
      </w:pPr>
    </w:lvl>
    <w:lvl w:ilvl="8" w:tplc="0419001B">
      <w:start w:val="1"/>
      <w:numFmt w:val="lowerRoman"/>
      <w:lvlText w:val="%9."/>
      <w:lvlJc w:val="right"/>
      <w:pPr>
        <w:ind w:left="6417" w:hanging="180"/>
      </w:pPr>
    </w:lvl>
  </w:abstractNum>
  <w:abstractNum w:abstractNumId="5">
    <w:nsid w:val="4E0B442D"/>
    <w:multiLevelType w:val="hybridMultilevel"/>
    <w:tmpl w:val="ABD8EAE0"/>
    <w:lvl w:ilvl="0" w:tplc="F37693C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>
    <w:nsid w:val="653F0083"/>
    <w:multiLevelType w:val="hybridMultilevel"/>
    <w:tmpl w:val="93884D78"/>
    <w:lvl w:ilvl="0" w:tplc="7E6EB4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CB82B4A"/>
    <w:multiLevelType w:val="hybridMultilevel"/>
    <w:tmpl w:val="D38884BA"/>
    <w:lvl w:ilvl="0" w:tplc="3E4084B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1E7"/>
    <w:rsid w:val="0000581F"/>
    <w:rsid w:val="00134099"/>
    <w:rsid w:val="001B5BD2"/>
    <w:rsid w:val="002F6323"/>
    <w:rsid w:val="003C5F5A"/>
    <w:rsid w:val="003D39C2"/>
    <w:rsid w:val="005726D6"/>
    <w:rsid w:val="00684AE9"/>
    <w:rsid w:val="0069632F"/>
    <w:rsid w:val="007D31E7"/>
    <w:rsid w:val="008458EC"/>
    <w:rsid w:val="00876520"/>
    <w:rsid w:val="00980B04"/>
    <w:rsid w:val="00A41DE8"/>
    <w:rsid w:val="00AC3914"/>
    <w:rsid w:val="00AF17B7"/>
    <w:rsid w:val="00AF2BC2"/>
    <w:rsid w:val="00B72F17"/>
    <w:rsid w:val="00B76906"/>
    <w:rsid w:val="00B85880"/>
    <w:rsid w:val="00BB5163"/>
    <w:rsid w:val="00BB56FF"/>
    <w:rsid w:val="00BF0BE3"/>
    <w:rsid w:val="00CB7D48"/>
    <w:rsid w:val="00D11CDF"/>
    <w:rsid w:val="00D25646"/>
    <w:rsid w:val="00E8227C"/>
    <w:rsid w:val="00F047FD"/>
    <w:rsid w:val="00FA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rsid w:val="00AC3914"/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31E7"/>
    <w:pPr>
      <w:keepNext/>
      <w:jc w:val="center"/>
      <w:outlineLvl w:val="0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31E7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31E7"/>
    <w:pPr>
      <w:keepNext/>
      <w:jc w:val="center"/>
      <w:outlineLvl w:val="7"/>
    </w:pPr>
    <w:rPr>
      <w:rFonts w:eastAsia="Times New Roman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31E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D31E7"/>
    <w:rPr>
      <w:rFonts w:ascii="Calibri" w:hAnsi="Calibri" w:cs="Calibri"/>
      <w:b/>
      <w:bCs/>
      <w:i/>
      <w:iCs/>
      <w:sz w:val="26"/>
      <w:szCs w:val="26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D31E7"/>
    <w:rPr>
      <w:rFonts w:ascii="Times New Roman" w:hAnsi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7D31E7"/>
    <w:pPr>
      <w:widowControl w:val="0"/>
      <w:autoSpaceDE w:val="0"/>
      <w:autoSpaceDN w:val="0"/>
      <w:adjustRightInd w:val="0"/>
      <w:spacing w:after="120" w:line="480" w:lineRule="auto"/>
    </w:pPr>
    <w:rPr>
      <w:rFonts w:eastAsia="Times New Roman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D31E7"/>
    <w:rPr>
      <w:rFonts w:ascii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AC3914"/>
    <w:pPr>
      <w:widowControl w:val="0"/>
      <w:autoSpaceDE w:val="0"/>
      <w:autoSpaceDN w:val="0"/>
      <w:adjustRightInd w:val="0"/>
      <w:spacing w:after="120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E3E5B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26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9</Pages>
  <Words>2207</Words>
  <Characters>12586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11</cp:lastModifiedBy>
  <cp:revision>6</cp:revision>
  <dcterms:created xsi:type="dcterms:W3CDTF">2014-05-20T06:49:00Z</dcterms:created>
  <dcterms:modified xsi:type="dcterms:W3CDTF">2014-05-23T08:45:00Z</dcterms:modified>
</cp:coreProperties>
</file>