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4FC" w:rsidRPr="001E2AF8" w:rsidRDefault="001624FC" w:rsidP="00162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1624FC" w:rsidRPr="001E2AF8" w:rsidRDefault="001624FC" w:rsidP="00162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Ардатовского сельского поселения Дубенского муниципального района</w:t>
      </w:r>
    </w:p>
    <w:p w:rsidR="001624FC" w:rsidRPr="001E2AF8" w:rsidRDefault="001624FC" w:rsidP="00162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AF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624FC" w:rsidRDefault="001624FC" w:rsidP="00461240">
      <w:pPr>
        <w:rPr>
          <w:rFonts w:ascii="Times New Roman" w:hAnsi="Times New Roman" w:cs="Times New Roman"/>
          <w:sz w:val="28"/>
          <w:szCs w:val="28"/>
        </w:rPr>
      </w:pPr>
      <w:r w:rsidRPr="001E2AF8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proofErr w:type="gramStart"/>
      <w:r w:rsidRPr="001E2AF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E2AF8">
        <w:rPr>
          <w:rFonts w:ascii="Times New Roman" w:hAnsi="Times New Roman" w:cs="Times New Roman"/>
          <w:sz w:val="28"/>
          <w:szCs w:val="28"/>
        </w:rPr>
        <w:t>зданием Ардатовского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поселения Дубенского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1E2AF8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  <w:r w:rsidR="004612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28.11.2014г. №30(204)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Оплатил штрафы за счет товарищества собственников жилья.</w:t>
      </w:r>
    </w:p>
    <w:p w:rsidR="001624FC" w:rsidRDefault="001624FC" w:rsidP="00162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Приговором Дубенского районного суда РМ от 08.10.2014  экс</w:t>
      </w:r>
      <w:r w:rsidR="00FA6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ТСЖ «Уверенность» Бояркин А.В. признан виновным в совершении трех эпизодов преступлений, предусмотренных ч.3 ст.160 УК РФ. Бояркин А.В. осужден за то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трижды оплатил штрафы в общей сумме 12 000 рублей наложенные на него ,как на должностное лицо ,за счет товарищества.</w:t>
      </w:r>
    </w:p>
    <w:p w:rsidR="001624FC" w:rsidRDefault="001624FC" w:rsidP="00162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Суд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согласился</w:t>
      </w:r>
      <w:r w:rsidR="00DB7E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позицией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государственного обвинителя прокурора Дубенского района РМ Филиппова С.Е. и назначил Бояркину наказание в виде 2 лет 4 месяцев лишения свободы условно с испыта</w:t>
      </w:r>
      <w:r w:rsidR="00DB7E4A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льным</w:t>
      </w:r>
      <w:r w:rsidR="00572E50">
        <w:rPr>
          <w:rFonts w:ascii="Times New Roman" w:hAnsi="Times New Roman" w:cs="Times New Roman"/>
          <w:sz w:val="28"/>
          <w:szCs w:val="28"/>
        </w:rPr>
        <w:t xml:space="preserve"> сроком в 2 года.</w:t>
      </w:r>
    </w:p>
    <w:p w:rsidR="00572E50" w:rsidRDefault="00572E50" w:rsidP="00162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Приговор суда вступил в законную силу.</w:t>
      </w:r>
    </w:p>
    <w:p w:rsidR="00572E50" w:rsidRPr="000C490E" w:rsidRDefault="00572E50" w:rsidP="001624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Проку</w:t>
      </w:r>
      <w:r w:rsidR="002B3DDD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ром района в интересах</w:t>
      </w:r>
      <w:r w:rsidR="002B3DDD">
        <w:rPr>
          <w:rFonts w:ascii="Times New Roman" w:hAnsi="Times New Roman" w:cs="Times New Roman"/>
          <w:sz w:val="28"/>
          <w:szCs w:val="28"/>
        </w:rPr>
        <w:t xml:space="preserve"> ТСЖ «Уверенность» к Бояркину А.В. предъявлен иск о взыскании причиненного ущерба</w:t>
      </w:r>
      <w:proofErr w:type="gramStart"/>
      <w:r w:rsidR="002B3D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B3DDD">
        <w:rPr>
          <w:rFonts w:ascii="Times New Roman" w:hAnsi="Times New Roman" w:cs="Times New Roman"/>
          <w:sz w:val="28"/>
          <w:szCs w:val="28"/>
        </w:rPr>
        <w:t>который находится в стадии рассмотрения.</w:t>
      </w:r>
    </w:p>
    <w:p w:rsidR="002B3DDD" w:rsidRDefault="001624FC" w:rsidP="001624F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   Прокурор района</w:t>
      </w:r>
    </w:p>
    <w:p w:rsidR="001624FC" w:rsidRPr="000C490E" w:rsidRDefault="002B3DDD" w:rsidP="001624F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советник юстиции</w:t>
      </w:r>
      <w:r w:rsidR="001624FC" w:rsidRPr="000C49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="001624FC" w:rsidRPr="000C490E">
        <w:rPr>
          <w:rFonts w:ascii="Times New Roman" w:hAnsi="Times New Roman" w:cs="Times New Roman"/>
          <w:sz w:val="28"/>
          <w:szCs w:val="28"/>
        </w:rPr>
        <w:t>С.Е.Филлипов</w:t>
      </w:r>
      <w:proofErr w:type="spellEnd"/>
    </w:p>
    <w:p w:rsidR="002B3DDD" w:rsidRDefault="002B3DDD" w:rsidP="001624F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2B3DDD" w:rsidRDefault="002B3DDD" w:rsidP="001624F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</w:p>
    <w:p w:rsidR="001624FC" w:rsidRPr="000C490E" w:rsidRDefault="001624FC" w:rsidP="001624F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Информационный бюллетень Ардатовского сельского поселения Дубенского  муниципального района Республики Мордовия  № </w:t>
      </w:r>
      <w:r w:rsidR="00461240">
        <w:rPr>
          <w:rFonts w:ascii="Times New Roman" w:hAnsi="Times New Roman" w:cs="Times New Roman"/>
          <w:sz w:val="28"/>
          <w:szCs w:val="28"/>
        </w:rPr>
        <w:t>3</w:t>
      </w:r>
      <w:r w:rsidR="00F616DB">
        <w:rPr>
          <w:rFonts w:ascii="Times New Roman" w:hAnsi="Times New Roman" w:cs="Times New Roman"/>
          <w:sz w:val="28"/>
          <w:szCs w:val="28"/>
        </w:rPr>
        <w:t>0</w:t>
      </w:r>
      <w:r w:rsidRPr="000C490E">
        <w:rPr>
          <w:rFonts w:ascii="Times New Roman" w:hAnsi="Times New Roman" w:cs="Times New Roman"/>
          <w:sz w:val="28"/>
          <w:szCs w:val="28"/>
        </w:rPr>
        <w:t>(</w:t>
      </w:r>
      <w:r w:rsidR="00461240">
        <w:rPr>
          <w:rFonts w:ascii="Times New Roman" w:hAnsi="Times New Roman" w:cs="Times New Roman"/>
          <w:sz w:val="28"/>
          <w:szCs w:val="28"/>
        </w:rPr>
        <w:t>204</w:t>
      </w:r>
      <w:r w:rsidRPr="000C490E">
        <w:rPr>
          <w:rFonts w:ascii="Times New Roman" w:hAnsi="Times New Roman" w:cs="Times New Roman"/>
          <w:sz w:val="28"/>
          <w:szCs w:val="28"/>
        </w:rPr>
        <w:t xml:space="preserve">) от </w:t>
      </w:r>
      <w:r w:rsidR="00461240">
        <w:rPr>
          <w:rFonts w:ascii="Times New Roman" w:hAnsi="Times New Roman" w:cs="Times New Roman"/>
          <w:sz w:val="28"/>
          <w:szCs w:val="28"/>
        </w:rPr>
        <w:t>28.11.2014г.</w:t>
      </w:r>
    </w:p>
    <w:p w:rsidR="001624FC" w:rsidRPr="000C490E" w:rsidRDefault="001624FC" w:rsidP="001624FC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 xml:space="preserve">Учредитель </w:t>
      </w:r>
      <w:proofErr w:type="gramStart"/>
      <w:r w:rsidRPr="000C490E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0C490E">
        <w:rPr>
          <w:rFonts w:ascii="Times New Roman" w:hAnsi="Times New Roman" w:cs="Times New Roman"/>
          <w:sz w:val="28"/>
          <w:szCs w:val="28"/>
        </w:rPr>
        <w:t>овет депутатов Ардатовского сельского поселения Дубенского  муниципального района РМ.</w:t>
      </w:r>
    </w:p>
    <w:p w:rsidR="001624FC" w:rsidRPr="000C490E" w:rsidRDefault="001624FC" w:rsidP="001624FC">
      <w:pPr>
        <w:rPr>
          <w:rFonts w:ascii="Times New Roman" w:hAnsi="Times New Roman" w:cs="Times New Roman"/>
          <w:sz w:val="28"/>
          <w:szCs w:val="28"/>
        </w:rPr>
      </w:pPr>
      <w:r w:rsidRPr="000C490E">
        <w:rPr>
          <w:rFonts w:ascii="Times New Roman" w:hAnsi="Times New Roman" w:cs="Times New Roman"/>
          <w:sz w:val="28"/>
          <w:szCs w:val="28"/>
        </w:rPr>
        <w:t>Тираж 5 экз.</w:t>
      </w:r>
    </w:p>
    <w:p w:rsidR="001624FC" w:rsidRPr="00A477ED" w:rsidRDefault="001624FC" w:rsidP="001624FC">
      <w:pPr>
        <w:rPr>
          <w:rFonts w:ascii="Times New Roman" w:hAnsi="Times New Roman" w:cs="Times New Roman"/>
          <w:sz w:val="24"/>
          <w:szCs w:val="24"/>
        </w:rPr>
      </w:pPr>
    </w:p>
    <w:p w:rsidR="007D7676" w:rsidRDefault="007D7676"/>
    <w:sectPr w:rsidR="007D7676" w:rsidSect="00D37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1624FC"/>
    <w:rsid w:val="001624FC"/>
    <w:rsid w:val="00234FAC"/>
    <w:rsid w:val="002B3DDD"/>
    <w:rsid w:val="002F00FF"/>
    <w:rsid w:val="00461240"/>
    <w:rsid w:val="00572E50"/>
    <w:rsid w:val="007D119C"/>
    <w:rsid w:val="007D7676"/>
    <w:rsid w:val="0087255A"/>
    <w:rsid w:val="00920B12"/>
    <w:rsid w:val="00DB7E4A"/>
    <w:rsid w:val="00F616DB"/>
    <w:rsid w:val="00FA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1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12</cp:revision>
  <cp:lastPrinted>2014-12-19T06:27:00Z</cp:lastPrinted>
  <dcterms:created xsi:type="dcterms:W3CDTF">2014-11-27T05:57:00Z</dcterms:created>
  <dcterms:modified xsi:type="dcterms:W3CDTF">2014-12-19T06:28:00Z</dcterms:modified>
</cp:coreProperties>
</file>