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3B3" w:rsidRDefault="002B53B3" w:rsidP="002B53B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2B53B3" w:rsidRDefault="00044CEA" w:rsidP="002B53B3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Ломатского</w:t>
      </w:r>
      <w:proofErr w:type="spellEnd"/>
      <w:r w:rsidR="002B53B3">
        <w:rPr>
          <w:b/>
          <w:sz w:val="36"/>
          <w:szCs w:val="36"/>
        </w:rPr>
        <w:t xml:space="preserve"> сельского поселения </w:t>
      </w:r>
    </w:p>
    <w:p w:rsidR="002B53B3" w:rsidRDefault="002B53B3" w:rsidP="002B53B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Дубёнского муниципального района </w:t>
      </w:r>
    </w:p>
    <w:p w:rsidR="002B53B3" w:rsidRDefault="002B53B3" w:rsidP="002B53B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Республики Мордовия </w:t>
      </w:r>
    </w:p>
    <w:p w:rsidR="002B53B3" w:rsidRDefault="002B53B3" w:rsidP="002B53B3">
      <w:pPr>
        <w:jc w:val="center"/>
        <w:rPr>
          <w:b/>
          <w:sz w:val="36"/>
          <w:szCs w:val="36"/>
        </w:rPr>
      </w:pPr>
    </w:p>
    <w:p w:rsidR="002B53B3" w:rsidRDefault="002B53B3" w:rsidP="002B53B3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2B53B3" w:rsidRDefault="002B53B3" w:rsidP="002B53B3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2B53B3" w:rsidRDefault="00044CEA" w:rsidP="002B53B3">
      <w:pPr>
        <w:rPr>
          <w:rFonts w:ascii="Arial Narrow" w:hAnsi="Arial Narrow"/>
          <w:sz w:val="16"/>
          <w:szCs w:val="16"/>
        </w:rPr>
      </w:pPr>
      <w:proofErr w:type="spellStart"/>
      <w:r>
        <w:rPr>
          <w:rFonts w:ascii="Arial Narrow" w:hAnsi="Arial Narrow"/>
          <w:sz w:val="16"/>
          <w:szCs w:val="16"/>
        </w:rPr>
        <w:t>Ломатского</w:t>
      </w:r>
      <w:proofErr w:type="spellEnd"/>
      <w:r w:rsidR="002B53B3">
        <w:rPr>
          <w:rFonts w:ascii="Arial Narrow" w:hAnsi="Arial Narrow"/>
          <w:sz w:val="16"/>
          <w:szCs w:val="16"/>
        </w:rPr>
        <w:t xml:space="preserve"> сельского </w:t>
      </w:r>
    </w:p>
    <w:p w:rsidR="002B53B3" w:rsidRDefault="002B53B3" w:rsidP="002B53B3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2B53B3" w:rsidRDefault="002B53B3" w:rsidP="002B53B3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2B53B3" w:rsidRDefault="002B53B3" w:rsidP="002B53B3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2B53B3" w:rsidRDefault="00C71D8C" w:rsidP="002B53B3">
      <w:pPr>
        <w:rPr>
          <w:sz w:val="28"/>
          <w:szCs w:val="28"/>
        </w:rPr>
      </w:pPr>
      <w:r>
        <w:rPr>
          <w:sz w:val="16"/>
          <w:szCs w:val="16"/>
        </w:rPr>
        <w:t>29</w:t>
      </w:r>
      <w:r w:rsidR="002B53B3">
        <w:rPr>
          <w:sz w:val="16"/>
          <w:szCs w:val="16"/>
        </w:rPr>
        <w:t>.11.2005г</w:t>
      </w:r>
      <w:r w:rsidR="002B53B3">
        <w:t xml:space="preserve">.                                                                </w:t>
      </w:r>
      <w:r w:rsidR="002B53B3">
        <w:rPr>
          <w:b/>
          <w:sz w:val="28"/>
          <w:szCs w:val="28"/>
        </w:rPr>
        <w:t xml:space="preserve">№ 4                            09.02. </w:t>
      </w:r>
      <w:smartTag w:uri="urn:schemas-microsoft-com:office:smarttags" w:element="metricconverter">
        <w:smartTagPr>
          <w:attr w:name="ProductID" w:val="2015 г"/>
        </w:smartTagPr>
        <w:r w:rsidR="002B53B3">
          <w:rPr>
            <w:b/>
            <w:sz w:val="28"/>
            <w:szCs w:val="28"/>
          </w:rPr>
          <w:t>2015 г</w:t>
        </w:r>
      </w:smartTag>
      <w:r w:rsidR="002B53B3">
        <w:rPr>
          <w:b/>
          <w:sz w:val="28"/>
          <w:szCs w:val="28"/>
        </w:rPr>
        <w:t xml:space="preserve">.                              </w:t>
      </w:r>
    </w:p>
    <w:p w:rsidR="002B53B3" w:rsidRDefault="002B53B3" w:rsidP="002B53B3">
      <w:pPr>
        <w:pStyle w:val="3"/>
        <w:spacing w:line="240" w:lineRule="exact"/>
        <w:rPr>
          <w:sz w:val="24"/>
          <w:szCs w:val="24"/>
        </w:rPr>
      </w:pPr>
    </w:p>
    <w:p w:rsidR="002B53B3" w:rsidRPr="00AA569B" w:rsidRDefault="002B53B3" w:rsidP="002B53B3">
      <w:pPr>
        <w:widowControl w:val="0"/>
        <w:spacing w:line="240" w:lineRule="exact"/>
        <w:jc w:val="center"/>
        <w:rPr>
          <w:sz w:val="24"/>
          <w:szCs w:val="24"/>
        </w:rPr>
      </w:pPr>
      <w:r w:rsidRPr="00AA569B">
        <w:rPr>
          <w:sz w:val="24"/>
          <w:szCs w:val="24"/>
        </w:rPr>
        <w:t xml:space="preserve"> «</w:t>
      </w:r>
      <w:r>
        <w:rPr>
          <w:sz w:val="24"/>
          <w:szCs w:val="24"/>
        </w:rPr>
        <w:t>Итоги надзора прокуратуры района за 2014 год за органом дознания полиции</w:t>
      </w:r>
      <w:r w:rsidRPr="00AA569B">
        <w:rPr>
          <w:sz w:val="24"/>
          <w:szCs w:val="24"/>
        </w:rPr>
        <w:t>»</w:t>
      </w:r>
    </w:p>
    <w:p w:rsidR="002B53B3" w:rsidRPr="00AA569B" w:rsidRDefault="002B53B3" w:rsidP="002B53B3">
      <w:pPr>
        <w:widowControl w:val="0"/>
        <w:spacing w:line="240" w:lineRule="exact"/>
        <w:jc w:val="both"/>
        <w:rPr>
          <w:sz w:val="24"/>
          <w:szCs w:val="24"/>
        </w:rPr>
      </w:pPr>
    </w:p>
    <w:p w:rsidR="002B53B3" w:rsidRPr="0036135E" w:rsidRDefault="002B53B3" w:rsidP="002B53B3">
      <w:pPr>
        <w:ind w:firstLine="709"/>
        <w:contextualSpacing/>
        <w:jc w:val="both"/>
        <w:rPr>
          <w:sz w:val="24"/>
          <w:szCs w:val="24"/>
        </w:rPr>
      </w:pPr>
      <w:r w:rsidRPr="0036135E">
        <w:rPr>
          <w:sz w:val="24"/>
          <w:szCs w:val="24"/>
        </w:rPr>
        <w:t xml:space="preserve">Одним из основных направлением деятельности прокуратуры является надзор за деятельностью органов дознания полиции. </w:t>
      </w:r>
    </w:p>
    <w:p w:rsidR="002B53B3" w:rsidRPr="0036135E" w:rsidRDefault="002B53B3" w:rsidP="002B53B3">
      <w:pPr>
        <w:ind w:firstLine="709"/>
        <w:contextualSpacing/>
        <w:jc w:val="both"/>
        <w:rPr>
          <w:sz w:val="24"/>
          <w:szCs w:val="24"/>
        </w:rPr>
      </w:pPr>
      <w:r w:rsidRPr="0036135E">
        <w:rPr>
          <w:rFonts w:eastAsia="MS Mincho"/>
          <w:sz w:val="24"/>
          <w:szCs w:val="24"/>
        </w:rPr>
        <w:t>Так, за 2014 год прокуратурой района в деятельности ОП №17 выявлено 339 нарушений в сфере учета регистрации сообщений о преступлениях, по которым в адрес начальника ММО МВД России «</w:t>
      </w:r>
      <w:proofErr w:type="spellStart"/>
      <w:r w:rsidRPr="0036135E">
        <w:rPr>
          <w:rFonts w:eastAsia="MS Mincho"/>
          <w:sz w:val="24"/>
          <w:szCs w:val="24"/>
        </w:rPr>
        <w:t>Чамзинский</w:t>
      </w:r>
      <w:proofErr w:type="spellEnd"/>
      <w:r w:rsidRPr="0036135E">
        <w:rPr>
          <w:rFonts w:eastAsia="MS Mincho"/>
          <w:sz w:val="24"/>
          <w:szCs w:val="24"/>
        </w:rPr>
        <w:t xml:space="preserve">» внесено 4 представления и информации, по результату их рассмотрения к дисциплинарной ответственности привлечен 31 сотрудник полиции. Кроме того, за 2014 год прокуратурой района </w:t>
      </w:r>
      <w:r w:rsidRPr="0036135E">
        <w:rPr>
          <w:sz w:val="24"/>
          <w:szCs w:val="24"/>
        </w:rPr>
        <w:t>на учет поставлено 16 укрытых от учета преступлений.</w:t>
      </w:r>
    </w:p>
    <w:p w:rsidR="002B53B3" w:rsidRPr="0036135E" w:rsidRDefault="002B53B3" w:rsidP="002B53B3">
      <w:pPr>
        <w:ind w:firstLine="709"/>
        <w:contextualSpacing/>
        <w:jc w:val="both"/>
        <w:rPr>
          <w:sz w:val="24"/>
          <w:szCs w:val="24"/>
        </w:rPr>
      </w:pPr>
      <w:r w:rsidRPr="0036135E">
        <w:rPr>
          <w:sz w:val="24"/>
          <w:szCs w:val="24"/>
        </w:rPr>
        <w:t>В текущем периоде 2015 года надзирающим прокурором выявлен факт укрытия от учета преступления о преступлении путем вынесения 27.12.2014 незаконного постановления об отказе в возбуждении уголовного по факту получения жителем района Волковым Н.В. телесных повреждений от противоправных действий Учаева Д.А.. Данное постановление было отменено, а также в последующем от органов дознания потребовано возбуждение уголовного дела. 15.01.2015 по вышеуказанному факту возбуждено уголовное дело №1902 по п</w:t>
      </w:r>
      <w:proofErr w:type="gramStart"/>
      <w:r w:rsidRPr="0036135E">
        <w:rPr>
          <w:sz w:val="24"/>
          <w:szCs w:val="24"/>
        </w:rPr>
        <w:t>.«</w:t>
      </w:r>
      <w:proofErr w:type="gramEnd"/>
      <w:r w:rsidRPr="0036135E">
        <w:rPr>
          <w:sz w:val="24"/>
          <w:szCs w:val="24"/>
        </w:rPr>
        <w:t xml:space="preserve">а» ч.2 ст.115 УК РФ, в </w:t>
      </w:r>
      <w:r>
        <w:rPr>
          <w:sz w:val="24"/>
          <w:szCs w:val="24"/>
        </w:rPr>
        <w:t xml:space="preserve">последующем по окончанию </w:t>
      </w:r>
      <w:r w:rsidRPr="0036135E">
        <w:rPr>
          <w:sz w:val="24"/>
          <w:szCs w:val="24"/>
        </w:rPr>
        <w:t>дознани</w:t>
      </w:r>
      <w:r>
        <w:rPr>
          <w:sz w:val="24"/>
          <w:szCs w:val="24"/>
        </w:rPr>
        <w:t>я, уголовное дело направлено в суд.</w:t>
      </w:r>
    </w:p>
    <w:p w:rsidR="002B53B3" w:rsidRPr="00AA569B" w:rsidRDefault="002B53B3" w:rsidP="002B53B3">
      <w:pPr>
        <w:widowControl w:val="0"/>
        <w:ind w:firstLine="708"/>
        <w:contextualSpacing/>
        <w:jc w:val="both"/>
        <w:rPr>
          <w:sz w:val="24"/>
          <w:szCs w:val="24"/>
        </w:rPr>
      </w:pPr>
      <w:r w:rsidRPr="0036135E">
        <w:rPr>
          <w:sz w:val="24"/>
          <w:szCs w:val="24"/>
        </w:rPr>
        <w:t>Прокуратура района на системной основе осуществляет надзор за деятельность отделения полиции №17 в целях не допущения и выявления нарушений действующего</w:t>
      </w:r>
      <w:r>
        <w:rPr>
          <w:sz w:val="24"/>
          <w:szCs w:val="24"/>
        </w:rPr>
        <w:t xml:space="preserve"> закона</w:t>
      </w:r>
      <w:r w:rsidRPr="00AA569B">
        <w:rPr>
          <w:sz w:val="24"/>
          <w:szCs w:val="24"/>
        </w:rPr>
        <w:t>.</w:t>
      </w:r>
    </w:p>
    <w:p w:rsidR="002B53B3" w:rsidRDefault="002B53B3" w:rsidP="002B53B3">
      <w:pPr>
        <w:widowControl w:val="0"/>
        <w:spacing w:line="240" w:lineRule="exact"/>
        <w:jc w:val="both"/>
        <w:rPr>
          <w:sz w:val="24"/>
          <w:szCs w:val="24"/>
        </w:rPr>
      </w:pPr>
    </w:p>
    <w:p w:rsidR="002B53B3" w:rsidRDefault="002B53B3" w:rsidP="002B53B3">
      <w:pPr>
        <w:widowControl w:val="0"/>
        <w:spacing w:line="240" w:lineRule="exact"/>
        <w:jc w:val="both"/>
        <w:rPr>
          <w:sz w:val="24"/>
          <w:szCs w:val="24"/>
        </w:rPr>
      </w:pPr>
    </w:p>
    <w:p w:rsidR="002B53B3" w:rsidRPr="003F196C" w:rsidRDefault="002B53B3" w:rsidP="002B53B3">
      <w:pPr>
        <w:widowControl w:val="0"/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прокурора Дубенского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В.В. Вавилов</w:t>
      </w:r>
    </w:p>
    <w:p w:rsidR="002B53B3" w:rsidRDefault="002B53B3" w:rsidP="002B53B3">
      <w:pPr>
        <w:spacing w:line="240" w:lineRule="exact"/>
        <w:ind w:left="708"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30.01.2015</w:t>
      </w:r>
    </w:p>
    <w:p w:rsidR="002B53B3" w:rsidRPr="00227AFE" w:rsidRDefault="002B53B3" w:rsidP="002B53B3">
      <w:pPr>
        <w:spacing w:line="240" w:lineRule="exact"/>
        <w:ind w:left="708" w:firstLine="709"/>
        <w:jc w:val="both"/>
        <w:rPr>
          <w:sz w:val="24"/>
          <w:szCs w:val="24"/>
        </w:rPr>
      </w:pPr>
    </w:p>
    <w:p w:rsidR="002B53B3" w:rsidRPr="005C06BF" w:rsidRDefault="002B53B3" w:rsidP="002B53B3">
      <w:pPr>
        <w:spacing w:line="240" w:lineRule="exact"/>
        <w:jc w:val="both"/>
      </w:pPr>
      <w:r w:rsidRPr="005C06BF">
        <w:tab/>
      </w:r>
      <w:r w:rsidRPr="005C06BF">
        <w:tab/>
      </w:r>
      <w:r w:rsidRPr="005C06BF">
        <w:tab/>
      </w:r>
      <w:r w:rsidRPr="005C06BF">
        <w:tab/>
      </w:r>
      <w:r w:rsidRPr="005C06BF">
        <w:tab/>
      </w:r>
      <w:r w:rsidRPr="005C06BF">
        <w:tab/>
      </w:r>
      <w:r w:rsidRPr="005C06BF">
        <w:tab/>
      </w:r>
      <w:r w:rsidRPr="005C06BF">
        <w:tab/>
      </w:r>
      <w:r w:rsidRPr="005C06BF">
        <w:tab/>
      </w:r>
    </w:p>
    <w:p w:rsidR="002B53B3" w:rsidRDefault="002B53B3" w:rsidP="002B53B3">
      <w:pPr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 w:rsidR="00044CEA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B53B3" w:rsidRDefault="002B53B3" w:rsidP="002B53B3">
      <w:pPr>
        <w:rPr>
          <w:sz w:val="28"/>
          <w:szCs w:val="28"/>
        </w:rPr>
      </w:pPr>
      <w:r>
        <w:rPr>
          <w:sz w:val="28"/>
          <w:szCs w:val="28"/>
        </w:rPr>
        <w:t xml:space="preserve"> № 4 от  09.02.2015 года.  12 ч.30 мин.</w:t>
      </w:r>
    </w:p>
    <w:p w:rsidR="002B53B3" w:rsidRDefault="002B53B3" w:rsidP="002B53B3">
      <w:pPr>
        <w:rPr>
          <w:sz w:val="28"/>
          <w:szCs w:val="28"/>
        </w:rPr>
      </w:pPr>
    </w:p>
    <w:p w:rsidR="002B53B3" w:rsidRDefault="002B53B3" w:rsidP="002B53B3">
      <w:pPr>
        <w:rPr>
          <w:rFonts w:ascii="Arial Narrow" w:hAnsi="Arial Narrow"/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 w:rsidR="00044CEA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2B53B3" w:rsidRDefault="002B53B3" w:rsidP="002B53B3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Дубенского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Cs/>
          <w:sz w:val="28"/>
          <w:szCs w:val="28"/>
        </w:rPr>
        <w:t>Тираж</w:t>
      </w:r>
      <w:proofErr w:type="gramStart"/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5 эк.</w:t>
      </w:r>
    </w:p>
    <w:p w:rsidR="00F74A4D" w:rsidRDefault="00F74A4D"/>
    <w:sectPr w:rsidR="00F74A4D" w:rsidSect="00311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53B3"/>
    <w:rsid w:val="00044CEA"/>
    <w:rsid w:val="002B53B3"/>
    <w:rsid w:val="00311F55"/>
    <w:rsid w:val="00AF6712"/>
    <w:rsid w:val="00C71D8C"/>
    <w:rsid w:val="00F74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F55"/>
  </w:style>
  <w:style w:type="paragraph" w:styleId="3">
    <w:name w:val="heading 3"/>
    <w:basedOn w:val="a"/>
    <w:next w:val="a"/>
    <w:link w:val="30"/>
    <w:qFormat/>
    <w:rsid w:val="002B53B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B53B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harChar">
    <w:name w:val="Char Char"/>
    <w:basedOn w:val="a"/>
    <w:rsid w:val="002B53B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dcterms:created xsi:type="dcterms:W3CDTF">2015-02-18T10:10:00Z</dcterms:created>
  <dcterms:modified xsi:type="dcterms:W3CDTF">2015-02-18T12:36:00Z</dcterms:modified>
</cp:coreProperties>
</file>