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87B" w:rsidRPr="00D0087B" w:rsidRDefault="00D0087B" w:rsidP="00D0087B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sz w:val="21"/>
          <w:szCs w:val="21"/>
        </w:rPr>
      </w:pPr>
      <w:r w:rsidRPr="00D0087B">
        <w:rPr>
          <w:rFonts w:ascii="Tahoma" w:eastAsia="Times New Roman" w:hAnsi="Tahoma" w:cs="Tahoma"/>
          <w:b/>
          <w:sz w:val="21"/>
          <w:szCs w:val="21"/>
        </w:rPr>
        <w:t>Изменения извещения о проведении электронного аукциона</w:t>
      </w:r>
    </w:p>
    <w:p w:rsidR="00D0087B" w:rsidRPr="00D0087B" w:rsidRDefault="00D0087B" w:rsidP="00D0087B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sz w:val="21"/>
          <w:szCs w:val="21"/>
        </w:rPr>
      </w:pPr>
      <w:r w:rsidRPr="00D0087B">
        <w:rPr>
          <w:rFonts w:ascii="Tahoma" w:eastAsia="Times New Roman" w:hAnsi="Tahoma" w:cs="Tahoma"/>
          <w:b/>
          <w:sz w:val="21"/>
          <w:szCs w:val="21"/>
        </w:rPr>
        <w:t>для закупки №0109300028714000020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42"/>
        <w:gridCol w:w="5613"/>
      </w:tblGrid>
      <w:tr w:rsidR="00D0087B" w:rsidRPr="00D0087B" w:rsidTr="00D0087B">
        <w:tc>
          <w:tcPr>
            <w:tcW w:w="2000" w:type="pct"/>
            <w:vAlign w:val="center"/>
            <w:hideMark/>
          </w:tcPr>
          <w:p w:rsidR="00D0087B" w:rsidRPr="00D0087B" w:rsidRDefault="00D0087B" w:rsidP="00D0087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3000" w:type="pct"/>
            <w:vAlign w:val="center"/>
            <w:hideMark/>
          </w:tcPr>
          <w:p w:rsidR="00D0087B" w:rsidRPr="00D0087B" w:rsidRDefault="00D0087B" w:rsidP="00D0087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Основание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Решение Заказчика (организации, осуществляющей определение поставщика (подрядчика, исполнителя) для заказчика) от 12.01.2015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Информация отсутствует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Краткое описание изменения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Прикрепление чертежей в проектно-сметной документации.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Номер извещения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0109300028714000020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Наименование объекта закупки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Строительство одноэтажного двухквартирного жилого дома в с</w:t>
            </w:r>
            <w:proofErr w:type="gram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.Д</w:t>
            </w:r>
            <w:proofErr w:type="gram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убенки Дубенского муниципального района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Электронный аукцион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ЗАО «</w:t>
            </w:r>
            <w:proofErr w:type="spell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Сбербанк-АСТ</w:t>
            </w:r>
            <w:proofErr w:type="spell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»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http://www.sberbank-ast.ru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Закупку осуществляет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Заказчик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Организация, осуществляющая закупку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Почтовый адрес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Российская Федерация, 431770, Мордовия </w:t>
            </w:r>
            <w:proofErr w:type="spell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Респ</w:t>
            </w:r>
            <w:proofErr w:type="spell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, Дубенский р-н, Дубенки </w:t>
            </w:r>
            <w:proofErr w:type="gram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с</w:t>
            </w:r>
            <w:proofErr w:type="gram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, Луговая, 3, -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Место нахождения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Российская Федерация, 431770, Мордовия </w:t>
            </w:r>
            <w:proofErr w:type="spell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Респ</w:t>
            </w:r>
            <w:proofErr w:type="spell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, Дубенский р-н, Дубенки </w:t>
            </w:r>
            <w:proofErr w:type="gram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с</w:t>
            </w:r>
            <w:proofErr w:type="gram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, Луговая, 3, -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Ответственное должностное лицо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proofErr w:type="spell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Паркаев</w:t>
            </w:r>
            <w:proofErr w:type="spell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 Владимир Павлович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dubenki@yandex.ru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Номер контактного телефона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7-83447-21324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Факс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7-83447-21079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Информация отсутствует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Дата и время начала подачи заявок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13.01.2015 13:00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Дата и время окончания подачи заявок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30.01.2015 10:00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Место подачи заявок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Заявка подается оператору электронной площадки http://www.sberbank-ast.ru/.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Порядок подачи заявок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В соответствии с документацией об электронном аукционе на "Строительство одноэтажного двухквартирного жилого дома в с</w:t>
            </w:r>
            <w:proofErr w:type="gram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.Д</w:t>
            </w:r>
            <w:proofErr w:type="gram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убенки Дубенского муниципального района" (для субъектов малого предпринимательства). 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Дата </w:t>
            </w:r>
            <w:proofErr w:type="gram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окончания срока рассмотрения первых частей заявок участников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03.02.2015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Дата проведения аукциона в электронной форме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06.02.2015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Информация отсутствует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Начальная (максимальная) цена </w:t>
            </w: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контракта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2210910.00 Российский рубль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Источник финансирования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Субсидии из федерального, республиканского бюджета, средства бюджета Дубенского сельского поселения Дубенского муниципального района на реализацию программы переселения граждан из аварийного жилищного фонда в Дубенском сельском поселении Дубенского муниципального района.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Российская федерация, Мордовия </w:t>
            </w:r>
            <w:proofErr w:type="spell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Респ</w:t>
            </w:r>
            <w:proofErr w:type="spell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, Дубенский р-н, Дубенки с, ул</w:t>
            </w:r>
            <w:proofErr w:type="gram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.Ю</w:t>
            </w:r>
            <w:proofErr w:type="gram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билейная, д.36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начало работ: со дня подписания Сторонами Муниципального контракта, завершение работ: по строительству и вводу в эксплуатацию Объекта с учетом испытательных, пусконаладочных и иных работ, выполнение которых необходимо для ввода в эксплуатацию объекта: до «01» октября 2015 г. 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Информация отсутствует</w:t>
            </w:r>
          </w:p>
        </w:tc>
      </w:tr>
      <w:tr w:rsidR="00D0087B" w:rsidRPr="00D0087B" w:rsidTr="00D0087B"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3716"/>
              <w:gridCol w:w="1238"/>
              <w:gridCol w:w="1266"/>
              <w:gridCol w:w="1120"/>
              <w:gridCol w:w="919"/>
              <w:gridCol w:w="1096"/>
            </w:tblGrid>
            <w:tr w:rsidR="00D0087B" w:rsidRPr="00D0087B">
              <w:tc>
                <w:tcPr>
                  <w:tcW w:w="0" w:type="auto"/>
                  <w:gridSpan w:val="6"/>
                  <w:vAlign w:val="center"/>
                  <w:hideMark/>
                </w:tcPr>
                <w:p w:rsidR="00D0087B" w:rsidRPr="00D0087B" w:rsidRDefault="00D0087B" w:rsidP="00D0087B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D0087B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Российский рубль</w:t>
                  </w:r>
                </w:p>
              </w:tc>
            </w:tr>
            <w:tr w:rsidR="00D0087B" w:rsidRPr="00D0087B">
              <w:tc>
                <w:tcPr>
                  <w:tcW w:w="0" w:type="auto"/>
                  <w:vAlign w:val="center"/>
                  <w:hideMark/>
                </w:tcPr>
                <w:p w:rsidR="00D0087B" w:rsidRPr="00D0087B" w:rsidRDefault="00D0087B" w:rsidP="00D0087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D0087B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Наименование товара, работ, услуг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087B" w:rsidRPr="00D0087B" w:rsidRDefault="00D0087B" w:rsidP="00D0087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D0087B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Код по ОКПД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087B" w:rsidRPr="00D0087B" w:rsidRDefault="00D0087B" w:rsidP="00D0087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D0087B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087B" w:rsidRPr="00D0087B" w:rsidRDefault="00D0087B" w:rsidP="00D0087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D0087B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Количество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087B" w:rsidRPr="00D0087B" w:rsidRDefault="00D0087B" w:rsidP="00D0087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D0087B">
                    <w:rPr>
                      <w:rFonts w:ascii="Tahoma" w:eastAsia="Times New Roman" w:hAnsi="Tahoma" w:cs="Tahoma"/>
                      <w:sz w:val="21"/>
                      <w:szCs w:val="21"/>
                    </w:rPr>
                    <w:t xml:space="preserve">Цена за </w:t>
                  </w:r>
                  <w:proofErr w:type="spellStart"/>
                  <w:r w:rsidRPr="00D0087B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ед</w:t>
                  </w:r>
                  <w:proofErr w:type="gramStart"/>
                  <w:r w:rsidRPr="00D0087B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.и</w:t>
                  </w:r>
                  <w:proofErr w:type="gramEnd"/>
                  <w:r w:rsidRPr="00D0087B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зм</w:t>
                  </w:r>
                  <w:proofErr w:type="spellEnd"/>
                  <w:r w:rsidRPr="00D0087B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087B" w:rsidRPr="00D0087B" w:rsidRDefault="00D0087B" w:rsidP="00D0087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D0087B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Стоимость</w:t>
                  </w:r>
                </w:p>
              </w:tc>
            </w:tr>
            <w:tr w:rsidR="00D0087B" w:rsidRPr="00D0087B">
              <w:tc>
                <w:tcPr>
                  <w:tcW w:w="0" w:type="auto"/>
                  <w:vAlign w:val="center"/>
                  <w:hideMark/>
                </w:tcPr>
                <w:p w:rsidR="00D0087B" w:rsidRPr="00D0087B" w:rsidRDefault="00D0087B" w:rsidP="00D0087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D0087B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Работы общестроительные по возведению новых одноквартирных и двухквартирных домов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087B" w:rsidRPr="00D0087B" w:rsidRDefault="00D0087B" w:rsidP="00D0087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D0087B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45.21.11.110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087B" w:rsidRPr="00D0087B" w:rsidRDefault="00D0087B" w:rsidP="00D0087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proofErr w:type="gramStart"/>
                  <w:r w:rsidRPr="00D0087B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ШТ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D0087B" w:rsidRPr="00D0087B" w:rsidRDefault="00D0087B" w:rsidP="00D0087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D0087B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1.00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087B" w:rsidRPr="00D0087B" w:rsidRDefault="00D0087B" w:rsidP="00D0087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087B" w:rsidRPr="00D0087B" w:rsidRDefault="00D0087B" w:rsidP="00D0087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D0087B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2210910.00</w:t>
                  </w:r>
                </w:p>
              </w:tc>
            </w:tr>
            <w:tr w:rsidR="00D0087B" w:rsidRPr="00D0087B">
              <w:tc>
                <w:tcPr>
                  <w:tcW w:w="0" w:type="auto"/>
                  <w:gridSpan w:val="6"/>
                  <w:vAlign w:val="center"/>
                  <w:hideMark/>
                </w:tcPr>
                <w:p w:rsidR="00D0087B" w:rsidRPr="00D0087B" w:rsidRDefault="00D0087B" w:rsidP="00D0087B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D0087B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Итого: 2210910.00</w:t>
                  </w:r>
                </w:p>
              </w:tc>
            </w:tr>
          </w:tbl>
          <w:p w:rsidR="00D0087B" w:rsidRPr="00D0087B" w:rsidRDefault="00D0087B" w:rsidP="00D0087B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Преимущества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1 Единые требования к участникам (в соответствии с пунктом 1 части 1 Статьи 31 Федерального закона № 44-ФЗ) </w:t>
            </w:r>
          </w:p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Дополнительная информация к требованию отсутствует</w:t>
            </w:r>
          </w:p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2 Требование об отсутствии в предусмотренном Федеральным законом № 44-ФЗ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 (в соответствии с частью 1.1 Статьи 31 Федерального закона № 44-ФЗ) </w:t>
            </w:r>
          </w:p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Дополнительная информация к требованию отсутствует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Ограничение участия в определении поставщика (подрядчика, исполнителя), установленное в соответствии с Федеральным законом </w:t>
            </w: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№ 44-ФЗ (согласно пункту 4 статьи 42 Федерального закона № 44-ФЗ)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 xml:space="preserve">не предусмотрено 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lastRenderedPageBreak/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Требуется 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Размер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22109.10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Порядок внесения денежных сре</w:t>
            </w:r>
            <w:proofErr w:type="gram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дств в к</w:t>
            </w:r>
            <w:proofErr w:type="gram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ачестве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В соответствии с документацией об электронном аукционе на "Строительство одноэтажного двухквартирного жилого дома в с</w:t>
            </w:r>
            <w:proofErr w:type="gram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.Д</w:t>
            </w:r>
            <w:proofErr w:type="gram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убенки Дубенского муниципального района" (для субъектов малого предпринимательства).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Платежные реквизиты для перечисления денежных сре</w:t>
            </w:r>
            <w:proofErr w:type="gram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дств пр</w:t>
            </w:r>
            <w:proofErr w:type="gram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и уклонении участника закупки от заключения контракта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"Номер расчётного счёта" 40302810400003000017</w:t>
            </w:r>
          </w:p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"Номер лицевого счёта" 05093023580</w:t>
            </w:r>
          </w:p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"БИК" 048952001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Требуется 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Размер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221091.00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В соответствии с документацией об электронном аукционе на "Строительство одноэтажного двухквартирного жилого дома в с</w:t>
            </w:r>
            <w:proofErr w:type="gram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.Д</w:t>
            </w:r>
            <w:proofErr w:type="gram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убенки Дубенского муниципального района" (для субъектов малого предпринимательства).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Платежные реквизиты для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"Номер расчётного счёта" 40302810400003000017</w:t>
            </w:r>
          </w:p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"Номер лицевого счёта" 05093023580</w:t>
            </w:r>
          </w:p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"БИК" 048952001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Информация отсутствует</w:t>
            </w:r>
          </w:p>
        </w:tc>
      </w:tr>
      <w:tr w:rsidR="00D0087B" w:rsidRPr="00D0087B" w:rsidTr="00D0087B">
        <w:tc>
          <w:tcPr>
            <w:tcW w:w="0" w:type="auto"/>
            <w:gridSpan w:val="2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В соответствии с частью 2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</w:t>
            </w:r>
            <w:proofErr w:type="gram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процентов</w:t>
            </w:r>
            <w:proofErr w:type="gram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 ниже начальной (максимальной) цены контракта, контракт заключается только после предоставления таким участником обеспечения исполнения контракта в размере, указанном в части 1 статьи 37 Федерального закона № 44-ФЗ.», или информации, подтверждающей добросовестность такого участника на дату подачи заявки в соответствии с частью 3 статьи 37 Федерального закона № 44-ФЗ. 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Перечень прикрепленных документов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1 Документация 2</w:t>
            </w:r>
          </w:p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2 096-1</w:t>
            </w:r>
          </w:p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3 096-2</w:t>
            </w:r>
          </w:p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4 00 СОДЕРЖНИЕ КНИГИ</w:t>
            </w:r>
          </w:p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5 0 Пояснительная записка +</w:t>
            </w:r>
          </w:p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6 0 сводная - тек 2 302 45 +</w:t>
            </w:r>
          </w:p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7 0 </w:t>
            </w:r>
            <w:proofErr w:type="gram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сводная</w:t>
            </w:r>
            <w:proofErr w:type="gram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 баз 288 61 +</w:t>
            </w:r>
          </w:p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8 02-01 объектная - тек 1 728 78 +</w:t>
            </w:r>
          </w:p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9 02-01 </w:t>
            </w:r>
            <w:proofErr w:type="gram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объектная</w:t>
            </w:r>
            <w:proofErr w:type="gram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 баз 240 91 +</w:t>
            </w:r>
          </w:p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10 02-01-03 отопление 10 97 т 98 46</w:t>
            </w:r>
          </w:p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11 02-01-06 </w:t>
            </w:r>
            <w:proofErr w:type="spell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водопр</w:t>
            </w:r>
            <w:proofErr w:type="spell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 Т3 Т</w:t>
            </w:r>
            <w:proofErr w:type="gram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4</w:t>
            </w:r>
            <w:proofErr w:type="gram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 2 34 т 25 62</w:t>
            </w:r>
          </w:p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12 02-01-05 </w:t>
            </w:r>
            <w:proofErr w:type="spell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водопр</w:t>
            </w:r>
            <w:proofErr w:type="spell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 В</w:t>
            </w:r>
            <w:proofErr w:type="gram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1</w:t>
            </w:r>
            <w:proofErr w:type="gram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 4 54 т 47 98</w:t>
            </w:r>
          </w:p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13 02-01-04 </w:t>
            </w:r>
            <w:proofErr w:type="spell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сантех</w:t>
            </w:r>
            <w:proofErr w:type="spell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 обор 4 54 т 24 25</w:t>
            </w:r>
          </w:p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14 06-02-01 </w:t>
            </w:r>
            <w:proofErr w:type="spell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водопр</w:t>
            </w:r>
            <w:proofErr w:type="spell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 В</w:t>
            </w:r>
            <w:proofErr w:type="gram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1</w:t>
            </w:r>
            <w:proofErr w:type="gram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 2 98 т 23 86</w:t>
            </w:r>
          </w:p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15 02-01-02 ГСВ 11 98 т 74 41</w:t>
            </w:r>
          </w:p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16 02-01-07 </w:t>
            </w:r>
            <w:proofErr w:type="spell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кан</w:t>
            </w:r>
            <w:proofErr w:type="spell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 К</w:t>
            </w:r>
            <w:proofErr w:type="gram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1</w:t>
            </w:r>
            <w:proofErr w:type="gram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 1 43 т 13 59</w:t>
            </w:r>
          </w:p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17 06-03-01 нар </w:t>
            </w:r>
            <w:proofErr w:type="spell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кан</w:t>
            </w:r>
            <w:proofErr w:type="spell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 К</w:t>
            </w:r>
            <w:proofErr w:type="gram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1</w:t>
            </w:r>
            <w:proofErr w:type="gram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 12 76 т 97 29</w:t>
            </w:r>
          </w:p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18 06-01-01 ГСН 3 43 т 23 72</w:t>
            </w:r>
          </w:p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19 02-01-08 электроснабжение 10 44 т 71 30</w:t>
            </w:r>
          </w:p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20 СВОР +</w:t>
            </w:r>
          </w:p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21 02-01-01 </w:t>
            </w:r>
            <w:proofErr w:type="spellStart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общестр</w:t>
            </w:r>
            <w:proofErr w:type="spellEnd"/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 xml:space="preserve"> раб 194 67 т 1 373 17 +</w:t>
            </w:r>
          </w:p>
        </w:tc>
      </w:tr>
      <w:tr w:rsidR="00D0087B" w:rsidRPr="00D0087B" w:rsidTr="00D0087B"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Дата и время публикации изменения извещения (по местному времени организации, осуществляющей закупку)</w:t>
            </w:r>
          </w:p>
        </w:tc>
        <w:tc>
          <w:tcPr>
            <w:tcW w:w="0" w:type="auto"/>
            <w:vAlign w:val="center"/>
            <w:hideMark/>
          </w:tcPr>
          <w:p w:rsidR="00D0087B" w:rsidRPr="00D0087B" w:rsidRDefault="00D0087B" w:rsidP="00D0087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D0087B">
              <w:rPr>
                <w:rFonts w:ascii="Tahoma" w:eastAsia="Times New Roman" w:hAnsi="Tahoma" w:cs="Tahoma"/>
                <w:sz w:val="21"/>
                <w:szCs w:val="21"/>
              </w:rPr>
              <w:t>13.01.2015 12:40</w:t>
            </w:r>
          </w:p>
        </w:tc>
      </w:tr>
    </w:tbl>
    <w:p w:rsidR="00537F4E" w:rsidRDefault="00537F4E"/>
    <w:sectPr w:rsidR="00537F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087B"/>
    <w:rsid w:val="00537F4E"/>
    <w:rsid w:val="00D00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0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le">
    <w:name w:val="title"/>
    <w:basedOn w:val="a"/>
    <w:rsid w:val="00D00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title">
    <w:name w:val="subtitle"/>
    <w:basedOn w:val="a"/>
    <w:rsid w:val="00D00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D00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D00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ption">
    <w:name w:val="caption"/>
    <w:basedOn w:val="a"/>
    <w:rsid w:val="00D00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7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25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6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68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232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395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07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6368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1080</Words>
  <Characters>6162</Characters>
  <Application>Microsoft Office Word</Application>
  <DocSecurity>0</DocSecurity>
  <Lines>51</Lines>
  <Paragraphs>14</Paragraphs>
  <ScaleCrop>false</ScaleCrop>
  <Company>Microsoft</Company>
  <LinksUpToDate>false</LinksUpToDate>
  <CharactersWithSpaces>7228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2015-01-13T08:41:00Z</dcterms:created>
  <dcterms:modified xsi:type="dcterms:W3CDTF">2015-01-13T08:42:00Z</dcterms:modified>
</cp:coreProperties>
</file>