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BD2" w:rsidRDefault="00796BD2" w:rsidP="00796BD2">
      <w:pPr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Информационный бюллетень</w:t>
      </w:r>
    </w:p>
    <w:p w:rsidR="00796BD2" w:rsidRDefault="00796BD2" w:rsidP="00796BD2">
      <w:pPr>
        <w:rPr>
          <w:b/>
          <w:sz w:val="32"/>
          <w:szCs w:val="32"/>
        </w:rPr>
      </w:pPr>
    </w:p>
    <w:p w:rsidR="00796BD2" w:rsidRDefault="00796BD2" w:rsidP="00796BD2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796BD2" w:rsidRDefault="00796BD2" w:rsidP="00796BD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796BD2" w:rsidRDefault="00796BD2" w:rsidP="00796BD2">
      <w:pPr>
        <w:rPr>
          <w:b/>
          <w:sz w:val="28"/>
          <w:szCs w:val="28"/>
        </w:rPr>
      </w:pPr>
    </w:p>
    <w:p w:rsidR="00796BD2" w:rsidRDefault="00796BD2" w:rsidP="00796BD2">
      <w:pPr>
        <w:rPr>
          <w:b/>
        </w:rPr>
      </w:pPr>
      <w:r>
        <w:rPr>
          <w:b/>
        </w:rPr>
        <w:t>Является официальным печатным</w:t>
      </w:r>
    </w:p>
    <w:p w:rsidR="00796BD2" w:rsidRDefault="00796BD2" w:rsidP="00796BD2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796BD2" w:rsidRDefault="00796BD2" w:rsidP="00796BD2">
      <w:pPr>
        <w:rPr>
          <w:b/>
        </w:rPr>
      </w:pPr>
      <w:r>
        <w:rPr>
          <w:b/>
        </w:rPr>
        <w:t>Поселения Дубенского муниципального</w:t>
      </w:r>
    </w:p>
    <w:p w:rsidR="00796BD2" w:rsidRDefault="00796BD2" w:rsidP="00796BD2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796BD2" w:rsidRDefault="00796BD2" w:rsidP="00796BD2">
      <w:pPr>
        <w:rPr>
          <w:b/>
        </w:rPr>
      </w:pPr>
      <w:r>
        <w:rPr>
          <w:b/>
        </w:rPr>
        <w:t xml:space="preserve">                                                               01 апреля 2015 года                            №12(251)</w:t>
      </w:r>
    </w:p>
    <w:p w:rsidR="00796BD2" w:rsidRPr="00BA58A1" w:rsidRDefault="00796BD2" w:rsidP="00796BD2">
      <w:pPr>
        <w:shd w:val="clear" w:color="auto" w:fill="FFFFFF"/>
        <w:ind w:right="-142"/>
        <w:jc w:val="center"/>
        <w:rPr>
          <w:b/>
          <w:bCs/>
          <w:spacing w:val="-2"/>
          <w:sz w:val="28"/>
          <w:szCs w:val="28"/>
        </w:rPr>
      </w:pPr>
      <w:r w:rsidRPr="00BA58A1">
        <w:rPr>
          <w:b/>
          <w:bCs/>
          <w:spacing w:val="-2"/>
          <w:sz w:val="28"/>
          <w:szCs w:val="28"/>
        </w:rPr>
        <w:t xml:space="preserve">АДМИНИСТРАЦИЯ МОРГИНСКОГО СЕЛЬСКОГО </w:t>
      </w:r>
      <w:r w:rsidRPr="00BA58A1">
        <w:rPr>
          <w:b/>
          <w:bCs/>
          <w:sz w:val="28"/>
          <w:szCs w:val="28"/>
        </w:rPr>
        <w:t>ПОСЕЛЕНИЯ ДУБЕНСКОГО МУНИЦИПАЛЬНОГО РАЙОНА РЕСПУБЛИКИ МОРДОВИЯ</w:t>
      </w:r>
    </w:p>
    <w:p w:rsidR="00796BD2" w:rsidRPr="00BA58A1" w:rsidRDefault="00796BD2" w:rsidP="00796BD2">
      <w:pPr>
        <w:shd w:val="clear" w:color="auto" w:fill="FFFFFF"/>
        <w:ind w:right="538"/>
        <w:jc w:val="center"/>
        <w:rPr>
          <w:b/>
          <w:bCs/>
          <w:spacing w:val="-2"/>
          <w:sz w:val="28"/>
          <w:szCs w:val="28"/>
        </w:rPr>
      </w:pPr>
    </w:p>
    <w:p w:rsidR="00796BD2" w:rsidRPr="00BA58A1" w:rsidRDefault="00796BD2" w:rsidP="00796BD2">
      <w:pPr>
        <w:shd w:val="clear" w:color="auto" w:fill="FFFFFF"/>
        <w:ind w:right="538"/>
        <w:jc w:val="center"/>
        <w:rPr>
          <w:b/>
          <w:sz w:val="28"/>
          <w:szCs w:val="28"/>
        </w:rPr>
      </w:pPr>
      <w:r w:rsidRPr="00BA58A1">
        <w:rPr>
          <w:b/>
          <w:bCs/>
          <w:spacing w:val="-2"/>
          <w:sz w:val="28"/>
          <w:szCs w:val="28"/>
        </w:rPr>
        <w:t>ПОСТАНОВЛЕНИЕ</w:t>
      </w:r>
    </w:p>
    <w:p w:rsidR="00796BD2" w:rsidRPr="00BA58A1" w:rsidRDefault="00796BD2" w:rsidP="00796BD2">
      <w:pPr>
        <w:shd w:val="clear" w:color="auto" w:fill="FFFFFF"/>
        <w:ind w:right="538"/>
        <w:jc w:val="center"/>
        <w:rPr>
          <w:b/>
          <w:sz w:val="28"/>
          <w:szCs w:val="28"/>
        </w:rPr>
      </w:pPr>
    </w:p>
    <w:p w:rsidR="00796BD2" w:rsidRPr="008C32FE" w:rsidRDefault="00796BD2" w:rsidP="00796BD2">
      <w:pPr>
        <w:shd w:val="clear" w:color="auto" w:fill="FFFFFF"/>
        <w:ind w:right="538"/>
        <w:jc w:val="center"/>
        <w:rPr>
          <w:sz w:val="28"/>
          <w:szCs w:val="28"/>
        </w:rPr>
      </w:pPr>
      <w:r w:rsidRPr="008C32FE">
        <w:rPr>
          <w:sz w:val="28"/>
          <w:szCs w:val="28"/>
        </w:rPr>
        <w:t>с.</w:t>
      </w:r>
      <w:r>
        <w:rPr>
          <w:sz w:val="28"/>
          <w:szCs w:val="28"/>
        </w:rPr>
        <w:t xml:space="preserve"> Морга</w:t>
      </w:r>
    </w:p>
    <w:p w:rsidR="00796BD2" w:rsidRDefault="00796BD2" w:rsidP="00796BD2">
      <w:pPr>
        <w:shd w:val="clear" w:color="auto" w:fill="FFFFFF"/>
        <w:ind w:right="538"/>
        <w:jc w:val="both"/>
        <w:rPr>
          <w:sz w:val="28"/>
          <w:szCs w:val="28"/>
        </w:rPr>
      </w:pPr>
    </w:p>
    <w:p w:rsidR="00796BD2" w:rsidRDefault="00796BD2" w:rsidP="00796BD2">
      <w:pPr>
        <w:shd w:val="clear" w:color="auto" w:fill="FFFFFF"/>
        <w:tabs>
          <w:tab w:val="left" w:leader="underscore" w:pos="3149"/>
          <w:tab w:val="left" w:pos="7224"/>
        </w:tabs>
        <w:jc w:val="center"/>
        <w:rPr>
          <w:spacing w:val="-11"/>
          <w:sz w:val="28"/>
          <w:szCs w:val="28"/>
        </w:rPr>
      </w:pPr>
      <w:r>
        <w:rPr>
          <w:sz w:val="28"/>
          <w:szCs w:val="28"/>
        </w:rPr>
        <w:t>23.03.</w:t>
      </w:r>
      <w:r>
        <w:rPr>
          <w:spacing w:val="-11"/>
          <w:sz w:val="28"/>
          <w:szCs w:val="28"/>
        </w:rPr>
        <w:t>2015</w:t>
      </w:r>
      <w:r w:rsidRPr="00C85C9D">
        <w:rPr>
          <w:spacing w:val="-11"/>
          <w:sz w:val="28"/>
          <w:szCs w:val="28"/>
        </w:rPr>
        <w:t xml:space="preserve"> г</w:t>
      </w:r>
      <w:r>
        <w:rPr>
          <w:spacing w:val="-11"/>
          <w:sz w:val="28"/>
          <w:szCs w:val="28"/>
        </w:rPr>
        <w:t>.</w:t>
      </w:r>
      <w:r w:rsidRPr="00C85C9D">
        <w:rPr>
          <w:spacing w:val="-11"/>
          <w:sz w:val="28"/>
          <w:szCs w:val="28"/>
        </w:rPr>
        <w:t xml:space="preserve">         </w:t>
      </w:r>
      <w:r>
        <w:rPr>
          <w:spacing w:val="-11"/>
          <w:sz w:val="28"/>
          <w:szCs w:val="28"/>
        </w:rPr>
        <w:t xml:space="preserve">                                </w:t>
      </w:r>
      <w:r w:rsidRPr="00C85C9D">
        <w:rPr>
          <w:spacing w:val="-11"/>
          <w:sz w:val="28"/>
          <w:szCs w:val="28"/>
        </w:rPr>
        <w:t xml:space="preserve">                                                               № </w:t>
      </w:r>
      <w:r>
        <w:rPr>
          <w:spacing w:val="-11"/>
          <w:sz w:val="28"/>
          <w:szCs w:val="28"/>
        </w:rPr>
        <w:t>9</w:t>
      </w:r>
    </w:p>
    <w:p w:rsidR="00796BD2" w:rsidRDefault="00796BD2" w:rsidP="00796BD2">
      <w:pPr>
        <w:shd w:val="clear" w:color="auto" w:fill="FFFFFF"/>
        <w:ind w:left="806"/>
        <w:jc w:val="center"/>
        <w:rPr>
          <w:spacing w:val="-5"/>
          <w:sz w:val="28"/>
          <w:szCs w:val="28"/>
        </w:rPr>
      </w:pPr>
    </w:p>
    <w:p w:rsidR="00796BD2" w:rsidRDefault="00796BD2" w:rsidP="00796BD2">
      <w:pPr>
        <w:shd w:val="clear" w:color="auto" w:fill="FFFFFF"/>
        <w:jc w:val="center"/>
        <w:rPr>
          <w:spacing w:val="-6"/>
          <w:sz w:val="28"/>
          <w:szCs w:val="28"/>
        </w:rPr>
      </w:pPr>
      <w:r>
        <w:rPr>
          <w:spacing w:val="-5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spacing w:val="-5"/>
          <w:sz w:val="28"/>
          <w:szCs w:val="28"/>
        </w:rPr>
        <w:t>Моргинского</w:t>
      </w:r>
      <w:proofErr w:type="spellEnd"/>
      <w:r>
        <w:rPr>
          <w:spacing w:val="-5"/>
          <w:sz w:val="28"/>
          <w:szCs w:val="28"/>
        </w:rPr>
        <w:t xml:space="preserve"> сельского поселения Дубенского </w:t>
      </w:r>
      <w:r>
        <w:rPr>
          <w:spacing w:val="-6"/>
          <w:sz w:val="28"/>
          <w:szCs w:val="28"/>
        </w:rPr>
        <w:t xml:space="preserve">муниципального района Республики Мордовия № 30 от  10.12.2013 г. «Об утверждении Плана мероприятий («дорожной карты») «Изменения в отраслях </w:t>
      </w:r>
      <w:r>
        <w:rPr>
          <w:spacing w:val="-7"/>
          <w:sz w:val="28"/>
          <w:szCs w:val="28"/>
        </w:rPr>
        <w:t xml:space="preserve">социальной сферы, направленные на повышение эффективности сферы культуры  </w:t>
      </w:r>
      <w:proofErr w:type="spellStart"/>
      <w:r>
        <w:rPr>
          <w:spacing w:val="-7"/>
          <w:sz w:val="28"/>
          <w:szCs w:val="28"/>
        </w:rPr>
        <w:t>Моргинского</w:t>
      </w:r>
      <w:proofErr w:type="spellEnd"/>
      <w:r>
        <w:rPr>
          <w:spacing w:val="-7"/>
          <w:sz w:val="28"/>
          <w:szCs w:val="28"/>
        </w:rPr>
        <w:t xml:space="preserve"> сельского поселения </w:t>
      </w:r>
      <w:r>
        <w:rPr>
          <w:spacing w:val="-6"/>
          <w:sz w:val="28"/>
          <w:szCs w:val="28"/>
        </w:rPr>
        <w:t>Дубенского муниципального района Республики Мордовия»</w:t>
      </w:r>
    </w:p>
    <w:p w:rsidR="00796BD2" w:rsidRDefault="00796BD2" w:rsidP="00796BD2">
      <w:pPr>
        <w:shd w:val="clear" w:color="auto" w:fill="FFFFFF"/>
        <w:jc w:val="center"/>
      </w:pPr>
    </w:p>
    <w:p w:rsidR="00796BD2" w:rsidRDefault="00796BD2" w:rsidP="00796BD2">
      <w:pPr>
        <w:shd w:val="clear" w:color="auto" w:fill="FFFFFF"/>
        <w:ind w:firstLine="518"/>
        <w:jc w:val="both"/>
      </w:pPr>
      <w:proofErr w:type="gramStart"/>
      <w:r>
        <w:rPr>
          <w:spacing w:val="-1"/>
          <w:sz w:val="28"/>
          <w:szCs w:val="28"/>
        </w:rPr>
        <w:t xml:space="preserve">В рамках реализации Указа Президента Российской Федерации от 7 мая </w:t>
      </w:r>
      <w:r>
        <w:rPr>
          <w:spacing w:val="-5"/>
          <w:sz w:val="28"/>
          <w:szCs w:val="28"/>
        </w:rPr>
        <w:t xml:space="preserve">2012 г. № 597 «О мероприятиях по реализации государственной социальной </w:t>
      </w:r>
      <w:r>
        <w:rPr>
          <w:sz w:val="28"/>
          <w:szCs w:val="28"/>
        </w:rPr>
        <w:t xml:space="preserve">политики», руководствуясь распоряжением Правительства Республики </w:t>
      </w:r>
      <w:r>
        <w:rPr>
          <w:spacing w:val="-5"/>
          <w:sz w:val="28"/>
          <w:szCs w:val="28"/>
        </w:rPr>
        <w:t xml:space="preserve">Мордовия от 30 декабря  2013 года № 807-Р, Постановлением администрации </w:t>
      </w:r>
      <w:proofErr w:type="spellStart"/>
      <w:r>
        <w:rPr>
          <w:spacing w:val="-7"/>
          <w:sz w:val="28"/>
          <w:szCs w:val="28"/>
        </w:rPr>
        <w:t>Моргинского</w:t>
      </w:r>
      <w:proofErr w:type="spellEnd"/>
      <w:r>
        <w:rPr>
          <w:spacing w:val="-7"/>
          <w:sz w:val="28"/>
          <w:szCs w:val="28"/>
        </w:rPr>
        <w:t xml:space="preserve"> сельского поселения </w:t>
      </w:r>
      <w:r>
        <w:rPr>
          <w:spacing w:val="-5"/>
          <w:sz w:val="28"/>
          <w:szCs w:val="28"/>
        </w:rPr>
        <w:t xml:space="preserve">Дубенского муниципального района от 03.03.2014 года </w:t>
      </w:r>
      <w:r w:rsidRPr="00CD4D40">
        <w:rPr>
          <w:spacing w:val="-5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 xml:space="preserve">№ 5 «Об организации оплаты труда работников муниципальных учреждений бюджетной сферы», </w:t>
      </w:r>
      <w:r>
        <w:rPr>
          <w:spacing w:val="-6"/>
          <w:sz w:val="28"/>
          <w:szCs w:val="28"/>
        </w:rPr>
        <w:t xml:space="preserve">администрация </w:t>
      </w:r>
      <w:proofErr w:type="spellStart"/>
      <w:r>
        <w:rPr>
          <w:spacing w:val="-7"/>
          <w:sz w:val="28"/>
          <w:szCs w:val="28"/>
        </w:rPr>
        <w:t>Моргинского</w:t>
      </w:r>
      <w:proofErr w:type="spellEnd"/>
      <w:r>
        <w:rPr>
          <w:spacing w:val="-7"/>
          <w:sz w:val="28"/>
          <w:szCs w:val="28"/>
        </w:rPr>
        <w:t xml:space="preserve"> сельского поселения </w:t>
      </w:r>
      <w:r>
        <w:rPr>
          <w:spacing w:val="-6"/>
          <w:sz w:val="28"/>
          <w:szCs w:val="28"/>
        </w:rPr>
        <w:t>Дубенского муниципального района постановляет:</w:t>
      </w:r>
      <w:proofErr w:type="gramEnd"/>
    </w:p>
    <w:p w:rsidR="00796BD2" w:rsidRDefault="00796BD2" w:rsidP="00796BD2">
      <w:pPr>
        <w:shd w:val="clear" w:color="auto" w:fill="FFFFFF"/>
        <w:tabs>
          <w:tab w:val="left" w:pos="851"/>
        </w:tabs>
        <w:ind w:right="14" w:firstLine="562"/>
        <w:jc w:val="both"/>
      </w:pPr>
      <w:r>
        <w:rPr>
          <w:spacing w:val="-29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 xml:space="preserve">Внести изменения в постановление администрации </w:t>
      </w:r>
      <w:proofErr w:type="spellStart"/>
      <w:r>
        <w:rPr>
          <w:spacing w:val="-7"/>
          <w:sz w:val="28"/>
          <w:szCs w:val="28"/>
        </w:rPr>
        <w:t>Моргинского</w:t>
      </w:r>
      <w:proofErr w:type="spellEnd"/>
      <w:r>
        <w:rPr>
          <w:spacing w:val="-7"/>
          <w:sz w:val="28"/>
          <w:szCs w:val="28"/>
        </w:rPr>
        <w:t xml:space="preserve"> сельского поселения </w:t>
      </w:r>
      <w:r>
        <w:rPr>
          <w:spacing w:val="-4"/>
          <w:sz w:val="28"/>
          <w:szCs w:val="28"/>
        </w:rPr>
        <w:t xml:space="preserve">Дубенского </w:t>
      </w:r>
      <w:r>
        <w:rPr>
          <w:spacing w:val="-3"/>
          <w:sz w:val="28"/>
          <w:szCs w:val="28"/>
        </w:rPr>
        <w:t xml:space="preserve">муниципального района Республики Мордовия № 30 от 10.12.2013 г. «Об </w:t>
      </w:r>
      <w:r>
        <w:rPr>
          <w:spacing w:val="-5"/>
          <w:sz w:val="28"/>
          <w:szCs w:val="28"/>
        </w:rPr>
        <w:t xml:space="preserve">утверждении </w:t>
      </w:r>
      <w:r w:rsidRPr="00CD4D40">
        <w:rPr>
          <w:spacing w:val="-5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 xml:space="preserve">Плана мероприятий («дорожной карты») «Изменения в отраслях </w:t>
      </w:r>
      <w:r>
        <w:rPr>
          <w:spacing w:val="-7"/>
          <w:sz w:val="28"/>
          <w:szCs w:val="28"/>
        </w:rPr>
        <w:t>социальной сферы, направленные на повышение эффективности сферы культуры</w:t>
      </w:r>
      <w:r w:rsidRPr="00E15CA1">
        <w:rPr>
          <w:spacing w:val="-7"/>
          <w:sz w:val="28"/>
          <w:szCs w:val="28"/>
        </w:rPr>
        <w:t xml:space="preserve"> </w:t>
      </w:r>
      <w:proofErr w:type="spellStart"/>
      <w:r>
        <w:rPr>
          <w:spacing w:val="-7"/>
          <w:sz w:val="28"/>
          <w:szCs w:val="28"/>
        </w:rPr>
        <w:t>Моргинского</w:t>
      </w:r>
      <w:proofErr w:type="spellEnd"/>
      <w:r>
        <w:rPr>
          <w:spacing w:val="-7"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Дубенского муниципального района Республики Мордовия» следующие изменения:</w:t>
      </w:r>
    </w:p>
    <w:p w:rsidR="00796BD2" w:rsidRDefault="00796BD2" w:rsidP="00796BD2">
      <w:pPr>
        <w:shd w:val="clear" w:color="auto" w:fill="FFFFFF"/>
        <w:tabs>
          <w:tab w:val="left" w:pos="426"/>
          <w:tab w:val="left" w:pos="851"/>
        </w:tabs>
        <w:ind w:firstLine="567"/>
      </w:pPr>
      <w:r>
        <w:rPr>
          <w:spacing w:val="-17"/>
          <w:sz w:val="28"/>
          <w:szCs w:val="28"/>
        </w:rPr>
        <w:t>2.</w:t>
      </w:r>
      <w:r w:rsidRPr="00E15CA1">
        <w:rPr>
          <w:b/>
          <w:sz w:val="28"/>
          <w:szCs w:val="28"/>
        </w:rPr>
        <w:tab/>
      </w:r>
      <w:r w:rsidRPr="00E15CA1">
        <w:rPr>
          <w:b/>
          <w:spacing w:val="-2"/>
          <w:sz w:val="28"/>
          <w:szCs w:val="28"/>
        </w:rPr>
        <w:t xml:space="preserve">Раздел </w:t>
      </w:r>
      <w:r w:rsidRPr="00E15CA1">
        <w:rPr>
          <w:b/>
          <w:spacing w:val="-2"/>
          <w:sz w:val="28"/>
          <w:szCs w:val="28"/>
          <w:lang w:val="en-US"/>
        </w:rPr>
        <w:t>IV</w:t>
      </w:r>
      <w:r w:rsidRPr="00E15CA1">
        <w:rPr>
          <w:b/>
          <w:spacing w:val="-2"/>
          <w:sz w:val="28"/>
          <w:szCs w:val="28"/>
        </w:rPr>
        <w:t xml:space="preserve"> изложить в новой редакции</w:t>
      </w:r>
      <w:r>
        <w:rPr>
          <w:spacing w:val="-2"/>
          <w:sz w:val="28"/>
          <w:szCs w:val="28"/>
        </w:rPr>
        <w:t>:</w:t>
      </w:r>
    </w:p>
    <w:p w:rsidR="00796BD2" w:rsidRDefault="00796BD2" w:rsidP="00796BD2">
      <w:pPr>
        <w:shd w:val="clear" w:color="auto" w:fill="FFFFFF"/>
        <w:ind w:right="33"/>
        <w:jc w:val="both"/>
      </w:pPr>
      <w:r>
        <w:rPr>
          <w:spacing w:val="-7"/>
          <w:sz w:val="28"/>
          <w:szCs w:val="28"/>
          <w:lang w:val="en-US"/>
        </w:rPr>
        <w:t>IV</w:t>
      </w:r>
      <w:r w:rsidRPr="00CB3548">
        <w:rPr>
          <w:spacing w:val="-7"/>
          <w:sz w:val="28"/>
          <w:szCs w:val="28"/>
        </w:rPr>
        <w:t xml:space="preserve">. </w:t>
      </w:r>
      <w:r>
        <w:rPr>
          <w:spacing w:val="-7"/>
          <w:sz w:val="28"/>
          <w:szCs w:val="28"/>
        </w:rPr>
        <w:t xml:space="preserve">Мероприятия по совершенствованию оплаты труда работников </w:t>
      </w:r>
      <w:r>
        <w:rPr>
          <w:spacing w:val="-6"/>
          <w:sz w:val="28"/>
          <w:szCs w:val="28"/>
        </w:rPr>
        <w:t>учреждений культуры</w:t>
      </w:r>
      <w:r w:rsidRPr="00E15CA1">
        <w:rPr>
          <w:spacing w:val="-7"/>
          <w:sz w:val="28"/>
          <w:szCs w:val="28"/>
        </w:rPr>
        <w:t xml:space="preserve"> </w:t>
      </w:r>
      <w:proofErr w:type="spellStart"/>
      <w:r>
        <w:rPr>
          <w:spacing w:val="-7"/>
          <w:sz w:val="28"/>
          <w:szCs w:val="28"/>
        </w:rPr>
        <w:t>Моргинского</w:t>
      </w:r>
      <w:proofErr w:type="spellEnd"/>
      <w:r>
        <w:rPr>
          <w:spacing w:val="-7"/>
          <w:sz w:val="28"/>
          <w:szCs w:val="28"/>
        </w:rPr>
        <w:t xml:space="preserve"> сельского поселения</w:t>
      </w:r>
      <w:r>
        <w:rPr>
          <w:spacing w:val="-6"/>
          <w:sz w:val="28"/>
          <w:szCs w:val="28"/>
        </w:rPr>
        <w:t xml:space="preserve"> Дубенского муниципального района</w:t>
      </w:r>
    </w:p>
    <w:p w:rsidR="00796BD2" w:rsidRDefault="00796BD2" w:rsidP="00796BD2">
      <w:pPr>
        <w:shd w:val="clear" w:color="auto" w:fill="FFFFFF"/>
        <w:ind w:right="24" w:firstLine="538"/>
        <w:jc w:val="both"/>
      </w:pPr>
      <w:r>
        <w:rPr>
          <w:spacing w:val="-3"/>
          <w:sz w:val="28"/>
          <w:szCs w:val="28"/>
        </w:rPr>
        <w:t xml:space="preserve">1. </w:t>
      </w:r>
      <w:proofErr w:type="gramStart"/>
      <w:r>
        <w:rPr>
          <w:spacing w:val="-3"/>
          <w:sz w:val="28"/>
          <w:szCs w:val="28"/>
        </w:rPr>
        <w:t>Разработка и проведение мероприятий по совершенствованию оплаты труда работников МБУК «</w:t>
      </w:r>
      <w:proofErr w:type="spellStart"/>
      <w:r>
        <w:rPr>
          <w:spacing w:val="-3"/>
          <w:sz w:val="28"/>
          <w:szCs w:val="28"/>
        </w:rPr>
        <w:t>ДДиТ</w:t>
      </w:r>
      <w:proofErr w:type="spellEnd"/>
      <w:r>
        <w:rPr>
          <w:spacing w:val="-3"/>
          <w:sz w:val="28"/>
          <w:szCs w:val="28"/>
        </w:rPr>
        <w:t>»</w:t>
      </w:r>
      <w:r w:rsidRPr="00E15CA1">
        <w:rPr>
          <w:spacing w:val="-7"/>
          <w:sz w:val="28"/>
          <w:szCs w:val="28"/>
        </w:rPr>
        <w:t xml:space="preserve"> </w:t>
      </w:r>
      <w:proofErr w:type="spellStart"/>
      <w:r>
        <w:rPr>
          <w:spacing w:val="-7"/>
          <w:sz w:val="28"/>
          <w:szCs w:val="28"/>
        </w:rPr>
        <w:t>Моргинского</w:t>
      </w:r>
      <w:proofErr w:type="spellEnd"/>
      <w:r>
        <w:rPr>
          <w:spacing w:val="-7"/>
          <w:sz w:val="28"/>
          <w:szCs w:val="28"/>
        </w:rPr>
        <w:t xml:space="preserve"> сельского поселения</w:t>
      </w:r>
      <w:r>
        <w:rPr>
          <w:spacing w:val="-3"/>
          <w:sz w:val="28"/>
          <w:szCs w:val="28"/>
        </w:rPr>
        <w:t xml:space="preserve"> должны </w:t>
      </w:r>
      <w:r>
        <w:rPr>
          <w:spacing w:val="-3"/>
          <w:sz w:val="28"/>
          <w:szCs w:val="28"/>
        </w:rPr>
        <w:lastRenderedPageBreak/>
        <w:t xml:space="preserve">осуществляться с учетом </w:t>
      </w:r>
      <w:r>
        <w:rPr>
          <w:sz w:val="28"/>
          <w:szCs w:val="28"/>
        </w:rPr>
        <w:t xml:space="preserve">Программы поэтапного совершенствования системы оплаты труда в </w:t>
      </w:r>
      <w:r>
        <w:rPr>
          <w:spacing w:val="-7"/>
          <w:sz w:val="28"/>
          <w:szCs w:val="28"/>
        </w:rPr>
        <w:t xml:space="preserve">муниципальных учреждениях на 2012 - 2018 годы, утвержденной распоряжением </w:t>
      </w:r>
      <w:r>
        <w:rPr>
          <w:spacing w:val="-6"/>
          <w:sz w:val="28"/>
          <w:szCs w:val="28"/>
        </w:rPr>
        <w:t xml:space="preserve">Правительства Российской Федерации от 26 ноября 2012 г. N 2190-р, Единых </w:t>
      </w:r>
      <w:r>
        <w:rPr>
          <w:sz w:val="28"/>
          <w:szCs w:val="28"/>
        </w:rPr>
        <w:t xml:space="preserve">рекомендаций по установлению на федеральном, региональном и местном </w:t>
      </w:r>
      <w:r>
        <w:rPr>
          <w:spacing w:val="-6"/>
          <w:sz w:val="28"/>
          <w:szCs w:val="28"/>
        </w:rPr>
        <w:t>уровнях систем оплаты труда работников государственных и муниципальных</w:t>
      </w:r>
      <w:proofErr w:type="gramEnd"/>
      <w:r>
        <w:rPr>
          <w:spacing w:val="-6"/>
          <w:sz w:val="28"/>
          <w:szCs w:val="28"/>
        </w:rPr>
        <w:t xml:space="preserve"> учреждений, утверждаемых на соответствующий год решением Российской трехсторонней комиссии по регулированию социально-трудовых отношений. Учитывая специфику деятельности учреждений культуры, при планировании </w:t>
      </w:r>
      <w:r>
        <w:rPr>
          <w:spacing w:val="-5"/>
          <w:sz w:val="28"/>
          <w:szCs w:val="28"/>
        </w:rPr>
        <w:t xml:space="preserve">размеров средств, направляемых на повышение заработной платы работников, в </w:t>
      </w:r>
      <w:r>
        <w:rPr>
          <w:spacing w:val="-1"/>
          <w:sz w:val="28"/>
          <w:szCs w:val="28"/>
        </w:rPr>
        <w:t xml:space="preserve">качестве приоритетных должны рассматриваться библиотеки, </w:t>
      </w:r>
      <w:proofErr w:type="spellStart"/>
      <w:r>
        <w:rPr>
          <w:spacing w:val="-1"/>
          <w:sz w:val="28"/>
          <w:szCs w:val="28"/>
        </w:rPr>
        <w:t>культурно-</w:t>
      </w:r>
      <w:r>
        <w:rPr>
          <w:spacing w:val="-6"/>
          <w:sz w:val="28"/>
          <w:szCs w:val="28"/>
        </w:rPr>
        <w:t>досуговые</w:t>
      </w:r>
      <w:proofErr w:type="spellEnd"/>
      <w:r>
        <w:rPr>
          <w:spacing w:val="-6"/>
          <w:sz w:val="28"/>
          <w:szCs w:val="28"/>
        </w:rPr>
        <w:t xml:space="preserve"> учреждения. При этом объемы финансирования должны соотноситься </w:t>
      </w:r>
      <w:r>
        <w:rPr>
          <w:spacing w:val="-7"/>
          <w:sz w:val="28"/>
          <w:szCs w:val="28"/>
        </w:rPr>
        <w:t xml:space="preserve">с выполнением этими учреждениями показателей эффективности и достижением </w:t>
      </w:r>
      <w:r>
        <w:rPr>
          <w:sz w:val="28"/>
          <w:szCs w:val="28"/>
        </w:rPr>
        <w:t>целевых показателей (индикаторов).</w:t>
      </w:r>
    </w:p>
    <w:p w:rsidR="00796BD2" w:rsidRDefault="00796BD2" w:rsidP="00796BD2">
      <w:pPr>
        <w:shd w:val="clear" w:color="auto" w:fill="FFFFFF"/>
        <w:ind w:left="10" w:firstLine="514"/>
        <w:jc w:val="both"/>
      </w:pPr>
      <w:r>
        <w:rPr>
          <w:spacing w:val="-2"/>
          <w:sz w:val="28"/>
          <w:szCs w:val="28"/>
        </w:rPr>
        <w:t xml:space="preserve">2. Показателями (индикаторами), характеризующими эффективность </w:t>
      </w:r>
      <w:r>
        <w:rPr>
          <w:spacing w:val="-4"/>
          <w:sz w:val="28"/>
          <w:szCs w:val="28"/>
        </w:rPr>
        <w:t>мероприятий по совершенствованию оплаты труда работников</w:t>
      </w:r>
      <w:r w:rsidRPr="00E15CA1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МБУК «</w:t>
      </w:r>
      <w:proofErr w:type="spellStart"/>
      <w:r>
        <w:rPr>
          <w:spacing w:val="-3"/>
          <w:sz w:val="28"/>
          <w:szCs w:val="28"/>
        </w:rPr>
        <w:t>ДДиТ</w:t>
      </w:r>
      <w:proofErr w:type="spellEnd"/>
      <w:r>
        <w:rPr>
          <w:spacing w:val="-3"/>
          <w:sz w:val="28"/>
          <w:szCs w:val="28"/>
        </w:rPr>
        <w:t>»</w:t>
      </w:r>
      <w:r w:rsidRPr="00E15CA1">
        <w:rPr>
          <w:spacing w:val="-7"/>
          <w:sz w:val="28"/>
          <w:szCs w:val="28"/>
        </w:rPr>
        <w:t xml:space="preserve"> </w:t>
      </w:r>
      <w:proofErr w:type="spellStart"/>
      <w:r>
        <w:rPr>
          <w:spacing w:val="-7"/>
          <w:sz w:val="28"/>
          <w:szCs w:val="28"/>
        </w:rPr>
        <w:t>Моргинского</w:t>
      </w:r>
      <w:proofErr w:type="spellEnd"/>
      <w:r>
        <w:rPr>
          <w:spacing w:val="-7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являются:</w:t>
      </w:r>
    </w:p>
    <w:p w:rsidR="00796BD2" w:rsidRDefault="00796BD2" w:rsidP="00796BD2">
      <w:pPr>
        <w:shd w:val="clear" w:color="auto" w:fill="FFFFFF"/>
        <w:ind w:left="5" w:firstLine="542"/>
        <w:jc w:val="both"/>
      </w:pPr>
      <w:r>
        <w:rPr>
          <w:spacing w:val="-5"/>
          <w:sz w:val="28"/>
          <w:szCs w:val="28"/>
        </w:rPr>
        <w:t xml:space="preserve">1) динамика примерных (индикативных) значений соотношения средней </w:t>
      </w:r>
      <w:r>
        <w:rPr>
          <w:spacing w:val="-6"/>
          <w:sz w:val="28"/>
          <w:szCs w:val="28"/>
        </w:rPr>
        <w:t xml:space="preserve">заработной платы работников учреждений культуры, повышение оплаты труда </w:t>
      </w:r>
      <w:r>
        <w:rPr>
          <w:spacing w:val="-1"/>
          <w:sz w:val="28"/>
          <w:szCs w:val="28"/>
        </w:rPr>
        <w:t xml:space="preserve">которых предусмотрено Указом Президента Российской Федерации от 7 мая </w:t>
      </w:r>
      <w:r>
        <w:rPr>
          <w:spacing w:val="-4"/>
          <w:sz w:val="28"/>
          <w:szCs w:val="28"/>
        </w:rPr>
        <w:t xml:space="preserve">2012 г. N 597 «О мероприятиях по реализации государственной социальной политики», и средней заработной </w:t>
      </w:r>
      <w:proofErr w:type="gramStart"/>
      <w:r>
        <w:rPr>
          <w:spacing w:val="-4"/>
          <w:sz w:val="28"/>
          <w:szCs w:val="28"/>
        </w:rPr>
        <w:t>платы</w:t>
      </w:r>
      <w:proofErr w:type="gramEnd"/>
      <w:r>
        <w:rPr>
          <w:spacing w:val="-4"/>
          <w:sz w:val="28"/>
          <w:szCs w:val="28"/>
        </w:rPr>
        <w:t xml:space="preserve"> в субъектах Российской Федерации </w:t>
      </w:r>
      <w:r>
        <w:rPr>
          <w:spacing w:val="-2"/>
          <w:sz w:val="28"/>
          <w:szCs w:val="28"/>
        </w:rPr>
        <w:t xml:space="preserve">руководствуясь распоряжением Правительства Республики Мордовия от 30 </w:t>
      </w:r>
      <w:r>
        <w:rPr>
          <w:sz w:val="28"/>
          <w:szCs w:val="28"/>
        </w:rPr>
        <w:t>декабря 2013 года № 807-Р:</w:t>
      </w:r>
    </w:p>
    <w:p w:rsidR="00796BD2" w:rsidRDefault="00796BD2" w:rsidP="00796BD2">
      <w:pPr>
        <w:shd w:val="clear" w:color="auto" w:fill="FFFFFF"/>
        <w:jc w:val="right"/>
      </w:pPr>
      <w:r>
        <w:rPr>
          <w:sz w:val="18"/>
          <w:szCs w:val="18"/>
        </w:rPr>
        <w:t>(процентов)</w:t>
      </w:r>
    </w:p>
    <w:p w:rsidR="00796BD2" w:rsidRDefault="00796BD2" w:rsidP="00796BD2">
      <w:pPr>
        <w:shd w:val="clear" w:color="auto" w:fill="FFFFFF"/>
        <w:jc w:val="right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27"/>
        <w:gridCol w:w="1284"/>
        <w:gridCol w:w="1302"/>
        <w:gridCol w:w="1390"/>
        <w:gridCol w:w="1495"/>
        <w:gridCol w:w="2990"/>
      </w:tblGrid>
      <w:tr w:rsidR="00796BD2" w:rsidTr="003A635A">
        <w:trPr>
          <w:trHeight w:val="420"/>
        </w:trPr>
        <w:tc>
          <w:tcPr>
            <w:tcW w:w="721" w:type="pct"/>
          </w:tcPr>
          <w:p w:rsidR="00796BD2" w:rsidRPr="00890FAB" w:rsidRDefault="00796BD2" w:rsidP="003A635A">
            <w:pPr>
              <w:jc w:val="center"/>
            </w:pPr>
            <w:r>
              <w:t>2013 год</w:t>
            </w:r>
          </w:p>
        </w:tc>
        <w:tc>
          <w:tcPr>
            <w:tcW w:w="649" w:type="pct"/>
          </w:tcPr>
          <w:p w:rsidR="00796BD2" w:rsidRPr="00890FAB" w:rsidRDefault="00796BD2" w:rsidP="003A635A">
            <w:pPr>
              <w:jc w:val="center"/>
            </w:pPr>
            <w:r>
              <w:t>2014 год</w:t>
            </w:r>
          </w:p>
        </w:tc>
        <w:tc>
          <w:tcPr>
            <w:tcW w:w="658" w:type="pct"/>
          </w:tcPr>
          <w:p w:rsidR="00796BD2" w:rsidRPr="00890FAB" w:rsidRDefault="00796BD2" w:rsidP="003A635A">
            <w:pPr>
              <w:jc w:val="center"/>
            </w:pPr>
            <w:r>
              <w:t>2015 год</w:t>
            </w:r>
          </w:p>
        </w:tc>
        <w:tc>
          <w:tcPr>
            <w:tcW w:w="703" w:type="pct"/>
          </w:tcPr>
          <w:p w:rsidR="00796BD2" w:rsidRPr="00890FAB" w:rsidRDefault="00796BD2" w:rsidP="003A635A">
            <w:pPr>
              <w:jc w:val="center"/>
            </w:pPr>
            <w:r>
              <w:t>2016 год</w:t>
            </w:r>
          </w:p>
        </w:tc>
        <w:tc>
          <w:tcPr>
            <w:tcW w:w="756" w:type="pct"/>
          </w:tcPr>
          <w:p w:rsidR="00796BD2" w:rsidRPr="00890FAB" w:rsidRDefault="00796BD2" w:rsidP="003A635A">
            <w:pPr>
              <w:jc w:val="center"/>
            </w:pPr>
            <w:r>
              <w:t>2017 год</w:t>
            </w:r>
          </w:p>
        </w:tc>
        <w:tc>
          <w:tcPr>
            <w:tcW w:w="1512" w:type="pct"/>
          </w:tcPr>
          <w:p w:rsidR="00796BD2" w:rsidRPr="00890FAB" w:rsidRDefault="00796BD2" w:rsidP="003A635A">
            <w:pPr>
              <w:jc w:val="center"/>
            </w:pPr>
            <w:r>
              <w:t>2018 год</w:t>
            </w:r>
          </w:p>
        </w:tc>
      </w:tr>
      <w:tr w:rsidR="00796BD2" w:rsidTr="003A635A">
        <w:trPr>
          <w:trHeight w:val="420"/>
        </w:trPr>
        <w:tc>
          <w:tcPr>
            <w:tcW w:w="721" w:type="pct"/>
          </w:tcPr>
          <w:p w:rsidR="00796BD2" w:rsidRDefault="00796BD2" w:rsidP="003A635A">
            <w:pPr>
              <w:jc w:val="center"/>
            </w:pPr>
            <w:r>
              <w:t>49</w:t>
            </w:r>
          </w:p>
        </w:tc>
        <w:tc>
          <w:tcPr>
            <w:tcW w:w="649" w:type="pct"/>
          </w:tcPr>
          <w:p w:rsidR="00796BD2" w:rsidRDefault="00796BD2" w:rsidP="003A635A">
            <w:pPr>
              <w:jc w:val="center"/>
            </w:pPr>
            <w:r>
              <w:t>57</w:t>
            </w:r>
          </w:p>
        </w:tc>
        <w:tc>
          <w:tcPr>
            <w:tcW w:w="658" w:type="pct"/>
          </w:tcPr>
          <w:p w:rsidR="00796BD2" w:rsidRDefault="00796BD2" w:rsidP="003A635A">
            <w:pPr>
              <w:jc w:val="center"/>
            </w:pPr>
            <w:r>
              <w:t>60</w:t>
            </w:r>
          </w:p>
        </w:tc>
        <w:tc>
          <w:tcPr>
            <w:tcW w:w="703" w:type="pct"/>
          </w:tcPr>
          <w:p w:rsidR="00796BD2" w:rsidRDefault="00796BD2" w:rsidP="003A635A">
            <w:pPr>
              <w:jc w:val="center"/>
            </w:pPr>
            <w:r>
              <w:t>82,4</w:t>
            </w:r>
          </w:p>
        </w:tc>
        <w:tc>
          <w:tcPr>
            <w:tcW w:w="756" w:type="pct"/>
          </w:tcPr>
          <w:p w:rsidR="00796BD2" w:rsidRDefault="00796BD2" w:rsidP="003A635A">
            <w:pPr>
              <w:jc w:val="center"/>
            </w:pPr>
            <w:r>
              <w:t>91,2</w:t>
            </w:r>
          </w:p>
        </w:tc>
        <w:tc>
          <w:tcPr>
            <w:tcW w:w="1512" w:type="pct"/>
          </w:tcPr>
          <w:p w:rsidR="00796BD2" w:rsidRDefault="00796BD2" w:rsidP="003A635A">
            <w:pPr>
              <w:jc w:val="center"/>
            </w:pPr>
            <w:r>
              <w:t>100</w:t>
            </w:r>
          </w:p>
        </w:tc>
      </w:tr>
    </w:tbl>
    <w:p w:rsidR="00796BD2" w:rsidRDefault="00796BD2" w:rsidP="00796BD2">
      <w:pPr>
        <w:shd w:val="clear" w:color="auto" w:fill="FFFFFF"/>
        <w:jc w:val="right"/>
        <w:sectPr w:rsidR="00796BD2" w:rsidSect="008F39A2">
          <w:pgSz w:w="11909" w:h="16834"/>
          <w:pgMar w:top="1440" w:right="852" w:bottom="720" w:left="1385" w:header="720" w:footer="720" w:gutter="0"/>
          <w:cols w:space="60"/>
          <w:noEndnote/>
        </w:sectPr>
      </w:pPr>
      <w:r>
        <w:t xml:space="preserve">  </w:t>
      </w:r>
    </w:p>
    <w:p w:rsidR="00796BD2" w:rsidRDefault="00796BD2" w:rsidP="00796BD2">
      <w:pPr>
        <w:shd w:val="clear" w:color="auto" w:fill="FFFFFF"/>
      </w:pPr>
      <w:r>
        <w:rPr>
          <w:spacing w:val="-4"/>
          <w:sz w:val="28"/>
          <w:szCs w:val="28"/>
        </w:rPr>
        <w:lastRenderedPageBreak/>
        <w:t>2) численность работников муниципальных учреждений культуры:</w:t>
      </w:r>
    </w:p>
    <w:p w:rsidR="00796BD2" w:rsidRDefault="00796BD2" w:rsidP="00796BD2">
      <w:pPr>
        <w:shd w:val="clear" w:color="auto" w:fill="FFFFFF"/>
        <w:jc w:val="right"/>
      </w:pPr>
      <w:r>
        <w:rPr>
          <w:rFonts w:ascii="Courier New" w:hAnsi="Courier New" w:cs="Courier New"/>
          <w:spacing w:val="-31"/>
        </w:rPr>
        <w:t>(</w:t>
      </w:r>
      <w:r>
        <w:rPr>
          <w:rFonts w:ascii="Courier New" w:hAnsi="Courier New"/>
          <w:spacing w:val="-31"/>
        </w:rPr>
        <w:t>человек</w:t>
      </w:r>
      <w:r>
        <w:rPr>
          <w:rFonts w:ascii="Courier New" w:hAnsi="Courier New" w:cs="Courier New"/>
          <w:spacing w:val="-31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8"/>
        <w:gridCol w:w="1441"/>
        <w:gridCol w:w="1441"/>
        <w:gridCol w:w="1296"/>
        <w:gridCol w:w="1248"/>
        <w:gridCol w:w="1472"/>
        <w:gridCol w:w="1535"/>
      </w:tblGrid>
      <w:tr w:rsidR="00796BD2" w:rsidTr="003A635A">
        <w:trPr>
          <w:trHeight w:val="120"/>
        </w:trPr>
        <w:tc>
          <w:tcPr>
            <w:tcW w:w="594" w:type="pct"/>
          </w:tcPr>
          <w:p w:rsidR="00796BD2" w:rsidRDefault="00796BD2" w:rsidP="003A635A">
            <w:pPr>
              <w:jc w:val="center"/>
            </w:pPr>
            <w:r>
              <w:t>2012 год</w:t>
            </w:r>
          </w:p>
          <w:p w:rsidR="00796BD2" w:rsidRDefault="00796BD2" w:rsidP="003A635A">
            <w:pPr>
              <w:jc w:val="center"/>
            </w:pPr>
          </w:p>
        </w:tc>
        <w:tc>
          <w:tcPr>
            <w:tcW w:w="753" w:type="pct"/>
          </w:tcPr>
          <w:p w:rsidR="00796BD2" w:rsidRDefault="00796BD2" w:rsidP="003A635A">
            <w:pPr>
              <w:jc w:val="center"/>
            </w:pPr>
            <w:r>
              <w:t>2013 год</w:t>
            </w:r>
          </w:p>
        </w:tc>
        <w:tc>
          <w:tcPr>
            <w:tcW w:w="753" w:type="pct"/>
          </w:tcPr>
          <w:p w:rsidR="00796BD2" w:rsidRDefault="00796BD2" w:rsidP="003A635A">
            <w:pPr>
              <w:jc w:val="center"/>
            </w:pPr>
            <w:r>
              <w:t>2014  год</w:t>
            </w:r>
          </w:p>
        </w:tc>
        <w:tc>
          <w:tcPr>
            <w:tcW w:w="677" w:type="pct"/>
          </w:tcPr>
          <w:p w:rsidR="00796BD2" w:rsidRDefault="00796BD2" w:rsidP="003A635A">
            <w:pPr>
              <w:jc w:val="center"/>
            </w:pPr>
            <w:r>
              <w:t>2015 год</w:t>
            </w:r>
          </w:p>
        </w:tc>
        <w:tc>
          <w:tcPr>
            <w:tcW w:w="652" w:type="pct"/>
          </w:tcPr>
          <w:p w:rsidR="00796BD2" w:rsidRDefault="00796BD2" w:rsidP="003A635A">
            <w:pPr>
              <w:jc w:val="center"/>
            </w:pPr>
            <w:r>
              <w:t>2016 год</w:t>
            </w:r>
          </w:p>
        </w:tc>
        <w:tc>
          <w:tcPr>
            <w:tcW w:w="769" w:type="pct"/>
          </w:tcPr>
          <w:p w:rsidR="00796BD2" w:rsidRDefault="00796BD2" w:rsidP="003A635A">
            <w:pPr>
              <w:jc w:val="center"/>
            </w:pPr>
            <w:r>
              <w:t>2017 год</w:t>
            </w:r>
          </w:p>
        </w:tc>
        <w:tc>
          <w:tcPr>
            <w:tcW w:w="803" w:type="pct"/>
          </w:tcPr>
          <w:p w:rsidR="00796BD2" w:rsidRDefault="00796BD2" w:rsidP="003A635A">
            <w:pPr>
              <w:jc w:val="center"/>
            </w:pPr>
            <w:r>
              <w:t>2018 год</w:t>
            </w:r>
          </w:p>
        </w:tc>
      </w:tr>
      <w:tr w:rsidR="00796BD2" w:rsidTr="003A635A">
        <w:trPr>
          <w:trHeight w:val="120"/>
        </w:trPr>
        <w:tc>
          <w:tcPr>
            <w:tcW w:w="594" w:type="pct"/>
          </w:tcPr>
          <w:p w:rsidR="00796BD2" w:rsidRDefault="00796BD2" w:rsidP="003A635A">
            <w:pPr>
              <w:jc w:val="center"/>
            </w:pPr>
            <w:r>
              <w:t>3,5</w:t>
            </w:r>
          </w:p>
        </w:tc>
        <w:tc>
          <w:tcPr>
            <w:tcW w:w="753" w:type="pct"/>
            <w:tcBorders>
              <w:bottom w:val="single" w:sz="4" w:space="0" w:color="auto"/>
            </w:tcBorders>
          </w:tcPr>
          <w:p w:rsidR="00796BD2" w:rsidRDefault="00796BD2" w:rsidP="003A635A">
            <w:pPr>
              <w:jc w:val="center"/>
            </w:pPr>
            <w:r>
              <w:t>3,5</w:t>
            </w:r>
          </w:p>
        </w:tc>
        <w:tc>
          <w:tcPr>
            <w:tcW w:w="753" w:type="pct"/>
            <w:tcBorders>
              <w:bottom w:val="single" w:sz="4" w:space="0" w:color="auto"/>
            </w:tcBorders>
          </w:tcPr>
          <w:p w:rsidR="00796BD2" w:rsidRDefault="00796BD2" w:rsidP="003A635A">
            <w:pPr>
              <w:jc w:val="center"/>
            </w:pPr>
            <w:r>
              <w:t>2</w:t>
            </w:r>
          </w:p>
        </w:tc>
        <w:tc>
          <w:tcPr>
            <w:tcW w:w="677" w:type="pct"/>
            <w:tcBorders>
              <w:bottom w:val="single" w:sz="4" w:space="0" w:color="auto"/>
            </w:tcBorders>
          </w:tcPr>
          <w:p w:rsidR="00796BD2" w:rsidRDefault="00796BD2" w:rsidP="003A635A">
            <w:pPr>
              <w:jc w:val="center"/>
            </w:pPr>
            <w:r>
              <w:t>2</w:t>
            </w:r>
          </w:p>
        </w:tc>
        <w:tc>
          <w:tcPr>
            <w:tcW w:w="652" w:type="pct"/>
            <w:tcBorders>
              <w:bottom w:val="single" w:sz="4" w:space="0" w:color="auto"/>
            </w:tcBorders>
          </w:tcPr>
          <w:p w:rsidR="00796BD2" w:rsidRDefault="00796BD2" w:rsidP="003A635A">
            <w:pPr>
              <w:jc w:val="center"/>
            </w:pPr>
            <w:r>
              <w:t>2</w:t>
            </w:r>
          </w:p>
        </w:tc>
        <w:tc>
          <w:tcPr>
            <w:tcW w:w="769" w:type="pct"/>
            <w:tcBorders>
              <w:bottom w:val="single" w:sz="4" w:space="0" w:color="auto"/>
            </w:tcBorders>
          </w:tcPr>
          <w:p w:rsidR="00796BD2" w:rsidRDefault="00796BD2" w:rsidP="003A635A">
            <w:pPr>
              <w:jc w:val="center"/>
            </w:pPr>
            <w:r>
              <w:t>2</w:t>
            </w:r>
          </w:p>
        </w:tc>
        <w:tc>
          <w:tcPr>
            <w:tcW w:w="803" w:type="pct"/>
            <w:tcBorders>
              <w:bottom w:val="single" w:sz="4" w:space="0" w:color="auto"/>
            </w:tcBorders>
          </w:tcPr>
          <w:p w:rsidR="00796BD2" w:rsidRDefault="00796BD2" w:rsidP="003A635A">
            <w:pPr>
              <w:jc w:val="center"/>
            </w:pPr>
            <w:r>
              <w:t>2</w:t>
            </w:r>
          </w:p>
        </w:tc>
      </w:tr>
    </w:tbl>
    <w:p w:rsidR="00796BD2" w:rsidRDefault="00796BD2" w:rsidP="00796BD2">
      <w:pPr>
        <w:shd w:val="clear" w:color="auto" w:fill="FFFFFF"/>
        <w:ind w:firstLine="533"/>
        <w:jc w:val="both"/>
        <w:rPr>
          <w:spacing w:val="-4"/>
          <w:sz w:val="28"/>
          <w:szCs w:val="28"/>
        </w:rPr>
      </w:pPr>
    </w:p>
    <w:p w:rsidR="00796BD2" w:rsidRDefault="00796BD2" w:rsidP="00796BD2">
      <w:pPr>
        <w:shd w:val="clear" w:color="auto" w:fill="FFFFFF"/>
        <w:ind w:left="5" w:firstLine="533"/>
        <w:jc w:val="both"/>
      </w:pPr>
      <w:r>
        <w:rPr>
          <w:sz w:val="28"/>
          <w:szCs w:val="28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и </w:t>
      </w:r>
      <w:r>
        <w:rPr>
          <w:spacing w:val="-5"/>
          <w:sz w:val="28"/>
          <w:szCs w:val="28"/>
        </w:rPr>
        <w:t>разместить на официальном сайте администрации</w:t>
      </w:r>
      <w:r w:rsidRPr="00CD4D4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spacing w:val="-5"/>
          <w:sz w:val="28"/>
          <w:szCs w:val="28"/>
        </w:rPr>
        <w:t xml:space="preserve"> Дубенского муниципального </w:t>
      </w:r>
      <w:r>
        <w:rPr>
          <w:sz w:val="28"/>
          <w:szCs w:val="28"/>
        </w:rPr>
        <w:t xml:space="preserve">района  </w:t>
      </w:r>
      <w:r>
        <w:rPr>
          <w:sz w:val="28"/>
          <w:szCs w:val="28"/>
          <w:u w:val="single"/>
          <w:lang w:val="en-US"/>
        </w:rPr>
        <w:t>http</w:t>
      </w:r>
      <w:r w:rsidRPr="00CB3548">
        <w:rPr>
          <w:sz w:val="28"/>
          <w:szCs w:val="28"/>
          <w:u w:val="single"/>
        </w:rPr>
        <w:t>:</w:t>
      </w:r>
      <w:r>
        <w:rPr>
          <w:sz w:val="28"/>
          <w:szCs w:val="28"/>
          <w:u w:val="single"/>
          <w:lang w:val="en-US"/>
        </w:rPr>
        <w:t>www</w:t>
      </w:r>
      <w:r w:rsidRPr="00CB3548"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dubenki</w:t>
      </w:r>
      <w:proofErr w:type="spellEnd"/>
      <w:r w:rsidRPr="00CB3548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  <w:lang w:val="en-US"/>
        </w:rPr>
        <w:t>e</w:t>
      </w:r>
      <w:r w:rsidRPr="00CB3548">
        <w:rPr>
          <w:sz w:val="28"/>
          <w:szCs w:val="28"/>
          <w:u w:val="single"/>
        </w:rPr>
        <w:t>-</w:t>
      </w:r>
      <w:proofErr w:type="spellStart"/>
      <w:r>
        <w:rPr>
          <w:sz w:val="28"/>
          <w:szCs w:val="28"/>
          <w:u w:val="single"/>
          <w:lang w:val="en-US"/>
        </w:rPr>
        <w:t>mordovia</w:t>
      </w:r>
      <w:proofErr w:type="spellEnd"/>
      <w:r w:rsidRPr="00CB3548"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ru</w:t>
      </w:r>
      <w:proofErr w:type="spellEnd"/>
      <w:r w:rsidRPr="00CB3548">
        <w:rPr>
          <w:sz w:val="28"/>
          <w:szCs w:val="28"/>
        </w:rPr>
        <w:t>.</w:t>
      </w:r>
    </w:p>
    <w:p w:rsidR="00796BD2" w:rsidRDefault="00796BD2" w:rsidP="00796BD2">
      <w:pPr>
        <w:shd w:val="clear" w:color="auto" w:fill="FFFFFF"/>
        <w:ind w:left="5" w:right="5" w:firstLine="53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3. Настоящее постановление вступает в силу со дня его официального опубликования и применяется к правоотношениям, возникшим с 1 января 2015 года</w:t>
      </w:r>
      <w:r>
        <w:rPr>
          <w:sz w:val="28"/>
          <w:szCs w:val="28"/>
        </w:rPr>
        <w:t>.</w:t>
      </w:r>
    </w:p>
    <w:p w:rsidR="00796BD2" w:rsidRDefault="00796BD2" w:rsidP="00796BD2">
      <w:pPr>
        <w:shd w:val="clear" w:color="auto" w:fill="FFFFFF"/>
        <w:ind w:left="5" w:right="5" w:firstLine="533"/>
        <w:jc w:val="both"/>
        <w:rPr>
          <w:sz w:val="28"/>
          <w:szCs w:val="28"/>
        </w:rPr>
      </w:pPr>
    </w:p>
    <w:p w:rsidR="00796BD2" w:rsidRDefault="00796BD2" w:rsidP="00796BD2">
      <w:pPr>
        <w:shd w:val="clear" w:color="auto" w:fill="FFFFFF"/>
        <w:ind w:left="5" w:right="5" w:firstLine="533"/>
        <w:jc w:val="both"/>
        <w:rPr>
          <w:sz w:val="28"/>
          <w:szCs w:val="28"/>
        </w:rPr>
      </w:pPr>
    </w:p>
    <w:p w:rsidR="00796BD2" w:rsidRDefault="00796BD2" w:rsidP="00796BD2">
      <w:pPr>
        <w:shd w:val="clear" w:color="auto" w:fill="FFFFFF"/>
        <w:ind w:left="5" w:right="5" w:firstLine="533"/>
        <w:jc w:val="both"/>
      </w:pPr>
    </w:p>
    <w:p w:rsidR="00796BD2" w:rsidRDefault="00796BD2" w:rsidP="00796BD2">
      <w:pPr>
        <w:shd w:val="clear" w:color="auto" w:fill="FFFFFF"/>
        <w:ind w:left="5" w:right="5" w:firstLine="466"/>
        <w:jc w:val="both"/>
        <w:rPr>
          <w:sz w:val="28"/>
          <w:szCs w:val="28"/>
        </w:rPr>
      </w:pPr>
    </w:p>
    <w:p w:rsidR="00796BD2" w:rsidRDefault="00796BD2" w:rsidP="00796BD2">
      <w:pPr>
        <w:shd w:val="clear" w:color="auto" w:fill="FFFFFF"/>
        <w:ind w:left="5" w:right="5" w:firstLine="466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796BD2" w:rsidRDefault="00796BD2" w:rsidP="00796BD2">
      <w:pPr>
        <w:shd w:val="clear" w:color="auto" w:fill="FFFFFF"/>
        <w:ind w:left="5" w:right="5" w:firstLine="46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С.Д. Фролов</w:t>
      </w:r>
    </w:p>
    <w:p w:rsidR="00796BD2" w:rsidRDefault="00796BD2" w:rsidP="00796BD2">
      <w:pPr>
        <w:shd w:val="clear" w:color="auto" w:fill="FFFFFF"/>
        <w:ind w:left="5" w:right="5" w:firstLine="466"/>
        <w:jc w:val="both"/>
        <w:rPr>
          <w:sz w:val="28"/>
          <w:szCs w:val="28"/>
        </w:rPr>
      </w:pPr>
    </w:p>
    <w:p w:rsidR="00796BD2" w:rsidRPr="00796BD2" w:rsidRDefault="00796BD2" w:rsidP="00796BD2">
      <w:pPr>
        <w:rPr>
          <w:b/>
        </w:rPr>
      </w:pPr>
    </w:p>
    <w:p w:rsidR="00796BD2" w:rsidRDefault="00796BD2" w:rsidP="00796BD2">
      <w:pPr>
        <w:ind w:firstLine="720"/>
        <w:jc w:val="both"/>
        <w:rPr>
          <w:sz w:val="20"/>
          <w:szCs w:val="20"/>
        </w:rPr>
      </w:pPr>
    </w:p>
    <w:p w:rsidR="00796BD2" w:rsidRDefault="00796BD2" w:rsidP="00796BD2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</w:p>
    <w:p w:rsidR="00796BD2" w:rsidRDefault="00796BD2" w:rsidP="00796BD2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01 апреля  2015 года №12(251)</w:t>
      </w:r>
    </w:p>
    <w:p w:rsidR="00796BD2" w:rsidRDefault="00796BD2" w:rsidP="00796BD2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796BD2" w:rsidRDefault="00796BD2" w:rsidP="00796BD2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796BD2" w:rsidRDefault="00796BD2" w:rsidP="00796BD2"/>
    <w:p w:rsidR="00DC1981" w:rsidRDefault="00DC1981"/>
    <w:sectPr w:rsidR="00DC1981" w:rsidSect="00DC1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6BD2"/>
    <w:rsid w:val="00796BD2"/>
    <w:rsid w:val="00DC1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96BD2"/>
    <w:rPr>
      <w:color w:val="0000FF"/>
      <w:u w:val="single"/>
    </w:rPr>
  </w:style>
  <w:style w:type="paragraph" w:styleId="a4">
    <w:name w:val="caption"/>
    <w:basedOn w:val="a"/>
    <w:semiHidden/>
    <w:unhideWhenUsed/>
    <w:qFormat/>
    <w:rsid w:val="00796BD2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p2">
    <w:name w:val="p2"/>
    <w:basedOn w:val="a"/>
    <w:rsid w:val="00796BD2"/>
    <w:pPr>
      <w:spacing w:before="100" w:beforeAutospacing="1" w:after="100" w:afterAutospacing="1"/>
    </w:pPr>
  </w:style>
  <w:style w:type="paragraph" w:customStyle="1" w:styleId="p3">
    <w:name w:val="p3"/>
    <w:basedOn w:val="a"/>
    <w:rsid w:val="00796BD2"/>
    <w:pPr>
      <w:spacing w:before="100" w:beforeAutospacing="1" w:after="100" w:afterAutospacing="1"/>
    </w:pPr>
  </w:style>
  <w:style w:type="paragraph" w:customStyle="1" w:styleId="p5">
    <w:name w:val="p5"/>
    <w:basedOn w:val="a"/>
    <w:rsid w:val="00796BD2"/>
    <w:pPr>
      <w:spacing w:before="100" w:beforeAutospacing="1" w:after="100" w:afterAutospacing="1"/>
    </w:pPr>
  </w:style>
  <w:style w:type="paragraph" w:customStyle="1" w:styleId="p7">
    <w:name w:val="p7"/>
    <w:basedOn w:val="a"/>
    <w:rsid w:val="00796BD2"/>
    <w:pPr>
      <w:spacing w:before="100" w:beforeAutospacing="1" w:after="100" w:afterAutospacing="1"/>
    </w:pPr>
  </w:style>
  <w:style w:type="paragraph" w:customStyle="1" w:styleId="p9">
    <w:name w:val="p9"/>
    <w:basedOn w:val="a"/>
    <w:rsid w:val="00796BD2"/>
    <w:pPr>
      <w:spacing w:before="100" w:beforeAutospacing="1" w:after="100" w:afterAutospacing="1"/>
    </w:pPr>
  </w:style>
  <w:style w:type="paragraph" w:customStyle="1" w:styleId="p10">
    <w:name w:val="p10"/>
    <w:basedOn w:val="a"/>
    <w:rsid w:val="00796BD2"/>
    <w:pPr>
      <w:spacing w:before="100" w:beforeAutospacing="1" w:after="100" w:afterAutospacing="1"/>
    </w:pPr>
  </w:style>
  <w:style w:type="paragraph" w:customStyle="1" w:styleId="p11">
    <w:name w:val="p11"/>
    <w:basedOn w:val="a"/>
    <w:rsid w:val="00796BD2"/>
    <w:pPr>
      <w:spacing w:before="100" w:beforeAutospacing="1" w:after="100" w:afterAutospacing="1"/>
    </w:pPr>
  </w:style>
  <w:style w:type="paragraph" w:customStyle="1" w:styleId="p12">
    <w:name w:val="p12"/>
    <w:basedOn w:val="a"/>
    <w:rsid w:val="00796BD2"/>
    <w:pPr>
      <w:spacing w:before="100" w:beforeAutospacing="1" w:after="100" w:afterAutospacing="1"/>
    </w:pPr>
  </w:style>
  <w:style w:type="character" w:customStyle="1" w:styleId="s1">
    <w:name w:val="s1"/>
    <w:basedOn w:val="a0"/>
    <w:rsid w:val="00796BD2"/>
  </w:style>
  <w:style w:type="character" w:customStyle="1" w:styleId="s2">
    <w:name w:val="s2"/>
    <w:basedOn w:val="a0"/>
    <w:rsid w:val="00796BD2"/>
  </w:style>
  <w:style w:type="character" w:customStyle="1" w:styleId="s3">
    <w:name w:val="s3"/>
    <w:basedOn w:val="a0"/>
    <w:rsid w:val="00796BD2"/>
  </w:style>
  <w:style w:type="character" w:customStyle="1" w:styleId="s4">
    <w:name w:val="s4"/>
    <w:basedOn w:val="a0"/>
    <w:rsid w:val="00796BD2"/>
  </w:style>
  <w:style w:type="character" w:customStyle="1" w:styleId="s5">
    <w:name w:val="s5"/>
    <w:basedOn w:val="a0"/>
    <w:rsid w:val="00796B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7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730</Words>
  <Characters>4163</Characters>
  <Application>Microsoft Office Word</Application>
  <DocSecurity>0</DocSecurity>
  <Lines>34</Lines>
  <Paragraphs>9</Paragraphs>
  <ScaleCrop>false</ScaleCrop>
  <Company>MICROSOFT</Company>
  <LinksUpToDate>false</LinksUpToDate>
  <CharactersWithSpaces>4884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2015-04-10T13:25:00Z</dcterms:created>
  <dcterms:modified xsi:type="dcterms:W3CDTF">2015-04-10T13:32:00Z</dcterms:modified>
</cp:coreProperties>
</file>