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D1F" w:rsidRPr="00DF5D1F" w:rsidRDefault="00DF5D1F" w:rsidP="00DF5D1F">
      <w:pPr>
        <w:pStyle w:val="2"/>
        <w:jc w:val="center"/>
        <w:rPr>
          <w:rFonts w:ascii="Times New Roman" w:hAnsi="Times New Roman" w:cs="Times New Roman"/>
          <w:i w:val="0"/>
        </w:rPr>
      </w:pPr>
      <w:r w:rsidRPr="00DF5D1F">
        <w:rPr>
          <w:rFonts w:ascii="Times New Roman" w:hAnsi="Times New Roman" w:cs="Times New Roman"/>
          <w:i w:val="0"/>
        </w:rPr>
        <w:t xml:space="preserve">СОВЕТ ДЕПУТАТОВ МОРГИНСКОГО СЕЛЬСКОГО ПОСЕЛЕНИЯ ДУБЕНСКОГО МУНИЦИПАЛЬНОГО РАЙОНА РЕСПУБЛИКИ </w:t>
      </w:r>
      <w:r>
        <w:rPr>
          <w:rFonts w:ascii="Times New Roman" w:hAnsi="Times New Roman" w:cs="Times New Roman"/>
          <w:i w:val="0"/>
        </w:rPr>
        <w:t xml:space="preserve">            </w:t>
      </w:r>
      <w:r w:rsidRPr="00DF5D1F">
        <w:rPr>
          <w:rFonts w:ascii="Times New Roman" w:hAnsi="Times New Roman" w:cs="Times New Roman"/>
          <w:i w:val="0"/>
        </w:rPr>
        <w:t>МОРДОВИЯ</w:t>
      </w:r>
    </w:p>
    <w:p w:rsidR="00DF5D1F" w:rsidRDefault="00DF5D1F" w:rsidP="00DF5D1F">
      <w:pPr>
        <w:pStyle w:val="2"/>
        <w:ind w:firstLine="709"/>
        <w:rPr>
          <w:rFonts w:ascii="Times New Roman" w:hAnsi="Times New Roman" w:cs="Times New Roman"/>
          <w:i w:val="0"/>
        </w:rPr>
      </w:pPr>
      <w:r w:rsidRPr="00DF5D1F">
        <w:rPr>
          <w:rFonts w:ascii="Times New Roman" w:hAnsi="Times New Roman" w:cs="Times New Roman"/>
          <w:i w:val="0"/>
        </w:rPr>
        <w:t xml:space="preserve">                                               РЕШЕНИЕ</w:t>
      </w:r>
    </w:p>
    <w:p w:rsidR="00DF5D1F" w:rsidRPr="00DF5D1F" w:rsidRDefault="00DF5D1F" w:rsidP="00DF5D1F">
      <w:pPr>
        <w:rPr>
          <w:rFonts w:ascii="Times New Roman" w:hAnsi="Times New Roman" w:cs="Times New Roman"/>
          <w:sz w:val="28"/>
          <w:szCs w:val="28"/>
        </w:rPr>
      </w:pPr>
      <w:r w:rsidRPr="00DF5D1F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DF5D1F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Start"/>
      <w:r w:rsidRPr="00DF5D1F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DF5D1F">
        <w:rPr>
          <w:rFonts w:ascii="Times New Roman" w:hAnsi="Times New Roman" w:cs="Times New Roman"/>
          <w:sz w:val="28"/>
          <w:szCs w:val="28"/>
        </w:rPr>
        <w:t>орга</w:t>
      </w:r>
    </w:p>
    <w:p w:rsidR="00DF5D1F" w:rsidRPr="00ED37B3" w:rsidRDefault="00DF5D1F" w:rsidP="00DF5D1F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F5D1F" w:rsidRPr="00ED37B3" w:rsidRDefault="00DF5D1F" w:rsidP="00DF5D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26.05.</w:t>
      </w:r>
      <w:r w:rsidRPr="00ED37B3">
        <w:rPr>
          <w:rFonts w:ascii="Times New Roman" w:hAnsi="Times New Roman" w:cs="Times New Roman"/>
          <w:sz w:val="28"/>
          <w:szCs w:val="28"/>
        </w:rPr>
        <w:t xml:space="preserve"> 2015 года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№ </w:t>
      </w:r>
      <w:r w:rsidR="00212EC1">
        <w:rPr>
          <w:rFonts w:ascii="Times New Roman" w:hAnsi="Times New Roman" w:cs="Times New Roman"/>
          <w:sz w:val="28"/>
          <w:szCs w:val="28"/>
        </w:rPr>
        <w:t>125</w:t>
      </w:r>
    </w:p>
    <w:p w:rsidR="00DF5D1F" w:rsidRPr="00ED37B3" w:rsidRDefault="00DF5D1F" w:rsidP="00DF5D1F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F5D1F" w:rsidRPr="00ED37B3" w:rsidRDefault="00DF5D1F" w:rsidP="00DF5D1F">
      <w:pPr>
        <w:rPr>
          <w:rFonts w:ascii="Times New Roman" w:hAnsi="Times New Roman" w:cs="Times New Roman"/>
          <w:bCs/>
          <w:sz w:val="28"/>
          <w:szCs w:val="28"/>
        </w:rPr>
      </w:pPr>
      <w:r w:rsidRPr="00ED37B3">
        <w:rPr>
          <w:rFonts w:ascii="Times New Roman" w:hAnsi="Times New Roman" w:cs="Times New Roman"/>
          <w:bCs/>
          <w:sz w:val="28"/>
          <w:szCs w:val="28"/>
        </w:rPr>
        <w:t>Об ограничениях, запретах и обязанностях в отношении лиц, замещающих</w:t>
      </w:r>
    </w:p>
    <w:p w:rsidR="00DF5D1F" w:rsidRPr="00ED37B3" w:rsidRDefault="00DF5D1F" w:rsidP="00DF5D1F">
      <w:pPr>
        <w:rPr>
          <w:rFonts w:ascii="Times New Roman" w:hAnsi="Times New Roman" w:cs="Times New Roman"/>
          <w:bCs/>
          <w:sz w:val="28"/>
          <w:szCs w:val="28"/>
        </w:rPr>
      </w:pPr>
      <w:r w:rsidRPr="00ED37B3">
        <w:rPr>
          <w:rFonts w:ascii="Times New Roman" w:hAnsi="Times New Roman" w:cs="Times New Roman"/>
          <w:bCs/>
          <w:sz w:val="28"/>
          <w:szCs w:val="28"/>
        </w:rPr>
        <w:t xml:space="preserve">муниципальные должности </w:t>
      </w:r>
    </w:p>
    <w:p w:rsidR="00DF5D1F" w:rsidRPr="00ED37B3" w:rsidRDefault="00DF5D1F" w:rsidP="00DF5D1F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DF5D1F" w:rsidRPr="00ED37B3" w:rsidRDefault="00DF5D1F" w:rsidP="00DF5D1F">
      <w:pPr>
        <w:ind w:right="-36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37B3">
        <w:rPr>
          <w:rFonts w:ascii="Times New Roman" w:hAnsi="Times New Roman" w:cs="Times New Roman"/>
          <w:sz w:val="28"/>
          <w:szCs w:val="28"/>
        </w:rPr>
        <w:t xml:space="preserve">В соответствии с частью 7.1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ED37B3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ED37B3">
        <w:rPr>
          <w:rFonts w:ascii="Times New Roman" w:hAnsi="Times New Roman" w:cs="Times New Roman"/>
          <w:sz w:val="28"/>
          <w:szCs w:val="28"/>
        </w:rPr>
        <w:t>. №131-ФЗ «Об общих принципах организации местного самоуправления в Российской Фед</w:t>
      </w:r>
      <w:r>
        <w:rPr>
          <w:rFonts w:ascii="Times New Roman" w:hAnsi="Times New Roman" w:cs="Times New Roman"/>
          <w:sz w:val="28"/>
          <w:szCs w:val="28"/>
        </w:rPr>
        <w:t>ерации»,  Совет депутатов решил:</w:t>
      </w:r>
    </w:p>
    <w:p w:rsidR="00DF5D1F" w:rsidRPr="00ED37B3" w:rsidRDefault="00DF5D1F" w:rsidP="00DF5D1F">
      <w:pPr>
        <w:ind w:right="-365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DF5D1F" w:rsidRPr="00ED37B3" w:rsidRDefault="00DF5D1F" w:rsidP="00DF5D1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F5D1F" w:rsidRPr="00ED37B3" w:rsidRDefault="00DF5D1F" w:rsidP="00DF5D1F">
      <w:pPr>
        <w:ind w:right="-36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Главу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ED37B3">
        <w:rPr>
          <w:rFonts w:ascii="Times New Roman" w:hAnsi="Times New Roman" w:cs="Times New Roman"/>
          <w:sz w:val="28"/>
          <w:szCs w:val="28"/>
        </w:rPr>
        <w:t xml:space="preserve"> поселения, </w:t>
      </w:r>
      <w:r>
        <w:rPr>
          <w:rFonts w:ascii="Times New Roman" w:hAnsi="Times New Roman" w:cs="Times New Roman"/>
          <w:sz w:val="28"/>
          <w:szCs w:val="28"/>
        </w:rPr>
        <w:t xml:space="preserve">депутата Советов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D3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D37B3">
        <w:rPr>
          <w:rFonts w:ascii="Times New Roman" w:hAnsi="Times New Roman" w:cs="Times New Roman"/>
          <w:sz w:val="28"/>
          <w:szCs w:val="28"/>
        </w:rPr>
        <w:t>поселения</w:t>
      </w:r>
      <w:proofErr w:type="spellEnd"/>
      <w:proofErr w:type="gramEnd"/>
      <w:r w:rsidRPr="00ED37B3">
        <w:rPr>
          <w:rFonts w:ascii="Times New Roman" w:hAnsi="Times New Roman" w:cs="Times New Roman"/>
          <w:sz w:val="28"/>
          <w:szCs w:val="28"/>
        </w:rPr>
        <w:t xml:space="preserve"> распространяются ограничения, запреты и обязанности, установленные Федеральным законом от 25 декабря 2008 года № 273-ФЗ «О противодействии коррупции» и другими федеральными законами.</w:t>
      </w:r>
    </w:p>
    <w:p w:rsidR="00DF5D1F" w:rsidRPr="00ED37B3" w:rsidRDefault="00DF5D1F" w:rsidP="00DF5D1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5D1F" w:rsidRPr="00ED37B3" w:rsidRDefault="00DF5D1F" w:rsidP="00DF5D1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404B" w:rsidRDefault="00212E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212EC1" w:rsidRPr="00DF5D1F" w:rsidRDefault="00212EC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С.Д.Фролов</w:t>
      </w:r>
    </w:p>
    <w:sectPr w:rsidR="00212EC1" w:rsidRPr="00DF5D1F" w:rsidSect="00FC4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5D1F"/>
    <w:rsid w:val="00212EC1"/>
    <w:rsid w:val="00DF5D1F"/>
    <w:rsid w:val="00FC4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F5D1F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F5D1F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2015-05-25T09:15:00Z</cp:lastPrinted>
  <dcterms:created xsi:type="dcterms:W3CDTF">2015-05-25T09:04:00Z</dcterms:created>
  <dcterms:modified xsi:type="dcterms:W3CDTF">2015-05-25T09:17:00Z</dcterms:modified>
</cp:coreProperties>
</file>