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5C0" w:rsidRPr="008F6DCC" w:rsidRDefault="00FB15C0" w:rsidP="004E526E">
      <w:pPr>
        <w:pStyle w:val="3"/>
        <w:ind w:firstLine="0"/>
        <w:jc w:val="right"/>
        <w:rPr>
          <w:rFonts w:ascii="Times New Roman" w:hAnsi="Times New Roman" w:cs="Times New Roman"/>
          <w:b/>
          <w:bCs/>
        </w:rPr>
      </w:pPr>
      <w:r w:rsidRPr="008F6DCC">
        <w:rPr>
          <w:rFonts w:ascii="Times New Roman" w:hAnsi="Times New Roman" w:cs="Times New Roman"/>
          <w:b/>
          <w:bCs/>
        </w:rPr>
        <w:t>ПРОЕКТ</w:t>
      </w:r>
    </w:p>
    <w:p w:rsidR="00FB15C0" w:rsidRPr="008F6DCC" w:rsidRDefault="00FB15C0" w:rsidP="004E526E">
      <w:pPr>
        <w:pStyle w:val="3"/>
        <w:ind w:firstLine="0"/>
        <w:rPr>
          <w:rFonts w:ascii="Times New Roman" w:hAnsi="Times New Roman" w:cs="Times New Roman"/>
          <w:b/>
          <w:bCs/>
        </w:rPr>
      </w:pPr>
      <w:r w:rsidRPr="008F6DCC">
        <w:rPr>
          <w:rFonts w:ascii="Times New Roman" w:hAnsi="Times New Roman" w:cs="Times New Roman"/>
          <w:b/>
          <w:bCs/>
        </w:rPr>
        <w:t>СОВЕТ ДЕПУТАТОВ ДУБЕНСКОГО МУНИЦИПАЛЬНОГО РАЙОНА</w:t>
      </w:r>
    </w:p>
    <w:p w:rsidR="00FB15C0" w:rsidRPr="008F6DCC" w:rsidRDefault="00FB15C0" w:rsidP="004E526E">
      <w:pPr>
        <w:spacing w:line="240" w:lineRule="auto"/>
        <w:jc w:val="center"/>
        <w:rPr>
          <w:rFonts w:ascii="Times New Roman" w:hAnsi="Times New Roman" w:cs="Times New Roman"/>
          <w:b/>
          <w:bCs/>
          <w:sz w:val="28"/>
          <w:szCs w:val="28"/>
        </w:rPr>
      </w:pPr>
      <w:r w:rsidRPr="008F6DCC">
        <w:rPr>
          <w:rFonts w:ascii="Times New Roman" w:hAnsi="Times New Roman" w:cs="Times New Roman"/>
          <w:b/>
          <w:bCs/>
          <w:sz w:val="28"/>
          <w:szCs w:val="28"/>
        </w:rPr>
        <w:t>РЕСПУБЛИКИ  МОРДОВИЯ ПЯТОГО СОЗЫВА</w:t>
      </w:r>
    </w:p>
    <w:p w:rsidR="00FB15C0" w:rsidRDefault="00FB15C0" w:rsidP="004E526E">
      <w:pPr>
        <w:pStyle w:val="a4"/>
        <w:rPr>
          <w:rFonts w:ascii="Times New Roman" w:hAnsi="Times New Roman" w:cs="Times New Roman"/>
          <w:sz w:val="28"/>
          <w:szCs w:val="28"/>
        </w:rPr>
      </w:pPr>
      <w:r>
        <w:rPr>
          <w:rFonts w:ascii="Times New Roman" w:hAnsi="Times New Roman" w:cs="Times New Roman"/>
          <w:sz w:val="28"/>
          <w:szCs w:val="28"/>
        </w:rPr>
        <w:t>РЕШЕНИЕ</w:t>
      </w:r>
    </w:p>
    <w:p w:rsidR="00FB15C0" w:rsidRDefault="00FB15C0" w:rsidP="004E526E">
      <w:pPr>
        <w:pStyle w:val="a4"/>
        <w:rPr>
          <w:rFonts w:ascii="Times New Roman" w:hAnsi="Times New Roman" w:cs="Times New Roman"/>
          <w:b w:val="0"/>
          <w:bCs w:val="0"/>
          <w:sz w:val="28"/>
          <w:szCs w:val="28"/>
        </w:rPr>
      </w:pPr>
    </w:p>
    <w:p w:rsidR="00FB15C0" w:rsidRDefault="00FB15C0" w:rsidP="004E526E">
      <w:pPr>
        <w:pStyle w:val="a4"/>
        <w:rPr>
          <w:rFonts w:ascii="Times New Roman" w:hAnsi="Times New Roman" w:cs="Times New Roman"/>
          <w:b w:val="0"/>
          <w:bCs w:val="0"/>
          <w:sz w:val="28"/>
          <w:szCs w:val="28"/>
        </w:rPr>
      </w:pPr>
      <w:r>
        <w:rPr>
          <w:rFonts w:ascii="Times New Roman" w:hAnsi="Times New Roman" w:cs="Times New Roman"/>
          <w:b w:val="0"/>
          <w:bCs w:val="0"/>
          <w:sz w:val="28"/>
          <w:szCs w:val="28"/>
        </w:rPr>
        <w:t>с. Дубенки</w:t>
      </w:r>
    </w:p>
    <w:p w:rsidR="00FB15C0" w:rsidRDefault="00FB15C0" w:rsidP="004E526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p>
    <w:p w:rsidR="00FB15C0" w:rsidRDefault="00FB15C0" w:rsidP="004E526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«__»________20__                                                                                       №___</w:t>
      </w:r>
    </w:p>
    <w:p w:rsidR="00FB15C0" w:rsidRDefault="00FB15C0" w:rsidP="004E526E">
      <w:pPr>
        <w:pStyle w:val="ConsPlusNormal"/>
        <w:widowControl/>
        <w:ind w:firstLine="0"/>
        <w:jc w:val="both"/>
        <w:rPr>
          <w:rFonts w:ascii="Times New Roman" w:hAnsi="Times New Roman" w:cs="Times New Roman"/>
          <w:sz w:val="28"/>
          <w:szCs w:val="28"/>
        </w:rPr>
      </w:pPr>
    </w:p>
    <w:p w:rsidR="00FB15C0" w:rsidRPr="004E526E" w:rsidRDefault="002A1311" w:rsidP="004E526E">
      <w:pPr>
        <w:pStyle w:val="1"/>
        <w:jc w:val="center"/>
        <w:rPr>
          <w:rFonts w:ascii="Times New Roman" w:hAnsi="Times New Roman" w:cs="Times New Roman"/>
          <w:color w:val="auto"/>
        </w:rPr>
      </w:pPr>
      <w:hyperlink r:id="rId5" w:history="1">
        <w:r w:rsidR="00FB15C0" w:rsidRPr="004E526E">
          <w:rPr>
            <w:rStyle w:val="a9"/>
            <w:rFonts w:ascii="Times New Roman" w:hAnsi="Times New Roman" w:cs="Times New Roman"/>
          </w:rPr>
          <w:t xml:space="preserve">Об утверждении Положения об управлении муниципальной собственностью </w:t>
        </w:r>
        <w:r w:rsidR="00FB15C0">
          <w:rPr>
            <w:rStyle w:val="a9"/>
            <w:rFonts w:ascii="Times New Roman" w:hAnsi="Times New Roman" w:cs="Times New Roman"/>
          </w:rPr>
          <w:t>Дубенского</w:t>
        </w:r>
        <w:r w:rsidR="00FB15C0" w:rsidRPr="004E526E">
          <w:rPr>
            <w:rStyle w:val="a9"/>
            <w:rFonts w:ascii="Times New Roman" w:hAnsi="Times New Roman" w:cs="Times New Roman"/>
          </w:rPr>
          <w:t xml:space="preserve"> муниципального района Республики Мордовия</w:t>
        </w:r>
      </w:hyperlink>
    </w:p>
    <w:p w:rsidR="00FB15C0" w:rsidRDefault="00FB15C0" w:rsidP="004E526E">
      <w:pPr>
        <w:rPr>
          <w:rFonts w:ascii="Times New Roman" w:hAnsi="Times New Roman" w:cs="Times New Roman"/>
          <w:sz w:val="28"/>
          <w:szCs w:val="28"/>
        </w:rPr>
      </w:pPr>
    </w:p>
    <w:p w:rsidR="00FB15C0" w:rsidRPr="004E526E" w:rsidRDefault="00FB15C0" w:rsidP="00B61FF8">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0A7965">
        <w:rPr>
          <w:rFonts w:ascii="Times New Roman" w:hAnsi="Times New Roman" w:cs="Times New Roman"/>
          <w:sz w:val="28"/>
          <w:szCs w:val="28"/>
        </w:rPr>
        <w:t xml:space="preserve">В целях повышения эффективности использования муниципальной собственности, в соответствии со ст. 51 Федерального закона от 06.10.2003 г. № 131- ФЗ «Об общих принципах организации местного самоуправления в Российской Федерации», </w:t>
      </w:r>
      <w:r>
        <w:rPr>
          <w:rFonts w:ascii="Times New Roman" w:hAnsi="Times New Roman" w:cs="Times New Roman"/>
          <w:sz w:val="28"/>
          <w:szCs w:val="28"/>
        </w:rPr>
        <w:t xml:space="preserve">уставом Дубенского муниципального района, </w:t>
      </w:r>
      <w:r w:rsidRPr="004E526E">
        <w:rPr>
          <w:rFonts w:ascii="Times New Roman" w:hAnsi="Times New Roman" w:cs="Times New Roman"/>
          <w:sz w:val="28"/>
          <w:szCs w:val="28"/>
        </w:rPr>
        <w:t xml:space="preserve">Совет депутатов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решил:</w:t>
      </w:r>
    </w:p>
    <w:p w:rsidR="00FB15C0" w:rsidRPr="008F6DCC" w:rsidRDefault="00FB15C0" w:rsidP="00B61FF8">
      <w:pPr>
        <w:pStyle w:val="ac"/>
        <w:numPr>
          <w:ilvl w:val="0"/>
          <w:numId w:val="1"/>
        </w:numPr>
        <w:spacing w:after="0"/>
        <w:jc w:val="both"/>
        <w:rPr>
          <w:rFonts w:ascii="Times New Roman" w:hAnsi="Times New Roman" w:cs="Times New Roman"/>
          <w:sz w:val="28"/>
          <w:szCs w:val="28"/>
        </w:rPr>
      </w:pPr>
      <w:bookmarkStart w:id="0" w:name="sub_529778096"/>
      <w:bookmarkStart w:id="1" w:name="sub_1"/>
      <w:r w:rsidRPr="004E526E">
        <w:rPr>
          <w:rFonts w:ascii="Times New Roman" w:hAnsi="Times New Roman" w:cs="Times New Roman"/>
          <w:sz w:val="28"/>
          <w:szCs w:val="28"/>
        </w:rPr>
        <w:t>Утвердить Положение об управлении муниципальной собственностью Дубенского муниципального района Республики Мордовия.</w:t>
      </w:r>
    </w:p>
    <w:p w:rsidR="008F6DCC" w:rsidRPr="004E526E" w:rsidRDefault="008F6DCC" w:rsidP="00B61FF8">
      <w:pPr>
        <w:pStyle w:val="ac"/>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Признать утратившим силу решение Дубенского районного Совета депутатов третьего созыва Республики Мордовия от 17.06.2005 года  №91.</w:t>
      </w:r>
    </w:p>
    <w:p w:rsidR="00FB15C0" w:rsidRPr="004E526E" w:rsidRDefault="00FB15C0" w:rsidP="00B61FF8">
      <w:pPr>
        <w:pStyle w:val="ac"/>
        <w:numPr>
          <w:ilvl w:val="0"/>
          <w:numId w:val="1"/>
        </w:numPr>
        <w:spacing w:after="0" w:line="240" w:lineRule="auto"/>
        <w:jc w:val="both"/>
        <w:rPr>
          <w:rFonts w:ascii="Times New Roman" w:hAnsi="Times New Roman" w:cs="Times New Roman"/>
          <w:sz w:val="28"/>
          <w:szCs w:val="28"/>
        </w:rPr>
      </w:pPr>
      <w:r w:rsidRPr="004E526E">
        <w:rPr>
          <w:rFonts w:ascii="Times New Roman" w:hAnsi="Times New Roman" w:cs="Times New Roman"/>
          <w:sz w:val="28"/>
          <w:szCs w:val="28"/>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4E526E">
        <w:rPr>
          <w:rFonts w:ascii="Times New Roman" w:hAnsi="Times New Roman" w:cs="Times New Roman"/>
          <w:sz w:val="28"/>
          <w:szCs w:val="28"/>
          <w:lang w:val="en-US"/>
        </w:rPr>
        <w:t>http</w:t>
      </w:r>
      <w:r w:rsidRPr="004E526E">
        <w:rPr>
          <w:rFonts w:ascii="Times New Roman" w:hAnsi="Times New Roman" w:cs="Times New Roman"/>
          <w:sz w:val="28"/>
          <w:szCs w:val="28"/>
        </w:rPr>
        <w:t>\\</w:t>
      </w:r>
      <w:r w:rsidRPr="004E526E">
        <w:rPr>
          <w:rFonts w:ascii="Times New Roman" w:hAnsi="Times New Roman" w:cs="Times New Roman"/>
          <w:sz w:val="28"/>
          <w:szCs w:val="28"/>
          <w:lang w:val="en-US"/>
        </w:rPr>
        <w:t>dubenki</w:t>
      </w:r>
      <w:r w:rsidRPr="004E526E">
        <w:rPr>
          <w:rFonts w:ascii="Times New Roman" w:hAnsi="Times New Roman" w:cs="Times New Roman"/>
          <w:sz w:val="28"/>
          <w:szCs w:val="28"/>
        </w:rPr>
        <w:t>.</w:t>
      </w:r>
      <w:r w:rsidRPr="004E526E">
        <w:rPr>
          <w:rFonts w:ascii="Times New Roman" w:hAnsi="Times New Roman" w:cs="Times New Roman"/>
          <w:sz w:val="28"/>
          <w:szCs w:val="28"/>
          <w:lang w:val="en-US"/>
        </w:rPr>
        <w:t>e</w:t>
      </w:r>
      <w:r w:rsidRPr="004E526E">
        <w:rPr>
          <w:rFonts w:ascii="Times New Roman" w:hAnsi="Times New Roman" w:cs="Times New Roman"/>
          <w:sz w:val="28"/>
          <w:szCs w:val="28"/>
        </w:rPr>
        <w:t>-</w:t>
      </w:r>
      <w:proofErr w:type="spellStart"/>
      <w:r w:rsidRPr="004E526E">
        <w:rPr>
          <w:rFonts w:ascii="Times New Roman" w:hAnsi="Times New Roman" w:cs="Times New Roman"/>
          <w:sz w:val="28"/>
          <w:szCs w:val="28"/>
          <w:lang w:val="en-US"/>
        </w:rPr>
        <w:t>mordovia</w:t>
      </w:r>
      <w:proofErr w:type="spellEnd"/>
      <w:r w:rsidRPr="004E526E">
        <w:rPr>
          <w:rFonts w:ascii="Times New Roman" w:hAnsi="Times New Roman" w:cs="Times New Roman"/>
          <w:sz w:val="28"/>
          <w:szCs w:val="28"/>
        </w:rPr>
        <w:t>.</w:t>
      </w:r>
      <w:proofErr w:type="spellStart"/>
      <w:r w:rsidRPr="004E526E">
        <w:rPr>
          <w:rFonts w:ascii="Times New Roman" w:hAnsi="Times New Roman" w:cs="Times New Roman"/>
          <w:sz w:val="28"/>
          <w:szCs w:val="28"/>
          <w:lang w:val="en-US"/>
        </w:rPr>
        <w:t>ru</w:t>
      </w:r>
      <w:proofErr w:type="spellEnd"/>
      <w:r w:rsidRPr="004E526E">
        <w:rPr>
          <w:rFonts w:ascii="Times New Roman" w:hAnsi="Times New Roman" w:cs="Times New Roman"/>
          <w:sz w:val="28"/>
          <w:szCs w:val="28"/>
        </w:rPr>
        <w:t>.</w:t>
      </w:r>
    </w:p>
    <w:p w:rsidR="00FB15C0" w:rsidRPr="004E526E" w:rsidRDefault="00FB15C0" w:rsidP="00B61FF8">
      <w:pPr>
        <w:pStyle w:val="ac"/>
        <w:numPr>
          <w:ilvl w:val="0"/>
          <w:numId w:val="1"/>
        </w:numPr>
        <w:spacing w:after="0" w:line="240" w:lineRule="auto"/>
        <w:jc w:val="both"/>
        <w:rPr>
          <w:rFonts w:ascii="Times New Roman" w:hAnsi="Times New Roman" w:cs="Times New Roman"/>
          <w:sz w:val="28"/>
          <w:szCs w:val="28"/>
        </w:rPr>
      </w:pPr>
      <w:r w:rsidRPr="004E526E">
        <w:rPr>
          <w:rFonts w:ascii="Times New Roman" w:hAnsi="Times New Roman" w:cs="Times New Roman"/>
          <w:sz w:val="28"/>
          <w:szCs w:val="28"/>
        </w:rPr>
        <w:t xml:space="preserve"> Настоящее решение вступает в силу с момента официального опубликования.</w:t>
      </w:r>
    </w:p>
    <w:tbl>
      <w:tblPr>
        <w:tblpPr w:leftFromText="180" w:rightFromText="180" w:bottomFromText="200" w:vertAnchor="text" w:horzAnchor="margin" w:tblpY="27"/>
        <w:tblW w:w="0" w:type="auto"/>
        <w:tblLook w:val="00A0"/>
      </w:tblPr>
      <w:tblGrid>
        <w:gridCol w:w="6666"/>
      </w:tblGrid>
      <w:tr w:rsidR="00FB15C0" w:rsidRPr="00804D79">
        <w:tc>
          <w:tcPr>
            <w:tcW w:w="6666" w:type="dxa"/>
          </w:tcPr>
          <w:p w:rsidR="00FB15C0" w:rsidRPr="00804D79" w:rsidRDefault="00FB15C0" w:rsidP="008C7C89">
            <w:pPr>
              <w:spacing w:after="0" w:line="240" w:lineRule="auto"/>
              <w:rPr>
                <w:rFonts w:ascii="Times New Roman" w:hAnsi="Times New Roman" w:cs="Times New Roman"/>
                <w:sz w:val="28"/>
                <w:szCs w:val="28"/>
              </w:rPr>
            </w:pPr>
          </w:p>
          <w:p w:rsidR="00FB15C0" w:rsidRPr="00804D79" w:rsidRDefault="00FB15C0" w:rsidP="008C7C89">
            <w:pPr>
              <w:spacing w:after="0" w:line="240" w:lineRule="auto"/>
              <w:rPr>
                <w:rFonts w:ascii="Times New Roman" w:hAnsi="Times New Roman" w:cs="Times New Roman"/>
                <w:sz w:val="28"/>
                <w:szCs w:val="28"/>
              </w:rPr>
            </w:pPr>
          </w:p>
          <w:p w:rsidR="00FB15C0" w:rsidRPr="00804D79" w:rsidRDefault="00FB15C0" w:rsidP="008C7C89">
            <w:pPr>
              <w:spacing w:after="0" w:line="240" w:lineRule="auto"/>
              <w:rPr>
                <w:rFonts w:ascii="Times New Roman" w:hAnsi="Times New Roman" w:cs="Times New Roman"/>
                <w:sz w:val="28"/>
                <w:szCs w:val="28"/>
              </w:rPr>
            </w:pPr>
            <w:r w:rsidRPr="00804D79">
              <w:rPr>
                <w:rFonts w:ascii="Times New Roman" w:hAnsi="Times New Roman" w:cs="Times New Roman"/>
                <w:sz w:val="28"/>
                <w:szCs w:val="28"/>
              </w:rPr>
              <w:t xml:space="preserve">Председатель  Совета депутатов     </w:t>
            </w:r>
          </w:p>
          <w:p w:rsidR="00FB15C0" w:rsidRPr="00804D79" w:rsidRDefault="00FB15C0" w:rsidP="008C7C89">
            <w:pPr>
              <w:spacing w:after="0" w:line="240" w:lineRule="auto"/>
              <w:rPr>
                <w:rFonts w:ascii="Times New Roman" w:hAnsi="Times New Roman" w:cs="Times New Roman"/>
                <w:sz w:val="28"/>
                <w:szCs w:val="28"/>
              </w:rPr>
            </w:pPr>
            <w:r w:rsidRPr="00804D79">
              <w:rPr>
                <w:rFonts w:ascii="Times New Roman" w:hAnsi="Times New Roman" w:cs="Times New Roman"/>
                <w:sz w:val="28"/>
                <w:szCs w:val="28"/>
              </w:rPr>
              <w:t>Дубенского муниципального района</w:t>
            </w:r>
          </w:p>
          <w:p w:rsidR="00FB15C0" w:rsidRPr="00804D79" w:rsidRDefault="00FB15C0" w:rsidP="008C7C89">
            <w:pPr>
              <w:spacing w:after="0" w:line="240" w:lineRule="auto"/>
              <w:rPr>
                <w:rFonts w:ascii="Times New Roman" w:hAnsi="Times New Roman" w:cs="Times New Roman"/>
                <w:sz w:val="28"/>
                <w:szCs w:val="28"/>
              </w:rPr>
            </w:pPr>
          </w:p>
        </w:tc>
      </w:tr>
    </w:tbl>
    <w:p w:rsidR="00FB15C0" w:rsidRPr="004E526E" w:rsidRDefault="00FB15C0" w:rsidP="004E526E">
      <w:pPr>
        <w:pStyle w:val="ac"/>
        <w:tabs>
          <w:tab w:val="left" w:pos="0"/>
        </w:tabs>
        <w:spacing w:line="240" w:lineRule="auto"/>
        <w:ind w:left="501" w:right="-29"/>
        <w:rPr>
          <w:rFonts w:ascii="Times New Roman" w:hAnsi="Times New Roman" w:cs="Times New Roman"/>
          <w:sz w:val="28"/>
          <w:szCs w:val="28"/>
        </w:rPr>
      </w:pPr>
    </w:p>
    <w:p w:rsidR="00FB15C0" w:rsidRPr="004E526E" w:rsidRDefault="00FB15C0" w:rsidP="004E526E">
      <w:pPr>
        <w:pStyle w:val="ac"/>
        <w:tabs>
          <w:tab w:val="left" w:pos="0"/>
        </w:tabs>
        <w:spacing w:line="240" w:lineRule="auto"/>
        <w:ind w:left="501" w:right="-29"/>
        <w:rPr>
          <w:rFonts w:ascii="Times New Roman" w:hAnsi="Times New Roman" w:cs="Times New Roman"/>
          <w:sz w:val="28"/>
          <w:szCs w:val="28"/>
        </w:rPr>
      </w:pPr>
    </w:p>
    <w:p w:rsidR="00FB15C0" w:rsidRPr="004E526E" w:rsidRDefault="00FB15C0" w:rsidP="004E526E">
      <w:pPr>
        <w:pStyle w:val="ac"/>
        <w:tabs>
          <w:tab w:val="left" w:pos="0"/>
        </w:tabs>
        <w:spacing w:line="240" w:lineRule="auto"/>
        <w:ind w:left="501" w:right="-29"/>
        <w:rPr>
          <w:rFonts w:ascii="Times New Roman" w:hAnsi="Times New Roman" w:cs="Times New Roman"/>
          <w:sz w:val="24"/>
          <w:szCs w:val="24"/>
        </w:rPr>
      </w:pPr>
      <w:r>
        <w:rPr>
          <w:rFonts w:ascii="Times New Roman" w:hAnsi="Times New Roman" w:cs="Times New Roman"/>
          <w:sz w:val="28"/>
          <w:szCs w:val="28"/>
        </w:rPr>
        <w:t xml:space="preserve">      </w:t>
      </w:r>
      <w:r w:rsidRPr="004E526E">
        <w:rPr>
          <w:rFonts w:ascii="Times New Roman" w:hAnsi="Times New Roman" w:cs="Times New Roman"/>
          <w:sz w:val="28"/>
          <w:szCs w:val="28"/>
        </w:rPr>
        <w:t>Э.А.Спиридонов</w:t>
      </w:r>
    </w:p>
    <w:p w:rsidR="00FB15C0" w:rsidRPr="004E526E" w:rsidRDefault="00FB15C0" w:rsidP="004E526E">
      <w:pPr>
        <w:pStyle w:val="ac"/>
        <w:tabs>
          <w:tab w:val="left" w:pos="0"/>
        </w:tabs>
        <w:spacing w:line="240" w:lineRule="auto"/>
        <w:ind w:left="501" w:right="-29"/>
        <w:rPr>
          <w:rFonts w:ascii="Times New Roman" w:hAnsi="Times New Roman" w:cs="Times New Roman"/>
          <w:sz w:val="24"/>
          <w:szCs w:val="24"/>
        </w:rPr>
      </w:pPr>
    </w:p>
    <w:p w:rsidR="00FB15C0" w:rsidRDefault="00FB15C0" w:rsidP="004E526E">
      <w:pPr>
        <w:pStyle w:val="ac"/>
        <w:ind w:left="501"/>
        <w:rPr>
          <w:rFonts w:ascii="Times New Roman" w:hAnsi="Times New Roman" w:cs="Times New Roman"/>
          <w:sz w:val="28"/>
          <w:szCs w:val="28"/>
        </w:rPr>
      </w:pPr>
    </w:p>
    <w:p w:rsidR="00FB15C0" w:rsidRDefault="00FB15C0" w:rsidP="004E526E">
      <w:pPr>
        <w:pStyle w:val="ac"/>
        <w:ind w:left="501"/>
        <w:rPr>
          <w:rFonts w:ascii="Times New Roman" w:hAnsi="Times New Roman" w:cs="Times New Roman"/>
          <w:sz w:val="28"/>
          <w:szCs w:val="28"/>
        </w:rPr>
      </w:pPr>
    </w:p>
    <w:p w:rsidR="00FB15C0" w:rsidRDefault="00FB15C0" w:rsidP="004E526E">
      <w:pPr>
        <w:pStyle w:val="ac"/>
        <w:ind w:left="501"/>
        <w:rPr>
          <w:rFonts w:ascii="Times New Roman" w:hAnsi="Times New Roman" w:cs="Times New Roman"/>
          <w:sz w:val="28"/>
          <w:szCs w:val="28"/>
        </w:rPr>
      </w:pPr>
    </w:p>
    <w:p w:rsidR="00FB15C0" w:rsidRDefault="00FB15C0" w:rsidP="004E526E">
      <w:pPr>
        <w:pStyle w:val="ac"/>
        <w:ind w:left="501"/>
        <w:rPr>
          <w:rFonts w:ascii="Times New Roman" w:hAnsi="Times New Roman" w:cs="Times New Roman"/>
          <w:sz w:val="28"/>
          <w:szCs w:val="28"/>
        </w:rPr>
      </w:pPr>
    </w:p>
    <w:bookmarkEnd w:id="0"/>
    <w:bookmarkEnd w:id="1"/>
    <w:p w:rsidR="00FB15C0" w:rsidRDefault="00FB15C0" w:rsidP="004E526E">
      <w:r>
        <w:t xml:space="preserve"> </w:t>
      </w:r>
    </w:p>
    <w:tbl>
      <w:tblPr>
        <w:tblW w:w="0" w:type="auto"/>
        <w:tblInd w:w="-106" w:type="dxa"/>
        <w:tblLook w:val="0000"/>
      </w:tblPr>
      <w:tblGrid>
        <w:gridCol w:w="6449"/>
        <w:gridCol w:w="3228"/>
      </w:tblGrid>
      <w:tr w:rsidR="00FB15C0" w:rsidRPr="00804D79">
        <w:trPr>
          <w:trHeight w:val="80"/>
        </w:trPr>
        <w:tc>
          <w:tcPr>
            <w:tcW w:w="6666" w:type="dxa"/>
            <w:tcBorders>
              <w:top w:val="nil"/>
              <w:left w:val="nil"/>
              <w:bottom w:val="nil"/>
              <w:right w:val="nil"/>
            </w:tcBorders>
          </w:tcPr>
          <w:p w:rsidR="00FB15C0" w:rsidRPr="00804D79" w:rsidRDefault="00FB15C0" w:rsidP="008C7C89">
            <w:pPr>
              <w:pStyle w:val="ab"/>
            </w:pPr>
          </w:p>
        </w:tc>
        <w:tc>
          <w:tcPr>
            <w:tcW w:w="3333" w:type="dxa"/>
            <w:tcBorders>
              <w:top w:val="nil"/>
              <w:left w:val="nil"/>
              <w:bottom w:val="nil"/>
              <w:right w:val="nil"/>
            </w:tcBorders>
          </w:tcPr>
          <w:p w:rsidR="00FB15C0" w:rsidRPr="00804D79" w:rsidRDefault="00FB15C0" w:rsidP="008C7C89">
            <w:pPr>
              <w:pStyle w:val="aa"/>
              <w:jc w:val="right"/>
            </w:pPr>
          </w:p>
        </w:tc>
      </w:tr>
    </w:tbl>
    <w:p w:rsidR="00FB15C0" w:rsidRDefault="00FB15C0" w:rsidP="004A5CBA">
      <w:pPr>
        <w:spacing w:after="0"/>
        <w:ind w:left="5954" w:firstLine="698"/>
        <w:jc w:val="right"/>
        <w:rPr>
          <w:rStyle w:val="a8"/>
          <w:rFonts w:ascii="Times New Roman" w:hAnsi="Times New Roman" w:cs="Times New Roman"/>
          <w:b w:val="0"/>
          <w:bCs w:val="0"/>
          <w:sz w:val="28"/>
          <w:szCs w:val="28"/>
        </w:rPr>
      </w:pPr>
    </w:p>
    <w:p w:rsidR="00FB15C0" w:rsidRDefault="00FB15C0" w:rsidP="004A5CBA">
      <w:pPr>
        <w:spacing w:after="0"/>
        <w:ind w:left="5954" w:firstLine="698"/>
        <w:jc w:val="right"/>
        <w:rPr>
          <w:rStyle w:val="a8"/>
          <w:rFonts w:ascii="Times New Roman" w:hAnsi="Times New Roman" w:cs="Times New Roman"/>
          <w:b w:val="0"/>
          <w:bCs w:val="0"/>
          <w:sz w:val="28"/>
          <w:szCs w:val="28"/>
        </w:rPr>
      </w:pPr>
      <w:r w:rsidRPr="004E526E">
        <w:rPr>
          <w:rStyle w:val="a8"/>
          <w:rFonts w:ascii="Times New Roman" w:hAnsi="Times New Roman" w:cs="Times New Roman"/>
          <w:b w:val="0"/>
          <w:bCs w:val="0"/>
          <w:sz w:val="28"/>
          <w:szCs w:val="28"/>
        </w:rPr>
        <w:t>Приложение</w:t>
      </w:r>
      <w:r>
        <w:rPr>
          <w:rStyle w:val="a8"/>
          <w:rFonts w:ascii="Times New Roman" w:hAnsi="Times New Roman" w:cs="Times New Roman"/>
          <w:b w:val="0"/>
          <w:bCs w:val="0"/>
          <w:sz w:val="28"/>
          <w:szCs w:val="28"/>
        </w:rPr>
        <w:t xml:space="preserve"> </w:t>
      </w:r>
    </w:p>
    <w:p w:rsidR="00FB15C0" w:rsidRDefault="00FB15C0" w:rsidP="004A5CBA">
      <w:pPr>
        <w:spacing w:after="0"/>
        <w:ind w:left="5954" w:firstLine="698"/>
        <w:jc w:val="right"/>
        <w:rPr>
          <w:rStyle w:val="a8"/>
          <w:rFonts w:ascii="Times New Roman" w:hAnsi="Times New Roman" w:cs="Times New Roman"/>
          <w:b w:val="0"/>
          <w:bCs w:val="0"/>
          <w:sz w:val="28"/>
          <w:szCs w:val="28"/>
        </w:rPr>
      </w:pPr>
      <w:r>
        <w:rPr>
          <w:rStyle w:val="a8"/>
          <w:rFonts w:ascii="Times New Roman" w:hAnsi="Times New Roman" w:cs="Times New Roman"/>
          <w:b w:val="0"/>
          <w:bCs w:val="0"/>
          <w:sz w:val="28"/>
          <w:szCs w:val="28"/>
        </w:rPr>
        <w:t xml:space="preserve">к решению Совета депутатов Дубенского муниципального района </w:t>
      </w:r>
    </w:p>
    <w:p w:rsidR="00FB15C0" w:rsidRDefault="00FB15C0" w:rsidP="004A5CBA">
      <w:pPr>
        <w:spacing w:after="0"/>
        <w:ind w:left="5670" w:firstLine="698"/>
        <w:jc w:val="right"/>
        <w:rPr>
          <w:rStyle w:val="a8"/>
          <w:rFonts w:ascii="Times New Roman" w:hAnsi="Times New Roman" w:cs="Times New Roman"/>
          <w:b w:val="0"/>
          <w:bCs w:val="0"/>
          <w:sz w:val="28"/>
          <w:szCs w:val="28"/>
        </w:rPr>
      </w:pPr>
      <w:r>
        <w:rPr>
          <w:rStyle w:val="a8"/>
          <w:rFonts w:ascii="Times New Roman" w:hAnsi="Times New Roman" w:cs="Times New Roman"/>
          <w:b w:val="0"/>
          <w:bCs w:val="0"/>
          <w:sz w:val="28"/>
          <w:szCs w:val="28"/>
        </w:rPr>
        <w:t>от «__»_____20__ №__</w:t>
      </w:r>
    </w:p>
    <w:p w:rsidR="00FB15C0" w:rsidRPr="004E526E" w:rsidRDefault="00FB15C0" w:rsidP="004A5CBA">
      <w:pPr>
        <w:spacing w:after="0"/>
        <w:ind w:firstLine="698"/>
        <w:jc w:val="right"/>
        <w:rPr>
          <w:rFonts w:ascii="Times New Roman" w:hAnsi="Times New Roman" w:cs="Times New Roman"/>
          <w:b/>
          <w:bCs/>
          <w:sz w:val="28"/>
          <w:szCs w:val="28"/>
        </w:rPr>
      </w:pPr>
    </w:p>
    <w:p w:rsidR="00FB15C0" w:rsidRPr="004E526E" w:rsidRDefault="00FB15C0" w:rsidP="004E526E">
      <w:pPr>
        <w:pStyle w:val="1"/>
        <w:jc w:val="center"/>
        <w:rPr>
          <w:rFonts w:ascii="Times New Roman" w:hAnsi="Times New Roman" w:cs="Times New Roman"/>
          <w:color w:val="auto"/>
        </w:rPr>
      </w:pPr>
      <w:r w:rsidRPr="004E526E">
        <w:rPr>
          <w:rFonts w:ascii="Times New Roman" w:hAnsi="Times New Roman" w:cs="Times New Roman"/>
          <w:color w:val="auto"/>
        </w:rPr>
        <w:t>Положение</w:t>
      </w:r>
      <w:r w:rsidRPr="004E526E">
        <w:rPr>
          <w:rFonts w:ascii="Times New Roman" w:hAnsi="Times New Roman" w:cs="Times New Roman"/>
          <w:color w:val="auto"/>
        </w:rPr>
        <w:br/>
        <w:t>об управлении муниципальной собственностью Дубенского муниципального района Республики Мордовия</w:t>
      </w:r>
    </w:p>
    <w:p w:rsidR="00FB15C0" w:rsidRDefault="00FB15C0" w:rsidP="004E526E"/>
    <w:p w:rsidR="00FB15C0" w:rsidRDefault="00FB15C0" w:rsidP="00F34EC0">
      <w:pPr>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 xml:space="preserve">Настоящее Положение разработано в соответствии с законодательством Российской Федерации и Республики Мордовия (далее по тексту - законодательство), </w:t>
      </w:r>
      <w:hyperlink r:id="rId6" w:history="1">
        <w:r w:rsidRPr="004A5CBA">
          <w:rPr>
            <w:rStyle w:val="a9"/>
            <w:rFonts w:ascii="Times New Roman" w:hAnsi="Times New Roman" w:cs="Times New Roman"/>
            <w:b w:val="0"/>
            <w:bCs w:val="0"/>
            <w:sz w:val="28"/>
            <w:szCs w:val="28"/>
          </w:rPr>
          <w:t>Уставом</w:t>
        </w:r>
      </w:hyperlink>
      <w:r w:rsidRPr="004E526E">
        <w:rPr>
          <w:rFonts w:ascii="Times New Roman" w:hAnsi="Times New Roman" w:cs="Times New Roman"/>
          <w:sz w:val="28"/>
          <w:szCs w:val="28"/>
        </w:rPr>
        <w:t xml:space="preserve">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и определяет порядок осуществления органами местного самоуправления прав по владению, пользованию и распоряжению имуществом, находящимся в муниципальной собственности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Республики Мордовия.</w:t>
      </w:r>
      <w:bookmarkStart w:id="2" w:name="sub_100"/>
    </w:p>
    <w:p w:rsidR="00FB15C0" w:rsidRPr="004A5CBA" w:rsidRDefault="00FB15C0" w:rsidP="00F34EC0">
      <w:pPr>
        <w:jc w:val="both"/>
        <w:rPr>
          <w:rFonts w:ascii="Times New Roman" w:hAnsi="Times New Roman" w:cs="Times New Roman"/>
          <w:b/>
          <w:bCs/>
          <w:sz w:val="28"/>
          <w:szCs w:val="28"/>
        </w:rPr>
      </w:pPr>
      <w:r>
        <w:rPr>
          <w:rFonts w:ascii="Times New Roman" w:hAnsi="Times New Roman" w:cs="Times New Roman"/>
          <w:sz w:val="28"/>
          <w:szCs w:val="28"/>
        </w:rPr>
        <w:t xml:space="preserve">                                        </w:t>
      </w:r>
      <w:r w:rsidRPr="004A5CBA">
        <w:rPr>
          <w:rFonts w:ascii="Times New Roman" w:hAnsi="Times New Roman" w:cs="Times New Roman"/>
          <w:b/>
          <w:bCs/>
          <w:sz w:val="28"/>
          <w:szCs w:val="28"/>
        </w:rPr>
        <w:t>1. Общие положения</w:t>
      </w:r>
    </w:p>
    <w:p w:rsidR="00FB15C0" w:rsidRPr="004E526E" w:rsidRDefault="00FB15C0" w:rsidP="004A5CBA">
      <w:pPr>
        <w:shd w:val="clear" w:color="auto" w:fill="FFFFFF"/>
        <w:spacing w:after="0" w:line="240" w:lineRule="auto"/>
        <w:jc w:val="both"/>
        <w:rPr>
          <w:rFonts w:ascii="Times New Roman" w:hAnsi="Times New Roman" w:cs="Times New Roman"/>
          <w:sz w:val="28"/>
          <w:szCs w:val="28"/>
        </w:rPr>
      </w:pPr>
      <w:bookmarkStart w:id="3" w:name="sub_1001"/>
      <w:bookmarkEnd w:id="2"/>
      <w:r>
        <w:rPr>
          <w:rFonts w:ascii="Times New Roman" w:hAnsi="Times New Roman" w:cs="Times New Roman"/>
          <w:sz w:val="28"/>
          <w:szCs w:val="28"/>
        </w:rPr>
        <w:t xml:space="preserve">     </w:t>
      </w:r>
      <w:r w:rsidRPr="004E526E">
        <w:rPr>
          <w:rFonts w:ascii="Times New Roman" w:hAnsi="Times New Roman" w:cs="Times New Roman"/>
          <w:sz w:val="28"/>
          <w:szCs w:val="28"/>
        </w:rPr>
        <w:t xml:space="preserve">1. Муниципальной собственностью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является имущество, </w:t>
      </w:r>
      <w:r>
        <w:rPr>
          <w:rFonts w:ascii="Times New Roman" w:hAnsi="Times New Roman" w:cs="Times New Roman"/>
          <w:sz w:val="28"/>
          <w:szCs w:val="28"/>
        </w:rPr>
        <w:t>приобретенное</w:t>
      </w:r>
      <w:r w:rsidRPr="004E526E">
        <w:rPr>
          <w:rFonts w:ascii="Times New Roman" w:hAnsi="Times New Roman" w:cs="Times New Roman"/>
          <w:sz w:val="28"/>
          <w:szCs w:val="28"/>
        </w:rPr>
        <w:t xml:space="preserve"> в результате разграничения государственной собственности Российской Федерации и Республики Мордовия в соответствии с законодательством, а также иное имущество, принадлежащее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муниципальному району на праве собственности.</w:t>
      </w:r>
    </w:p>
    <w:bookmarkEnd w:id="3"/>
    <w:p w:rsidR="00FB15C0" w:rsidRPr="004E526E"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 xml:space="preserve">В состав муниципальной собственности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могут входить  любые объекты прав собственности, не запрещенные гражданским законодательством, в том числе</w:t>
      </w:r>
      <w:r w:rsidRPr="004E526E">
        <w:rPr>
          <w:rFonts w:ascii="Times New Roman" w:hAnsi="Times New Roman" w:cs="Times New Roman"/>
          <w:sz w:val="28"/>
          <w:szCs w:val="28"/>
        </w:rPr>
        <w:t>:</w:t>
      </w:r>
    </w:p>
    <w:p w:rsidR="00FB15C0" w:rsidRDefault="00FB15C0" w:rsidP="00144D0B">
      <w:pPr>
        <w:shd w:val="clear" w:color="auto" w:fill="FFFFFF"/>
        <w:spacing w:after="0" w:line="240" w:lineRule="auto"/>
        <w:jc w:val="both"/>
        <w:rPr>
          <w:rFonts w:ascii="Times New Roman" w:hAnsi="Times New Roman" w:cs="Times New Roman"/>
          <w:sz w:val="28"/>
          <w:szCs w:val="28"/>
        </w:rPr>
      </w:pPr>
      <w:bookmarkStart w:id="4" w:name="sub_1002"/>
      <w:r>
        <w:rPr>
          <w:rFonts w:ascii="Times New Roman" w:hAnsi="Times New Roman" w:cs="Times New Roman"/>
          <w:sz w:val="28"/>
          <w:szCs w:val="28"/>
        </w:rPr>
        <w:t xml:space="preserve">    </w:t>
      </w:r>
      <w:proofErr w:type="gramStart"/>
      <w:r w:rsidRPr="000A7965">
        <w:rPr>
          <w:rFonts w:ascii="Times New Roman" w:hAnsi="Times New Roman" w:cs="Times New Roman"/>
          <w:sz w:val="28"/>
          <w:szCs w:val="28"/>
        </w:rPr>
        <w:t xml:space="preserve">имущество, закрепленное за муниципальными унитарными предприятиями (далее – муниципальные предприятия) и муниципальными учреждениями </w:t>
      </w:r>
      <w:r>
        <w:rPr>
          <w:rFonts w:ascii="Times New Roman" w:hAnsi="Times New Roman" w:cs="Times New Roman"/>
          <w:sz w:val="28"/>
          <w:szCs w:val="28"/>
        </w:rPr>
        <w:t>Дубенского муниципального района</w:t>
      </w:r>
      <w:r w:rsidRPr="000A7965">
        <w:rPr>
          <w:rFonts w:ascii="Times New Roman" w:hAnsi="Times New Roman" w:cs="Times New Roman"/>
          <w:sz w:val="28"/>
          <w:szCs w:val="28"/>
        </w:rPr>
        <w:t xml:space="preserve">, культурные и исторические ценности муниципального значения, средства бюджета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и внебюджетных муниципальных фондов, доли (вклады) в уставных (складочных) капиталах хозяйственных обществ и товариществ, ценные бумаги, включая акции акционерных обществ, результаты интеллектуального и творческого труда, земля и иное имущество. </w:t>
      </w:r>
      <w:proofErr w:type="gramEnd"/>
    </w:p>
    <w:p w:rsidR="00FB15C0" w:rsidRDefault="00FB15C0" w:rsidP="00144D0B">
      <w:pPr>
        <w:shd w:val="clear" w:color="auto" w:fill="FFFFFF"/>
        <w:spacing w:after="0" w:line="240" w:lineRule="auto"/>
        <w:jc w:val="both"/>
        <w:rPr>
          <w:rFonts w:ascii="Times New Roman" w:hAnsi="Times New Roman" w:cs="Times New Roman"/>
          <w:sz w:val="28"/>
          <w:szCs w:val="28"/>
        </w:rPr>
      </w:pPr>
      <w:proofErr w:type="gramStart"/>
      <w:r w:rsidRPr="000A7965">
        <w:rPr>
          <w:rFonts w:ascii="Times New Roman" w:hAnsi="Times New Roman" w:cs="Times New Roman"/>
          <w:sz w:val="28"/>
          <w:szCs w:val="28"/>
        </w:rPr>
        <w:t xml:space="preserve">Средства бюджета </w:t>
      </w:r>
      <w:r>
        <w:rPr>
          <w:rFonts w:ascii="Times New Roman" w:hAnsi="Times New Roman" w:cs="Times New Roman"/>
          <w:sz w:val="28"/>
          <w:szCs w:val="28"/>
        </w:rPr>
        <w:t>Дубенского муниципального</w:t>
      </w:r>
      <w:r w:rsidRPr="000A7965">
        <w:rPr>
          <w:rFonts w:ascii="Times New Roman" w:hAnsi="Times New Roman" w:cs="Times New Roman"/>
          <w:sz w:val="28"/>
          <w:szCs w:val="28"/>
        </w:rPr>
        <w:t xml:space="preserve"> района и иные объекты муниципальной собственности, не закрепленные за муниципальными предприятиями и муниципальными учреждениями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w:t>
      </w:r>
      <w:r w:rsidRPr="000A7965">
        <w:rPr>
          <w:rFonts w:ascii="Times New Roman" w:hAnsi="Times New Roman" w:cs="Times New Roman"/>
          <w:sz w:val="28"/>
          <w:szCs w:val="28"/>
        </w:rPr>
        <w:lastRenderedPageBreak/>
        <w:t xml:space="preserve">муниципального района, в том числе введенные в действие законченные строительством новые и не завершенные строительством или законсервированные объекты, а также объекты муниципальных предприятий, не включенные в соответствии с законодательством о приватизации в состав приватизируемого имущества, составляют муниципальную казну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w:t>
      </w:r>
      <w:proofErr w:type="gramEnd"/>
      <w:r w:rsidRPr="000A7965">
        <w:rPr>
          <w:rFonts w:ascii="Times New Roman" w:hAnsi="Times New Roman" w:cs="Times New Roman"/>
          <w:sz w:val="28"/>
          <w:szCs w:val="28"/>
        </w:rPr>
        <w:t xml:space="preserve"> (далее – муниципальная казна). </w:t>
      </w:r>
    </w:p>
    <w:p w:rsidR="00FB15C0" w:rsidRDefault="00FB15C0" w:rsidP="00144D0B">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 xml:space="preserve">2. </w:t>
      </w:r>
      <w:r w:rsidRPr="000A7965">
        <w:rPr>
          <w:rFonts w:ascii="Times New Roman" w:hAnsi="Times New Roman" w:cs="Times New Roman"/>
          <w:sz w:val="28"/>
          <w:szCs w:val="28"/>
        </w:rPr>
        <w:t xml:space="preserve">От имени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права собственника (владение, пользование и распоряжение) осуществляет администрация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в лице главы администрации </w:t>
      </w:r>
      <w:r>
        <w:rPr>
          <w:rFonts w:ascii="Times New Roman" w:hAnsi="Times New Roman" w:cs="Times New Roman"/>
          <w:sz w:val="28"/>
          <w:szCs w:val="28"/>
        </w:rPr>
        <w:t xml:space="preserve">Дубенского </w:t>
      </w:r>
      <w:r w:rsidRPr="000A7965">
        <w:rPr>
          <w:rFonts w:ascii="Times New Roman" w:hAnsi="Times New Roman" w:cs="Times New Roman"/>
          <w:sz w:val="28"/>
          <w:szCs w:val="28"/>
        </w:rPr>
        <w:t xml:space="preserve"> муниципального района.</w:t>
      </w:r>
    </w:p>
    <w:p w:rsidR="00FB15C0" w:rsidRDefault="00FB15C0" w:rsidP="00144D0B">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A7965">
        <w:rPr>
          <w:rFonts w:ascii="Times New Roman" w:hAnsi="Times New Roman" w:cs="Times New Roman"/>
          <w:sz w:val="28"/>
          <w:szCs w:val="28"/>
        </w:rPr>
        <w:t xml:space="preserve"> Совет депутатов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осуществляет правовое регулирование отношений, возникающих в связи с управлением (владением, пользованием и распоряжением) муниципальной собственностью и иные полномочия в соответствии с настоящим Положением. </w:t>
      </w:r>
    </w:p>
    <w:p w:rsidR="00FB15C0" w:rsidRDefault="00FB15C0" w:rsidP="003C76D1">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3.</w:t>
      </w:r>
      <w:r w:rsidRPr="003C76D1">
        <w:rPr>
          <w:rFonts w:ascii="Times New Roman" w:hAnsi="Times New Roman" w:cs="Times New Roman"/>
          <w:sz w:val="28"/>
          <w:szCs w:val="28"/>
        </w:rPr>
        <w:t xml:space="preserve"> </w:t>
      </w:r>
      <w:r w:rsidRPr="000A7965">
        <w:rPr>
          <w:rFonts w:ascii="Times New Roman" w:hAnsi="Times New Roman" w:cs="Times New Roman"/>
          <w:sz w:val="28"/>
          <w:szCs w:val="28"/>
        </w:rPr>
        <w:t xml:space="preserve">Муниципальная собственность учитывается путем ведения реестра муниципальной собственности </w:t>
      </w:r>
      <w:r>
        <w:rPr>
          <w:rFonts w:ascii="Times New Roman" w:hAnsi="Times New Roman" w:cs="Times New Roman"/>
          <w:sz w:val="28"/>
          <w:szCs w:val="28"/>
        </w:rPr>
        <w:t xml:space="preserve">Дубенского </w:t>
      </w:r>
      <w:r w:rsidRPr="000A7965">
        <w:rPr>
          <w:rFonts w:ascii="Times New Roman" w:hAnsi="Times New Roman" w:cs="Times New Roman"/>
          <w:sz w:val="28"/>
          <w:szCs w:val="28"/>
        </w:rPr>
        <w:t>муниципального района (далее - реестр).</w:t>
      </w:r>
    </w:p>
    <w:p w:rsidR="00FB15C0" w:rsidRDefault="00FB15C0" w:rsidP="003C76D1">
      <w:pPr>
        <w:shd w:val="clear" w:color="auto" w:fill="FFFFFF"/>
        <w:spacing w:after="0" w:line="240" w:lineRule="auto"/>
        <w:jc w:val="both"/>
        <w:rPr>
          <w:rFonts w:ascii="Times New Roman" w:hAnsi="Times New Roman" w:cs="Times New Roman"/>
          <w:sz w:val="28"/>
          <w:szCs w:val="28"/>
        </w:rPr>
      </w:pPr>
      <w:r w:rsidRPr="000A7965">
        <w:rPr>
          <w:rFonts w:ascii="Times New Roman" w:hAnsi="Times New Roman" w:cs="Times New Roman"/>
          <w:sz w:val="28"/>
          <w:szCs w:val="28"/>
        </w:rPr>
        <w:t xml:space="preserve"> </w:t>
      </w:r>
      <w:r>
        <w:rPr>
          <w:rFonts w:ascii="Times New Roman" w:hAnsi="Times New Roman" w:cs="Times New Roman"/>
          <w:sz w:val="28"/>
          <w:szCs w:val="28"/>
        </w:rPr>
        <w:t xml:space="preserve">  4</w:t>
      </w:r>
      <w:r w:rsidRPr="000A7965">
        <w:rPr>
          <w:rFonts w:ascii="Times New Roman" w:hAnsi="Times New Roman" w:cs="Times New Roman"/>
          <w:sz w:val="28"/>
          <w:szCs w:val="28"/>
        </w:rPr>
        <w:t xml:space="preserve">. </w:t>
      </w:r>
      <w:proofErr w:type="gramStart"/>
      <w:r w:rsidRPr="000A7965">
        <w:rPr>
          <w:rFonts w:ascii="Times New Roman" w:hAnsi="Times New Roman" w:cs="Times New Roman"/>
          <w:sz w:val="28"/>
          <w:szCs w:val="28"/>
        </w:rPr>
        <w:t xml:space="preserve">Реестр включает в себя перечень муниципальных предприятий и учреждений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имущества, находящегося в хозяйственном ведении и оперативном управлении, долей (вкладов) в хозяйственных обществах и товариществах, государственных ценных бумаг, объектов, не вошедших в уставные капиталы акционерных обществ, созданных в процессе приватизации и временно находящихся в ведении указанных обществ, а также иных объектов муниципальной собственности, составляющих муниципальную казну.</w:t>
      </w:r>
      <w:proofErr w:type="gramEnd"/>
      <w:r w:rsidRPr="000A7965">
        <w:rPr>
          <w:rFonts w:ascii="Times New Roman" w:hAnsi="Times New Roman" w:cs="Times New Roman"/>
          <w:sz w:val="28"/>
          <w:szCs w:val="28"/>
        </w:rPr>
        <w:t xml:space="preserve"> Порядок ведения реестра определяет администрация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в соответствии с настоящим Положением. Держателем реестра является администрация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w:t>
      </w:r>
    </w:p>
    <w:p w:rsidR="00FB15C0" w:rsidRDefault="00FB15C0" w:rsidP="003C76D1">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5</w:t>
      </w:r>
      <w:r w:rsidRPr="000A7965">
        <w:rPr>
          <w:rFonts w:ascii="Times New Roman" w:hAnsi="Times New Roman" w:cs="Times New Roman"/>
          <w:sz w:val="28"/>
          <w:szCs w:val="28"/>
        </w:rPr>
        <w:t xml:space="preserve">. Основными задачами ведения реестра являются учет муниципальной собственности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постоянное обновление характеристик объектов муниципальной собственности, использование полученной информации для анализа и </w:t>
      </w:r>
      <w:proofErr w:type="gramStart"/>
      <w:r w:rsidRPr="000A7965">
        <w:rPr>
          <w:rFonts w:ascii="Times New Roman" w:hAnsi="Times New Roman" w:cs="Times New Roman"/>
          <w:sz w:val="28"/>
          <w:szCs w:val="28"/>
        </w:rPr>
        <w:t>контроля за</w:t>
      </w:r>
      <w:proofErr w:type="gramEnd"/>
      <w:r w:rsidRPr="000A7965">
        <w:rPr>
          <w:rFonts w:ascii="Times New Roman" w:hAnsi="Times New Roman" w:cs="Times New Roman"/>
          <w:sz w:val="28"/>
          <w:szCs w:val="28"/>
        </w:rPr>
        <w:t xml:space="preserve"> использованием муниципальной собственности в разрезе отраслей экономики, а также для расчетов доходов </w:t>
      </w:r>
      <w:r>
        <w:rPr>
          <w:rFonts w:ascii="Times New Roman" w:hAnsi="Times New Roman" w:cs="Times New Roman"/>
          <w:sz w:val="28"/>
          <w:szCs w:val="28"/>
        </w:rPr>
        <w:t>Дубенского муниципального района</w:t>
      </w:r>
      <w:r w:rsidRPr="000A7965">
        <w:rPr>
          <w:rFonts w:ascii="Times New Roman" w:hAnsi="Times New Roman" w:cs="Times New Roman"/>
          <w:sz w:val="28"/>
          <w:szCs w:val="28"/>
        </w:rPr>
        <w:t xml:space="preserve"> от использования муниципальной собственности. </w:t>
      </w:r>
    </w:p>
    <w:p w:rsidR="00FB15C0" w:rsidRDefault="00FB15C0" w:rsidP="003C76D1">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6</w:t>
      </w:r>
      <w:r w:rsidRPr="000A7965">
        <w:rPr>
          <w:rFonts w:ascii="Times New Roman" w:hAnsi="Times New Roman" w:cs="Times New Roman"/>
          <w:sz w:val="28"/>
          <w:szCs w:val="28"/>
        </w:rPr>
        <w:t xml:space="preserve">. Реестр утверждается Советом депутатов </w:t>
      </w:r>
      <w:r>
        <w:rPr>
          <w:rFonts w:ascii="Times New Roman" w:hAnsi="Times New Roman" w:cs="Times New Roman"/>
          <w:sz w:val="28"/>
          <w:szCs w:val="28"/>
        </w:rPr>
        <w:t>Дубенского муниципального района</w:t>
      </w:r>
      <w:r w:rsidRPr="000A7965">
        <w:rPr>
          <w:rFonts w:ascii="Times New Roman" w:hAnsi="Times New Roman" w:cs="Times New Roman"/>
          <w:sz w:val="28"/>
          <w:szCs w:val="28"/>
        </w:rPr>
        <w:t xml:space="preserve"> по итогам финансового года по представлению администрации района. Одновременно с утверждением реестра заслушивается соответствующий отчет о содержании и использовании реестра. </w:t>
      </w:r>
    </w:p>
    <w:p w:rsidR="00FB15C0" w:rsidRPr="004E526E" w:rsidRDefault="00FB15C0" w:rsidP="004A5CBA">
      <w:pPr>
        <w:spacing w:after="0"/>
        <w:jc w:val="both"/>
        <w:rPr>
          <w:rFonts w:ascii="Times New Roman" w:hAnsi="Times New Roman" w:cs="Times New Roman"/>
          <w:sz w:val="28"/>
          <w:szCs w:val="28"/>
        </w:rPr>
      </w:pPr>
      <w:bookmarkStart w:id="5" w:name="sub_1003"/>
      <w:bookmarkEnd w:id="4"/>
      <w:r>
        <w:rPr>
          <w:rFonts w:ascii="Times New Roman" w:hAnsi="Times New Roman" w:cs="Times New Roman"/>
          <w:sz w:val="28"/>
          <w:szCs w:val="28"/>
        </w:rPr>
        <w:t xml:space="preserve">   7</w:t>
      </w:r>
      <w:r w:rsidRPr="004E526E">
        <w:rPr>
          <w:rFonts w:ascii="Times New Roman" w:hAnsi="Times New Roman" w:cs="Times New Roman"/>
          <w:sz w:val="28"/>
          <w:szCs w:val="28"/>
        </w:rPr>
        <w:t xml:space="preserve">. Формами реализации прав собственника в процессе управления имуществом муниципальной собственности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являются:</w:t>
      </w:r>
    </w:p>
    <w:bookmarkEnd w:id="5"/>
    <w:p w:rsidR="00FB15C0" w:rsidRPr="004E526E" w:rsidRDefault="00FB15C0" w:rsidP="004A5CBA">
      <w:pPr>
        <w:spacing w:after="0"/>
        <w:jc w:val="both"/>
        <w:rPr>
          <w:rFonts w:ascii="Times New Roman" w:hAnsi="Times New Roman" w:cs="Times New Roman"/>
          <w:sz w:val="28"/>
          <w:szCs w:val="28"/>
        </w:rPr>
      </w:pPr>
      <w:r w:rsidRPr="004E526E">
        <w:rPr>
          <w:rFonts w:ascii="Times New Roman" w:hAnsi="Times New Roman" w:cs="Times New Roman"/>
          <w:sz w:val="28"/>
          <w:szCs w:val="28"/>
        </w:rPr>
        <w:t>- учреждение, ликвидация и реорганизация юридических лиц;</w:t>
      </w:r>
    </w:p>
    <w:p w:rsidR="00FB15C0" w:rsidRPr="004E526E" w:rsidRDefault="00FB15C0" w:rsidP="004A5CBA">
      <w:pPr>
        <w:spacing w:after="0"/>
        <w:jc w:val="both"/>
        <w:rPr>
          <w:rFonts w:ascii="Times New Roman" w:hAnsi="Times New Roman" w:cs="Times New Roman"/>
          <w:sz w:val="28"/>
          <w:szCs w:val="28"/>
        </w:rPr>
      </w:pPr>
      <w:r w:rsidRPr="004E526E">
        <w:rPr>
          <w:rFonts w:ascii="Times New Roman" w:hAnsi="Times New Roman" w:cs="Times New Roman"/>
          <w:sz w:val="28"/>
          <w:szCs w:val="28"/>
        </w:rPr>
        <w:t>- отчуждение имущества в виде купли-продажи, безвозмездной передачи, дарения, мены и иных формах, предусмотренных законодательством;</w:t>
      </w:r>
    </w:p>
    <w:p w:rsidR="00FB15C0" w:rsidRPr="004E526E" w:rsidRDefault="00FB15C0" w:rsidP="004A5CBA">
      <w:pPr>
        <w:spacing w:after="0"/>
        <w:jc w:val="both"/>
        <w:rPr>
          <w:rFonts w:ascii="Times New Roman" w:hAnsi="Times New Roman" w:cs="Times New Roman"/>
          <w:sz w:val="28"/>
          <w:szCs w:val="28"/>
        </w:rPr>
      </w:pPr>
      <w:r w:rsidRPr="004E526E">
        <w:rPr>
          <w:rFonts w:ascii="Times New Roman" w:hAnsi="Times New Roman" w:cs="Times New Roman"/>
          <w:sz w:val="28"/>
          <w:szCs w:val="28"/>
        </w:rPr>
        <w:lastRenderedPageBreak/>
        <w:t>- передача имущества без прекращения права собственности в виде аренды, доверительного управления и иными предусмотренными законодательством способами;</w:t>
      </w:r>
    </w:p>
    <w:p w:rsidR="00FB15C0" w:rsidRPr="004E526E" w:rsidRDefault="00FB15C0" w:rsidP="004A5CBA">
      <w:pPr>
        <w:spacing w:after="0"/>
        <w:jc w:val="both"/>
        <w:rPr>
          <w:rFonts w:ascii="Times New Roman" w:hAnsi="Times New Roman" w:cs="Times New Roman"/>
          <w:sz w:val="28"/>
          <w:szCs w:val="28"/>
        </w:rPr>
      </w:pPr>
      <w:r w:rsidRPr="004E526E">
        <w:rPr>
          <w:rFonts w:ascii="Times New Roman" w:hAnsi="Times New Roman" w:cs="Times New Roman"/>
          <w:sz w:val="28"/>
          <w:szCs w:val="28"/>
        </w:rPr>
        <w:t xml:space="preserve">- приобретение имущества за счет средств бюджета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и внебюджетных фондов;</w:t>
      </w:r>
    </w:p>
    <w:p w:rsidR="00FB15C0" w:rsidRPr="004E526E" w:rsidRDefault="00FB15C0" w:rsidP="004A5CBA">
      <w:pPr>
        <w:spacing w:after="0"/>
        <w:jc w:val="both"/>
        <w:rPr>
          <w:rFonts w:ascii="Times New Roman" w:hAnsi="Times New Roman" w:cs="Times New Roman"/>
          <w:sz w:val="28"/>
          <w:szCs w:val="28"/>
        </w:rPr>
      </w:pPr>
      <w:r w:rsidRPr="004E526E">
        <w:rPr>
          <w:rFonts w:ascii="Times New Roman" w:hAnsi="Times New Roman" w:cs="Times New Roman"/>
          <w:sz w:val="28"/>
          <w:szCs w:val="28"/>
        </w:rPr>
        <w:t>- реализация прав собственника, перепрофилирование имущества (изменение целевого назначения имущества);</w:t>
      </w:r>
    </w:p>
    <w:p w:rsidR="00FB15C0" w:rsidRPr="004E526E" w:rsidRDefault="00FB15C0" w:rsidP="004A5CBA">
      <w:pPr>
        <w:spacing w:after="0"/>
        <w:jc w:val="both"/>
        <w:rPr>
          <w:rFonts w:ascii="Times New Roman" w:hAnsi="Times New Roman" w:cs="Times New Roman"/>
          <w:sz w:val="28"/>
          <w:szCs w:val="28"/>
        </w:rPr>
      </w:pPr>
      <w:r w:rsidRPr="004E526E">
        <w:rPr>
          <w:rFonts w:ascii="Times New Roman" w:hAnsi="Times New Roman" w:cs="Times New Roman"/>
          <w:sz w:val="28"/>
          <w:szCs w:val="28"/>
        </w:rPr>
        <w:t>- и иные формы, не запрещенные законодательством.</w:t>
      </w:r>
    </w:p>
    <w:p w:rsidR="00FB15C0" w:rsidRPr="00F34EC0" w:rsidRDefault="00FB15C0" w:rsidP="00F34EC0">
      <w:pPr>
        <w:pStyle w:val="1"/>
        <w:jc w:val="center"/>
        <w:rPr>
          <w:rFonts w:ascii="Times New Roman" w:hAnsi="Times New Roman" w:cs="Times New Roman"/>
          <w:color w:val="auto"/>
        </w:rPr>
      </w:pPr>
      <w:bookmarkStart w:id="6" w:name="sub_200"/>
      <w:r w:rsidRPr="00F34EC0">
        <w:rPr>
          <w:rFonts w:ascii="Times New Roman" w:hAnsi="Times New Roman" w:cs="Times New Roman"/>
          <w:color w:val="auto"/>
        </w:rPr>
        <w:t>2. Порядок управления муниципальным предприятием и муниципальным учреждением</w:t>
      </w:r>
    </w:p>
    <w:p w:rsidR="00FB15C0" w:rsidRPr="004E526E" w:rsidRDefault="00FB15C0" w:rsidP="004A5CBA">
      <w:pPr>
        <w:spacing w:after="0"/>
        <w:jc w:val="both"/>
        <w:rPr>
          <w:rFonts w:ascii="Times New Roman" w:hAnsi="Times New Roman" w:cs="Times New Roman"/>
          <w:sz w:val="28"/>
          <w:szCs w:val="28"/>
        </w:rPr>
      </w:pPr>
      <w:bookmarkStart w:id="7" w:name="sub_1004"/>
      <w:bookmarkEnd w:id="6"/>
      <w:r>
        <w:rPr>
          <w:rFonts w:ascii="Times New Roman" w:hAnsi="Times New Roman" w:cs="Times New Roman"/>
          <w:sz w:val="28"/>
          <w:szCs w:val="28"/>
        </w:rPr>
        <w:t xml:space="preserve">    8</w:t>
      </w:r>
      <w:r w:rsidRPr="004E526E">
        <w:rPr>
          <w:rFonts w:ascii="Times New Roman" w:hAnsi="Times New Roman" w:cs="Times New Roman"/>
          <w:sz w:val="28"/>
          <w:szCs w:val="28"/>
        </w:rPr>
        <w:t xml:space="preserve">. Муниципальное предприятие, муниципальное учреждение могут быть созданы путем учреждения вновь, либо в результате реорганизации исключительно в целях обеспечения решения вопросов районного значения и повышения эффективности использования муниципального имущества в случаях, когда действующие на территории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организации не в полной мере удовлетворяют потребности населения района.</w:t>
      </w:r>
    </w:p>
    <w:bookmarkEnd w:id="7"/>
    <w:p w:rsidR="00FB15C0" w:rsidRPr="004E526E"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Решение об учреждении муниципального унитарного предприятия, муниципального учреждения, а также об их реорганизации принимается Главой администрации, при этом им определяются цели и основной предмет (виды) деятельности.</w:t>
      </w:r>
    </w:p>
    <w:p w:rsidR="00FB15C0" w:rsidRPr="004E526E"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Реорганизация проводится в установленном законодательством порядке.</w:t>
      </w:r>
    </w:p>
    <w:p w:rsidR="00FB15C0" w:rsidRPr="004E526E" w:rsidRDefault="00FB15C0" w:rsidP="004A5CBA">
      <w:pPr>
        <w:spacing w:after="0"/>
        <w:jc w:val="both"/>
        <w:rPr>
          <w:rFonts w:ascii="Times New Roman" w:hAnsi="Times New Roman" w:cs="Times New Roman"/>
          <w:sz w:val="28"/>
          <w:szCs w:val="28"/>
        </w:rPr>
      </w:pPr>
      <w:bookmarkStart w:id="8" w:name="sub_1005"/>
      <w:r>
        <w:rPr>
          <w:rFonts w:ascii="Times New Roman" w:hAnsi="Times New Roman" w:cs="Times New Roman"/>
          <w:sz w:val="28"/>
          <w:szCs w:val="28"/>
        </w:rPr>
        <w:t xml:space="preserve">    9</w:t>
      </w:r>
      <w:r w:rsidRPr="004E526E">
        <w:rPr>
          <w:rFonts w:ascii="Times New Roman" w:hAnsi="Times New Roman" w:cs="Times New Roman"/>
          <w:sz w:val="28"/>
          <w:szCs w:val="28"/>
        </w:rPr>
        <w:t>. Решение о ликвидации муниципального унитарного предприятия, муниципального учреждения принимается Главой администрации, при этом определяется создание ликвидационной комиссии.</w:t>
      </w:r>
    </w:p>
    <w:bookmarkEnd w:id="8"/>
    <w:p w:rsidR="00FB15C0" w:rsidRPr="004E526E"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Муниципальные унитарные предприятия, муниципальные учреждения могут быть ликвидированы в случаях и в порядке, установленных законодательством.</w:t>
      </w:r>
    </w:p>
    <w:p w:rsidR="00FB15C0" w:rsidRPr="004E526E" w:rsidRDefault="00FB15C0" w:rsidP="004A5CBA">
      <w:pPr>
        <w:spacing w:after="0"/>
        <w:jc w:val="both"/>
        <w:rPr>
          <w:rFonts w:ascii="Times New Roman" w:hAnsi="Times New Roman" w:cs="Times New Roman"/>
          <w:sz w:val="28"/>
          <w:szCs w:val="28"/>
        </w:rPr>
      </w:pPr>
      <w:bookmarkStart w:id="9" w:name="sub_1006"/>
      <w:r>
        <w:rPr>
          <w:rFonts w:ascii="Times New Roman" w:hAnsi="Times New Roman" w:cs="Times New Roman"/>
          <w:sz w:val="28"/>
          <w:szCs w:val="28"/>
        </w:rPr>
        <w:t xml:space="preserve">   10</w:t>
      </w:r>
      <w:r w:rsidRPr="004E526E">
        <w:rPr>
          <w:rFonts w:ascii="Times New Roman" w:hAnsi="Times New Roman" w:cs="Times New Roman"/>
          <w:sz w:val="28"/>
          <w:szCs w:val="28"/>
        </w:rPr>
        <w:t xml:space="preserve">. Имущество муниципального предприятия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является муниципальной собственностью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и закрепляется за предприятием на праве хозяйственного ведения.</w:t>
      </w:r>
    </w:p>
    <w:p w:rsidR="00FB15C0" w:rsidRPr="004E526E" w:rsidRDefault="00FB15C0" w:rsidP="004A5CBA">
      <w:pPr>
        <w:spacing w:after="0"/>
        <w:jc w:val="both"/>
        <w:rPr>
          <w:rFonts w:ascii="Times New Roman" w:hAnsi="Times New Roman" w:cs="Times New Roman"/>
          <w:sz w:val="28"/>
          <w:szCs w:val="28"/>
        </w:rPr>
      </w:pPr>
      <w:bookmarkStart w:id="10" w:name="sub_1007"/>
      <w:bookmarkEnd w:id="9"/>
      <w:r>
        <w:rPr>
          <w:rFonts w:ascii="Times New Roman" w:hAnsi="Times New Roman" w:cs="Times New Roman"/>
          <w:sz w:val="28"/>
          <w:szCs w:val="28"/>
        </w:rPr>
        <w:t xml:space="preserve">   11</w:t>
      </w:r>
      <w:r w:rsidRPr="004E526E">
        <w:rPr>
          <w:rFonts w:ascii="Times New Roman" w:hAnsi="Times New Roman" w:cs="Times New Roman"/>
          <w:sz w:val="28"/>
          <w:szCs w:val="28"/>
        </w:rPr>
        <w:t xml:space="preserve"> Имущество муниципального учреждения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является муниципальной собственностью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и закрепляется за предприятием на праве оперативного управления.</w:t>
      </w:r>
    </w:p>
    <w:p w:rsidR="00FB15C0" w:rsidRDefault="00FB15C0" w:rsidP="004A5CBA">
      <w:pPr>
        <w:spacing w:after="0"/>
        <w:jc w:val="both"/>
        <w:rPr>
          <w:rFonts w:ascii="Times New Roman" w:hAnsi="Times New Roman" w:cs="Times New Roman"/>
          <w:sz w:val="28"/>
          <w:szCs w:val="28"/>
        </w:rPr>
      </w:pPr>
      <w:bookmarkStart w:id="11" w:name="sub_1008"/>
      <w:bookmarkEnd w:id="10"/>
      <w:r>
        <w:rPr>
          <w:rFonts w:ascii="Times New Roman" w:hAnsi="Times New Roman" w:cs="Times New Roman"/>
          <w:sz w:val="28"/>
          <w:szCs w:val="28"/>
        </w:rPr>
        <w:t xml:space="preserve">   12</w:t>
      </w:r>
      <w:r w:rsidRPr="004E526E">
        <w:rPr>
          <w:rFonts w:ascii="Times New Roman" w:hAnsi="Times New Roman" w:cs="Times New Roman"/>
          <w:sz w:val="28"/>
          <w:szCs w:val="28"/>
        </w:rPr>
        <w:t xml:space="preserve">. </w:t>
      </w:r>
      <w:proofErr w:type="gramStart"/>
      <w:r w:rsidRPr="004E526E">
        <w:rPr>
          <w:rFonts w:ascii="Times New Roman" w:hAnsi="Times New Roman" w:cs="Times New Roman"/>
          <w:sz w:val="28"/>
          <w:szCs w:val="28"/>
        </w:rPr>
        <w:t xml:space="preserve">Муниципальное предприятие, муниципальное учреждение осуществляют оперативный бухгалтерский учет и ведут статистическую отчетность в установленном законодательством порядке, и представляют </w:t>
      </w:r>
      <w:r w:rsidRPr="004E526E">
        <w:rPr>
          <w:rFonts w:ascii="Times New Roman" w:hAnsi="Times New Roman" w:cs="Times New Roman"/>
          <w:sz w:val="28"/>
          <w:szCs w:val="28"/>
        </w:rPr>
        <w:lastRenderedPageBreak/>
        <w:t>отчетность о своей деятельности, в том числе о целевом использовании собственных, бюджетных и заемных средств, а также о результатах финансово-хозяйственной деятельности в установленном Главой администрации порядке.</w:t>
      </w:r>
      <w:proofErr w:type="gramEnd"/>
    </w:p>
    <w:p w:rsidR="00FB15C0" w:rsidRDefault="00FB15C0" w:rsidP="00C74234">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13.</w:t>
      </w:r>
      <w:r w:rsidRPr="00C74234">
        <w:rPr>
          <w:rFonts w:ascii="Times New Roman" w:hAnsi="Times New Roman" w:cs="Times New Roman"/>
          <w:sz w:val="28"/>
          <w:szCs w:val="28"/>
        </w:rPr>
        <w:t xml:space="preserve"> </w:t>
      </w:r>
      <w:r w:rsidRPr="000A7965">
        <w:rPr>
          <w:rFonts w:ascii="Times New Roman" w:hAnsi="Times New Roman" w:cs="Times New Roman"/>
          <w:sz w:val="28"/>
          <w:szCs w:val="28"/>
        </w:rPr>
        <w:t xml:space="preserve">Муниципальное предприятие владеет, пользуется и распоряжается закрепленным имуществом исключительно в соответствии с целевым назначением имущества, определенным при его передаче, либо уставом предприятия. </w:t>
      </w:r>
    </w:p>
    <w:p w:rsidR="00FB15C0" w:rsidRDefault="00FB15C0" w:rsidP="00C74234">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14</w:t>
      </w:r>
      <w:r w:rsidRPr="000A7965">
        <w:rPr>
          <w:rFonts w:ascii="Times New Roman" w:hAnsi="Times New Roman" w:cs="Times New Roman"/>
          <w:sz w:val="28"/>
          <w:szCs w:val="28"/>
        </w:rPr>
        <w:t xml:space="preserve">. Муниципальное предприятие не вправе продавать закрепленное за ним недвижимое имущество, вносить его в порядке оплаты уставного капитала иных предприятий, сдавать в аренду, передавать в залог или иным способом распоряжаться этим имуществом без согласия администрации </w:t>
      </w:r>
      <w:r>
        <w:rPr>
          <w:rFonts w:ascii="Times New Roman" w:hAnsi="Times New Roman" w:cs="Times New Roman"/>
          <w:sz w:val="28"/>
          <w:szCs w:val="28"/>
        </w:rPr>
        <w:t xml:space="preserve">Дубенского </w:t>
      </w:r>
      <w:r w:rsidRPr="000A7965">
        <w:rPr>
          <w:rFonts w:ascii="Times New Roman" w:hAnsi="Times New Roman" w:cs="Times New Roman"/>
          <w:sz w:val="28"/>
          <w:szCs w:val="28"/>
        </w:rPr>
        <w:t>муниципального района</w:t>
      </w:r>
      <w:r>
        <w:rPr>
          <w:rFonts w:ascii="Times New Roman" w:hAnsi="Times New Roman" w:cs="Times New Roman"/>
          <w:sz w:val="28"/>
          <w:szCs w:val="28"/>
        </w:rPr>
        <w:t>.</w:t>
      </w:r>
      <w:r w:rsidRPr="000A7965">
        <w:rPr>
          <w:rFonts w:ascii="Times New Roman" w:hAnsi="Times New Roman" w:cs="Times New Roman"/>
          <w:sz w:val="28"/>
          <w:szCs w:val="28"/>
        </w:rPr>
        <w:t xml:space="preserve"> Муниципальное предприятие при необходимости вправе самостоятельно учреждать свои филиалы и представительства. </w:t>
      </w:r>
    </w:p>
    <w:p w:rsidR="00FB15C0" w:rsidRDefault="00FB15C0" w:rsidP="00C74234">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15. </w:t>
      </w:r>
      <w:r w:rsidRPr="000A7965">
        <w:rPr>
          <w:rFonts w:ascii="Times New Roman" w:hAnsi="Times New Roman" w:cs="Times New Roman"/>
          <w:sz w:val="28"/>
          <w:szCs w:val="28"/>
        </w:rPr>
        <w:t xml:space="preserve">Руководство муниципальным предприятием, муниципальным учреждением осуществляет его руководитель, назначаемый администрацией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w:t>
      </w:r>
      <w:r>
        <w:rPr>
          <w:rFonts w:ascii="Times New Roman" w:hAnsi="Times New Roman" w:cs="Times New Roman"/>
          <w:sz w:val="28"/>
          <w:szCs w:val="28"/>
        </w:rPr>
        <w:t>она, в лице главы администрации.</w:t>
      </w:r>
      <w:r w:rsidRPr="000A7965">
        <w:rPr>
          <w:rFonts w:ascii="Times New Roman" w:hAnsi="Times New Roman" w:cs="Times New Roman"/>
          <w:sz w:val="28"/>
          <w:szCs w:val="28"/>
        </w:rPr>
        <w:t xml:space="preserve"> При назначении руководителя муниципального предприятия, муниципального учреждения с ним заключается трудовой договор, в котором определяются права, обязанности и ответственность руководителя муниципального предприятия, муниципального учреждения перед собственником имущества и трудовым коллективом, условия оплаты его труда, срок контракта, условия освобождения от занимаемой должности. В качестве обязательных условий освобождения руководителя муниципального предприятия, муниципального учреждения от занимаемой должности, которые могут быть включены в трудовой договор согласно распоряжению главы администрации, являются: осуществление муниципальным предприятием деятельности без лицензии в случае, если обязательное наличие лицензии на осуществление соответствующего вида деятельности предусмотрено законами Российской Федерации; неплатежеспособность муниципального </w:t>
      </w:r>
      <w:proofErr w:type="gramStart"/>
      <w:r w:rsidRPr="000A7965">
        <w:rPr>
          <w:rFonts w:ascii="Times New Roman" w:hAnsi="Times New Roman" w:cs="Times New Roman"/>
          <w:sz w:val="28"/>
          <w:szCs w:val="28"/>
        </w:rPr>
        <w:t>предприятия</w:t>
      </w:r>
      <w:proofErr w:type="gramEnd"/>
      <w:r w:rsidRPr="000A7965">
        <w:rPr>
          <w:rFonts w:ascii="Times New Roman" w:hAnsi="Times New Roman" w:cs="Times New Roman"/>
          <w:sz w:val="28"/>
          <w:szCs w:val="28"/>
        </w:rPr>
        <w:t xml:space="preserve"> либо неудовлетворительная структура баланса в течение двух кварталов подряд; нецелевое использование имущества и выделенных государством,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денежных средств; распоряжение недвижи</w:t>
      </w:r>
      <w:r>
        <w:rPr>
          <w:rFonts w:ascii="Times New Roman" w:hAnsi="Times New Roman" w:cs="Times New Roman"/>
          <w:sz w:val="28"/>
          <w:szCs w:val="28"/>
        </w:rPr>
        <w:t>мым имуществом без согласования</w:t>
      </w:r>
      <w:r w:rsidRPr="000A7965">
        <w:rPr>
          <w:rFonts w:ascii="Times New Roman" w:hAnsi="Times New Roman" w:cs="Times New Roman"/>
          <w:sz w:val="28"/>
          <w:szCs w:val="28"/>
        </w:rPr>
        <w:t xml:space="preserve">; </w:t>
      </w:r>
      <w:proofErr w:type="spellStart"/>
      <w:r w:rsidRPr="000A7965">
        <w:rPr>
          <w:rFonts w:ascii="Times New Roman" w:hAnsi="Times New Roman" w:cs="Times New Roman"/>
          <w:sz w:val="28"/>
          <w:szCs w:val="28"/>
        </w:rPr>
        <w:t>необеспечение</w:t>
      </w:r>
      <w:proofErr w:type="spellEnd"/>
      <w:r w:rsidRPr="000A7965">
        <w:rPr>
          <w:rFonts w:ascii="Times New Roman" w:hAnsi="Times New Roman" w:cs="Times New Roman"/>
          <w:sz w:val="28"/>
          <w:szCs w:val="28"/>
        </w:rPr>
        <w:t xml:space="preserve"> проведения в установленном порядке аудиторских проверок муниципального предприятия; несоответствие руководителя муниципального предприятия, муниципального учреждения занимаемой должности, установленное по результатам его аттестации; невыполнение решений администрации </w:t>
      </w:r>
      <w:proofErr w:type="spellStart"/>
      <w:r>
        <w:rPr>
          <w:rFonts w:ascii="Times New Roman" w:hAnsi="Times New Roman" w:cs="Times New Roman"/>
          <w:sz w:val="28"/>
          <w:szCs w:val="28"/>
        </w:rPr>
        <w:t>Дубенчского</w:t>
      </w:r>
      <w:proofErr w:type="spellEnd"/>
      <w:r w:rsidRPr="000A7965">
        <w:rPr>
          <w:rFonts w:ascii="Times New Roman" w:hAnsi="Times New Roman" w:cs="Times New Roman"/>
          <w:sz w:val="28"/>
          <w:szCs w:val="28"/>
        </w:rPr>
        <w:t xml:space="preserve"> муниципального района или уполномоченного им органа, в ведении которого находится муниципальное предприятие, муниципальное учреждение, принятых в рамках их компетенции. </w:t>
      </w:r>
    </w:p>
    <w:p w:rsidR="00FB15C0" w:rsidRDefault="00FB15C0" w:rsidP="00C74234">
      <w:pPr>
        <w:shd w:val="clear" w:color="auto" w:fill="FFFFFF"/>
        <w:spacing w:after="0" w:line="240" w:lineRule="auto"/>
        <w:jc w:val="both"/>
        <w:rPr>
          <w:rFonts w:ascii="Times New Roman" w:hAnsi="Times New Roman" w:cs="Times New Roman"/>
          <w:sz w:val="28"/>
          <w:szCs w:val="28"/>
        </w:rPr>
      </w:pPr>
      <w:r w:rsidRPr="000A7965">
        <w:rPr>
          <w:rFonts w:ascii="Times New Roman" w:hAnsi="Times New Roman" w:cs="Times New Roman"/>
          <w:sz w:val="28"/>
          <w:szCs w:val="28"/>
        </w:rPr>
        <w:t>1</w:t>
      </w:r>
      <w:r>
        <w:rPr>
          <w:rFonts w:ascii="Times New Roman" w:hAnsi="Times New Roman" w:cs="Times New Roman"/>
          <w:sz w:val="28"/>
          <w:szCs w:val="28"/>
        </w:rPr>
        <w:t>6</w:t>
      </w:r>
      <w:r w:rsidRPr="000A7965">
        <w:rPr>
          <w:rFonts w:ascii="Times New Roman" w:hAnsi="Times New Roman" w:cs="Times New Roman"/>
          <w:sz w:val="28"/>
          <w:szCs w:val="28"/>
        </w:rPr>
        <w:t xml:space="preserve">. Руководитель муниципального предприятия, муниципального учреждения действует от его имени без доверенности, заключает договоры, в том числе трудовые, выдает доверенности, открывает в банках расчетный и другие счета, утверждает штаты, издает приказы и дает указания, </w:t>
      </w:r>
      <w:r w:rsidRPr="000A7965">
        <w:rPr>
          <w:rFonts w:ascii="Times New Roman" w:hAnsi="Times New Roman" w:cs="Times New Roman"/>
          <w:sz w:val="28"/>
          <w:szCs w:val="28"/>
        </w:rPr>
        <w:lastRenderedPageBreak/>
        <w:t xml:space="preserve">обязательные для всех работников муниципального предприятия, муниципального учреждения. </w:t>
      </w:r>
    </w:p>
    <w:p w:rsidR="00FB15C0" w:rsidRPr="004E526E" w:rsidRDefault="00FB15C0" w:rsidP="00116979">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FB15C0" w:rsidRPr="00F34EC0" w:rsidRDefault="00FB15C0" w:rsidP="00F34EC0">
      <w:pPr>
        <w:pStyle w:val="1"/>
        <w:jc w:val="center"/>
        <w:rPr>
          <w:rFonts w:ascii="Times New Roman" w:hAnsi="Times New Roman" w:cs="Times New Roman"/>
          <w:color w:val="auto"/>
        </w:rPr>
      </w:pPr>
      <w:bookmarkStart w:id="12" w:name="sub_300"/>
      <w:bookmarkEnd w:id="11"/>
      <w:r w:rsidRPr="00F34EC0">
        <w:rPr>
          <w:rFonts w:ascii="Times New Roman" w:hAnsi="Times New Roman" w:cs="Times New Roman"/>
          <w:color w:val="auto"/>
        </w:rPr>
        <w:t>3. Управление имуществом, составляющим муниципальную казну</w:t>
      </w:r>
    </w:p>
    <w:p w:rsidR="00FB15C0" w:rsidRPr="004E526E" w:rsidRDefault="00FB15C0" w:rsidP="004A5CBA">
      <w:pPr>
        <w:spacing w:after="0"/>
        <w:jc w:val="both"/>
        <w:rPr>
          <w:rFonts w:ascii="Times New Roman" w:hAnsi="Times New Roman" w:cs="Times New Roman"/>
          <w:sz w:val="28"/>
          <w:szCs w:val="28"/>
        </w:rPr>
      </w:pPr>
      <w:bookmarkStart w:id="13" w:name="sub_1009"/>
      <w:bookmarkEnd w:id="12"/>
      <w:r>
        <w:rPr>
          <w:rFonts w:ascii="Times New Roman" w:hAnsi="Times New Roman" w:cs="Times New Roman"/>
          <w:sz w:val="28"/>
          <w:szCs w:val="28"/>
        </w:rPr>
        <w:t xml:space="preserve">     17</w:t>
      </w:r>
      <w:r w:rsidRPr="004E526E">
        <w:rPr>
          <w:rFonts w:ascii="Times New Roman" w:hAnsi="Times New Roman" w:cs="Times New Roman"/>
          <w:sz w:val="28"/>
          <w:szCs w:val="28"/>
        </w:rPr>
        <w:t xml:space="preserve">. Муниципальную казну составляют средства бюджета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Республики Мордовия и иное муниципальное имущество, не закрепленное за муниципальными предприятиями и муниципальными учреждениями.</w:t>
      </w:r>
    </w:p>
    <w:bookmarkEnd w:id="13"/>
    <w:p w:rsidR="00FB15C0" w:rsidRPr="004E526E"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Управление муниципальной казной осуществляется администрацией в соответствии с настоящим Положением.</w:t>
      </w:r>
    </w:p>
    <w:p w:rsidR="00FB15C0" w:rsidRPr="004E526E"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 xml:space="preserve">Действия по управлению имуществом муниципальной казны, связанные с их поступлением, выбытием (списание, передача другим организациям), осуществляются Главой администрации, Советом депутатов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или органом, им уполномоченным.</w:t>
      </w:r>
    </w:p>
    <w:p w:rsidR="00FB15C0" w:rsidRDefault="00FB15C0" w:rsidP="00014B26">
      <w:pPr>
        <w:spacing w:after="0"/>
        <w:jc w:val="both"/>
        <w:rPr>
          <w:rFonts w:ascii="Times New Roman" w:hAnsi="Times New Roman" w:cs="Times New Roman"/>
          <w:sz w:val="28"/>
          <w:szCs w:val="28"/>
        </w:rPr>
      </w:pPr>
      <w:bookmarkStart w:id="14" w:name="sub_1010"/>
      <w:r>
        <w:rPr>
          <w:rFonts w:ascii="Times New Roman" w:hAnsi="Times New Roman" w:cs="Times New Roman"/>
          <w:sz w:val="28"/>
          <w:szCs w:val="28"/>
        </w:rPr>
        <w:t xml:space="preserve">   </w:t>
      </w:r>
      <w:r w:rsidRPr="004E526E">
        <w:rPr>
          <w:rFonts w:ascii="Times New Roman" w:hAnsi="Times New Roman" w:cs="Times New Roman"/>
          <w:sz w:val="28"/>
          <w:szCs w:val="28"/>
        </w:rPr>
        <w:t>1</w:t>
      </w:r>
      <w:r>
        <w:rPr>
          <w:rFonts w:ascii="Times New Roman" w:hAnsi="Times New Roman" w:cs="Times New Roman"/>
          <w:sz w:val="28"/>
          <w:szCs w:val="28"/>
        </w:rPr>
        <w:t>8</w:t>
      </w:r>
      <w:r w:rsidRPr="004E526E">
        <w:rPr>
          <w:rFonts w:ascii="Times New Roman" w:hAnsi="Times New Roman" w:cs="Times New Roman"/>
          <w:sz w:val="28"/>
          <w:szCs w:val="28"/>
        </w:rPr>
        <w:t>. Приобретение (прием) имущества в муниципальную казну производится администрацией, при этом должны быть определены источники финансирования приобретения и организации, которые впоследствии будут осуществлять управление приобретенным (принятым) имуществом.</w:t>
      </w:r>
    </w:p>
    <w:p w:rsidR="00FB15C0" w:rsidRDefault="00FB15C0" w:rsidP="00014B26">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19.</w:t>
      </w:r>
      <w:r w:rsidRPr="00116979">
        <w:rPr>
          <w:rFonts w:ascii="Times New Roman" w:hAnsi="Times New Roman" w:cs="Times New Roman"/>
          <w:sz w:val="28"/>
          <w:szCs w:val="28"/>
        </w:rPr>
        <w:t xml:space="preserve"> </w:t>
      </w:r>
      <w:r w:rsidRPr="000A7965">
        <w:rPr>
          <w:rFonts w:ascii="Times New Roman" w:hAnsi="Times New Roman" w:cs="Times New Roman"/>
          <w:sz w:val="28"/>
          <w:szCs w:val="28"/>
        </w:rPr>
        <w:t xml:space="preserve">Решение о приобретении долей (вкладов) хозяйственных обществ и товариществ за счет средств бюджета Республики Мордовия принимается администрацией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в пределах средств, предусмотренных на эти цели законом о бюджете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на очередной финансовый год. </w:t>
      </w:r>
    </w:p>
    <w:p w:rsidR="00FB15C0" w:rsidRPr="004E526E" w:rsidRDefault="00FB15C0" w:rsidP="00014B26">
      <w:pPr>
        <w:spacing w:after="0"/>
        <w:jc w:val="both"/>
        <w:rPr>
          <w:rFonts w:ascii="Times New Roman" w:hAnsi="Times New Roman" w:cs="Times New Roman"/>
          <w:sz w:val="28"/>
          <w:szCs w:val="28"/>
        </w:rPr>
      </w:pPr>
      <w:bookmarkStart w:id="15" w:name="sub_1011"/>
      <w:bookmarkEnd w:id="14"/>
      <w:r>
        <w:rPr>
          <w:rFonts w:ascii="Times New Roman" w:hAnsi="Times New Roman" w:cs="Times New Roman"/>
          <w:sz w:val="28"/>
          <w:szCs w:val="28"/>
        </w:rPr>
        <w:t xml:space="preserve">   20</w:t>
      </w:r>
      <w:r w:rsidRPr="004E526E">
        <w:rPr>
          <w:rFonts w:ascii="Times New Roman" w:hAnsi="Times New Roman" w:cs="Times New Roman"/>
          <w:sz w:val="28"/>
          <w:szCs w:val="28"/>
        </w:rPr>
        <w:t>. Передача объектов муниципальной казны в федеральную собственность, собственность субъектов Российской Федерации или иных муниципальных образований осуществляется по решению Главы администрации на основании ходатайств соответствующих уполномоченных органов.</w:t>
      </w:r>
    </w:p>
    <w:p w:rsidR="00FB15C0" w:rsidRDefault="00FB15C0" w:rsidP="00014B26">
      <w:pPr>
        <w:shd w:val="clear" w:color="auto" w:fill="FFFFFF"/>
        <w:spacing w:after="0" w:line="240" w:lineRule="auto"/>
        <w:jc w:val="both"/>
        <w:rPr>
          <w:rFonts w:ascii="Times New Roman" w:hAnsi="Times New Roman" w:cs="Times New Roman"/>
          <w:sz w:val="28"/>
          <w:szCs w:val="28"/>
        </w:rPr>
      </w:pPr>
      <w:bookmarkStart w:id="16" w:name="sub_1012"/>
      <w:bookmarkEnd w:id="15"/>
      <w:r>
        <w:rPr>
          <w:rFonts w:ascii="Times New Roman" w:hAnsi="Times New Roman" w:cs="Times New Roman"/>
          <w:sz w:val="28"/>
          <w:szCs w:val="28"/>
        </w:rPr>
        <w:t xml:space="preserve">   21</w:t>
      </w:r>
      <w:r w:rsidRPr="004E526E">
        <w:rPr>
          <w:rFonts w:ascii="Times New Roman" w:hAnsi="Times New Roman" w:cs="Times New Roman"/>
          <w:sz w:val="28"/>
          <w:szCs w:val="28"/>
        </w:rPr>
        <w:t xml:space="preserve">. </w:t>
      </w:r>
      <w:r w:rsidRPr="000A7965">
        <w:rPr>
          <w:rFonts w:ascii="Times New Roman" w:hAnsi="Times New Roman" w:cs="Times New Roman"/>
          <w:sz w:val="28"/>
          <w:szCs w:val="28"/>
        </w:rPr>
        <w:t>В аренду могут быть переданы предприятия как имущественные комплексы, здания, сооружения, нежилые помещения в жилых домах и встроенно-пристроенные помещения, оборудование, транспортные средства, инвентарь, инструмент и другие вещи, которые не теряют своих натуральных свой</w:t>
      </w:r>
      <w:proofErr w:type="gramStart"/>
      <w:r w:rsidRPr="000A7965">
        <w:rPr>
          <w:rFonts w:ascii="Times New Roman" w:hAnsi="Times New Roman" w:cs="Times New Roman"/>
          <w:sz w:val="28"/>
          <w:szCs w:val="28"/>
        </w:rPr>
        <w:t>ств в пр</w:t>
      </w:r>
      <w:proofErr w:type="gramEnd"/>
      <w:r w:rsidRPr="000A7965">
        <w:rPr>
          <w:rFonts w:ascii="Times New Roman" w:hAnsi="Times New Roman" w:cs="Times New Roman"/>
          <w:sz w:val="28"/>
          <w:szCs w:val="28"/>
        </w:rPr>
        <w:t xml:space="preserve">оцессе их использования и входят в состав казны. Виды имущества, сдача которого в аренду не допускается, а также ограничение и запрещение выкупа арендуемого имущества устанавливаются законами и иными нормативными правовыми актами Российской Федерации и Республики Мордовия. </w:t>
      </w:r>
    </w:p>
    <w:p w:rsidR="00FB15C0" w:rsidRPr="00F34EC0" w:rsidRDefault="00FB15C0" w:rsidP="00F34EC0">
      <w:pPr>
        <w:pStyle w:val="1"/>
        <w:jc w:val="center"/>
        <w:rPr>
          <w:rFonts w:ascii="Times New Roman" w:hAnsi="Times New Roman" w:cs="Times New Roman"/>
          <w:color w:val="auto"/>
        </w:rPr>
      </w:pPr>
      <w:bookmarkStart w:id="17" w:name="sub_400"/>
      <w:bookmarkEnd w:id="16"/>
      <w:r w:rsidRPr="00F34EC0">
        <w:rPr>
          <w:rFonts w:ascii="Times New Roman" w:hAnsi="Times New Roman" w:cs="Times New Roman"/>
          <w:color w:val="auto"/>
        </w:rPr>
        <w:lastRenderedPageBreak/>
        <w:t>4. Особенности управления отдельными видами имущества</w:t>
      </w:r>
      <w:r w:rsidRPr="00F34EC0">
        <w:rPr>
          <w:rFonts w:ascii="Times New Roman" w:hAnsi="Times New Roman" w:cs="Times New Roman"/>
          <w:color w:val="auto"/>
        </w:rPr>
        <w:br/>
        <w:t>муниципальной собственности Дубенского муниципального</w:t>
      </w:r>
      <w:r w:rsidRPr="00F34EC0">
        <w:rPr>
          <w:rFonts w:ascii="Times New Roman" w:hAnsi="Times New Roman" w:cs="Times New Roman"/>
          <w:color w:val="auto"/>
        </w:rPr>
        <w:br/>
        <w:t>района Республики Мордовия</w:t>
      </w:r>
    </w:p>
    <w:p w:rsidR="00FB15C0" w:rsidRPr="004E526E" w:rsidRDefault="00FB15C0" w:rsidP="004A5CBA">
      <w:pPr>
        <w:spacing w:after="0"/>
        <w:jc w:val="both"/>
        <w:rPr>
          <w:rFonts w:ascii="Times New Roman" w:hAnsi="Times New Roman" w:cs="Times New Roman"/>
          <w:sz w:val="28"/>
          <w:szCs w:val="28"/>
        </w:rPr>
      </w:pPr>
      <w:bookmarkStart w:id="18" w:name="sub_1013"/>
      <w:bookmarkEnd w:id="17"/>
      <w:r>
        <w:rPr>
          <w:rFonts w:ascii="Times New Roman" w:hAnsi="Times New Roman" w:cs="Times New Roman"/>
          <w:sz w:val="28"/>
          <w:szCs w:val="28"/>
        </w:rPr>
        <w:t xml:space="preserve">    22</w:t>
      </w:r>
      <w:r w:rsidRPr="004E526E">
        <w:rPr>
          <w:rFonts w:ascii="Times New Roman" w:hAnsi="Times New Roman" w:cs="Times New Roman"/>
          <w:sz w:val="28"/>
          <w:szCs w:val="28"/>
        </w:rPr>
        <w:t xml:space="preserve">. Расходование средств бюджета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на цели приобретения объектов в муниципальную собственность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и управления ими осуществляется в установленном Советом депутатов порядке.</w:t>
      </w:r>
    </w:p>
    <w:p w:rsidR="00FB15C0" w:rsidRDefault="00FB15C0" w:rsidP="004A5CBA">
      <w:pPr>
        <w:spacing w:after="0"/>
        <w:jc w:val="both"/>
        <w:rPr>
          <w:rFonts w:ascii="Times New Roman" w:hAnsi="Times New Roman" w:cs="Times New Roman"/>
          <w:sz w:val="28"/>
          <w:szCs w:val="28"/>
        </w:rPr>
      </w:pPr>
      <w:bookmarkStart w:id="19" w:name="sub_1014"/>
      <w:bookmarkEnd w:id="18"/>
      <w:r>
        <w:rPr>
          <w:rFonts w:ascii="Times New Roman" w:hAnsi="Times New Roman" w:cs="Times New Roman"/>
          <w:sz w:val="28"/>
          <w:szCs w:val="28"/>
        </w:rPr>
        <w:t xml:space="preserve">     23</w:t>
      </w:r>
      <w:r w:rsidRPr="004E526E">
        <w:rPr>
          <w:rFonts w:ascii="Times New Roman" w:hAnsi="Times New Roman" w:cs="Times New Roman"/>
          <w:sz w:val="28"/>
          <w:szCs w:val="28"/>
        </w:rPr>
        <w:t xml:space="preserve">. Управление природными объектами, переданными в безвозмездное пользование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муниципальному району, в том числе землей, регулируется законодательством и решениями Совета депутатов. Порядок учета и </w:t>
      </w:r>
      <w:proofErr w:type="gramStart"/>
      <w:r w:rsidRPr="004E526E">
        <w:rPr>
          <w:rFonts w:ascii="Times New Roman" w:hAnsi="Times New Roman" w:cs="Times New Roman"/>
          <w:sz w:val="28"/>
          <w:szCs w:val="28"/>
        </w:rPr>
        <w:t>контроля за</w:t>
      </w:r>
      <w:proofErr w:type="gramEnd"/>
      <w:r w:rsidRPr="004E526E">
        <w:rPr>
          <w:rFonts w:ascii="Times New Roman" w:hAnsi="Times New Roman" w:cs="Times New Roman"/>
          <w:sz w:val="28"/>
          <w:szCs w:val="28"/>
        </w:rPr>
        <w:t xml:space="preserve"> использованием и сохранностью природных объектов определяется администрацией.</w:t>
      </w:r>
    </w:p>
    <w:p w:rsidR="00FB15C0" w:rsidRDefault="00FB15C0" w:rsidP="00014B26">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A7965">
        <w:rPr>
          <w:rFonts w:ascii="Times New Roman" w:hAnsi="Times New Roman" w:cs="Times New Roman"/>
          <w:sz w:val="28"/>
          <w:szCs w:val="28"/>
        </w:rPr>
        <w:t xml:space="preserve">Основным документом, регламентирующим взаимоотношения сторон при сдаче в аренду муниципального имущества, находящегося в собственности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является договор аренды, заключенный в соответствии с требованиями гражданского законодательства, настоящего Положения и иными нормативными правовыми актами Республики Мордовия, Совета депутатов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w:t>
      </w:r>
    </w:p>
    <w:p w:rsidR="00FB15C0" w:rsidRDefault="00FB15C0" w:rsidP="00014B26">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24</w:t>
      </w:r>
      <w:r w:rsidRPr="000A7965">
        <w:rPr>
          <w:rFonts w:ascii="Times New Roman" w:hAnsi="Times New Roman" w:cs="Times New Roman"/>
          <w:sz w:val="28"/>
          <w:szCs w:val="28"/>
        </w:rPr>
        <w:t xml:space="preserve">. Размер арендной платы при сдаче в аренду муниципального имущества рассчитывается в соответствии с методикой расчета арендной платы, утверждаемой решениями Совета депутатов </w:t>
      </w:r>
      <w:r>
        <w:rPr>
          <w:rFonts w:ascii="Times New Roman" w:hAnsi="Times New Roman" w:cs="Times New Roman"/>
          <w:sz w:val="28"/>
          <w:szCs w:val="28"/>
        </w:rPr>
        <w:t>Дубенского муниципального района</w:t>
      </w:r>
      <w:r w:rsidRPr="000A7965">
        <w:rPr>
          <w:rFonts w:ascii="Times New Roman" w:hAnsi="Times New Roman" w:cs="Times New Roman"/>
          <w:sz w:val="28"/>
          <w:szCs w:val="28"/>
        </w:rPr>
        <w:t xml:space="preserve">, </w:t>
      </w:r>
      <w:r>
        <w:rPr>
          <w:rFonts w:ascii="Times New Roman" w:hAnsi="Times New Roman" w:cs="Times New Roman"/>
          <w:sz w:val="28"/>
          <w:szCs w:val="28"/>
        </w:rPr>
        <w:t>на основании – отчета</w:t>
      </w:r>
      <w:r w:rsidRPr="000A7965">
        <w:rPr>
          <w:rFonts w:ascii="Times New Roman" w:hAnsi="Times New Roman" w:cs="Times New Roman"/>
          <w:sz w:val="28"/>
          <w:szCs w:val="28"/>
        </w:rPr>
        <w:t xml:space="preserve"> о рыночной стоимости арендной платы за соответствующее имущество, выполненным согласно и в случаях установленных действующим законодательством.  </w:t>
      </w:r>
    </w:p>
    <w:p w:rsidR="00FB15C0" w:rsidRDefault="00FB15C0" w:rsidP="00014B26">
      <w:pPr>
        <w:shd w:val="clear" w:color="auto" w:fill="FFFFFF"/>
        <w:spacing w:after="0" w:line="240" w:lineRule="auto"/>
        <w:jc w:val="both"/>
        <w:rPr>
          <w:rFonts w:ascii="Times New Roman" w:hAnsi="Times New Roman" w:cs="Times New Roman"/>
          <w:sz w:val="28"/>
          <w:szCs w:val="28"/>
        </w:rPr>
      </w:pPr>
      <w:r w:rsidRPr="000A7965">
        <w:rPr>
          <w:rFonts w:ascii="Times New Roman" w:hAnsi="Times New Roman" w:cs="Times New Roman"/>
          <w:sz w:val="28"/>
          <w:szCs w:val="28"/>
        </w:rPr>
        <w:t xml:space="preserve">31. Перечень видов деятельности, осуществление которых дает право на получение льгот по уплате арендной платы, устанавливается решениями Совета депутатов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w:t>
      </w:r>
    </w:p>
    <w:p w:rsidR="00FB15C0" w:rsidRPr="005D66B5" w:rsidRDefault="00FB15C0" w:rsidP="004A5CBA">
      <w:pPr>
        <w:spacing w:after="0"/>
        <w:jc w:val="both"/>
        <w:rPr>
          <w:rFonts w:ascii="Times New Roman" w:hAnsi="Times New Roman" w:cs="Times New Roman"/>
          <w:sz w:val="28"/>
          <w:szCs w:val="28"/>
        </w:rPr>
      </w:pPr>
      <w:bookmarkStart w:id="20" w:name="sub_1015"/>
      <w:bookmarkEnd w:id="19"/>
      <w:r>
        <w:rPr>
          <w:rFonts w:ascii="Times New Roman" w:hAnsi="Times New Roman" w:cs="Times New Roman"/>
          <w:sz w:val="28"/>
          <w:szCs w:val="28"/>
        </w:rPr>
        <w:t xml:space="preserve">      25</w:t>
      </w:r>
      <w:r w:rsidRPr="005D66B5">
        <w:rPr>
          <w:rFonts w:ascii="Times New Roman" w:hAnsi="Times New Roman" w:cs="Times New Roman"/>
          <w:sz w:val="28"/>
          <w:szCs w:val="28"/>
        </w:rPr>
        <w:t>.  </w:t>
      </w:r>
      <w:proofErr w:type="gramStart"/>
      <w:r w:rsidRPr="005D66B5">
        <w:rPr>
          <w:rFonts w:ascii="Times New Roman" w:hAnsi="Times New Roman" w:cs="Times New Roman"/>
          <w:sz w:val="28"/>
          <w:szCs w:val="28"/>
        </w:rPr>
        <w:t>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таких договоров, за исключением случаев, если указанные права на это имущество предоставляются на основании:</w:t>
      </w:r>
      <w:proofErr w:type="gramEnd"/>
    </w:p>
    <w:p w:rsidR="00FB15C0" w:rsidRPr="005D66B5" w:rsidRDefault="00FB15C0" w:rsidP="004A5CBA">
      <w:pPr>
        <w:spacing w:after="0"/>
        <w:jc w:val="both"/>
        <w:rPr>
          <w:rFonts w:ascii="Times New Roman" w:hAnsi="Times New Roman" w:cs="Times New Roman"/>
          <w:sz w:val="28"/>
          <w:szCs w:val="28"/>
        </w:rPr>
      </w:pPr>
      <w:r w:rsidRPr="005D66B5">
        <w:rPr>
          <w:rFonts w:ascii="Times New Roman" w:hAnsi="Times New Roman" w:cs="Times New Roman"/>
          <w:sz w:val="28"/>
          <w:szCs w:val="28"/>
        </w:rPr>
        <w:t>1) актов Президента Российской Федерации, решений Правительства Российской Федерации;</w:t>
      </w:r>
    </w:p>
    <w:p w:rsidR="00FB15C0" w:rsidRPr="005D66B5" w:rsidRDefault="00FB15C0" w:rsidP="004A5CBA">
      <w:pPr>
        <w:spacing w:after="0"/>
        <w:jc w:val="both"/>
        <w:rPr>
          <w:rFonts w:ascii="Times New Roman" w:hAnsi="Times New Roman" w:cs="Times New Roman"/>
          <w:sz w:val="28"/>
          <w:szCs w:val="28"/>
        </w:rPr>
      </w:pPr>
      <w:r w:rsidRPr="005D66B5">
        <w:rPr>
          <w:rFonts w:ascii="Times New Roman" w:hAnsi="Times New Roman" w:cs="Times New Roman"/>
          <w:sz w:val="28"/>
          <w:szCs w:val="28"/>
        </w:rPr>
        <w:t>2) решения суда, вступившего в законную силу;</w:t>
      </w:r>
    </w:p>
    <w:p w:rsidR="00FB15C0" w:rsidRPr="005D66B5" w:rsidRDefault="00FB15C0" w:rsidP="004A5CBA">
      <w:pPr>
        <w:spacing w:after="0"/>
        <w:jc w:val="both"/>
        <w:rPr>
          <w:rFonts w:ascii="Times New Roman" w:hAnsi="Times New Roman" w:cs="Times New Roman"/>
          <w:sz w:val="28"/>
          <w:szCs w:val="28"/>
        </w:rPr>
      </w:pPr>
      <w:r w:rsidRPr="005D66B5">
        <w:rPr>
          <w:rFonts w:ascii="Times New Roman" w:hAnsi="Times New Roman" w:cs="Times New Roman"/>
          <w:sz w:val="28"/>
          <w:szCs w:val="28"/>
        </w:rPr>
        <w:t>3) федерального закона, устанавливающего иной порядок распоряжения этим имуществом.</w:t>
      </w:r>
    </w:p>
    <w:p w:rsidR="00FB15C0" w:rsidRPr="005D66B5"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26</w:t>
      </w:r>
      <w:r w:rsidRPr="005D66B5">
        <w:rPr>
          <w:rFonts w:ascii="Times New Roman" w:hAnsi="Times New Roman" w:cs="Times New Roman"/>
          <w:sz w:val="28"/>
          <w:szCs w:val="28"/>
        </w:rPr>
        <w:t xml:space="preserve">. Указанный в части 1 настоящей статьи порядок заключения договоров не распространяется на имущество, распоряжение которым осуществляется в </w:t>
      </w:r>
      <w:r w:rsidRPr="005D66B5">
        <w:rPr>
          <w:rFonts w:ascii="Times New Roman" w:hAnsi="Times New Roman" w:cs="Times New Roman"/>
          <w:sz w:val="28"/>
          <w:szCs w:val="28"/>
        </w:rPr>
        <w:lastRenderedPageBreak/>
        <w:t>соответствии с Земельным кодексом Российской Федерации, Водным кодексом Российской Федерации, Лесным кодексом Российской Федерации, законодательством Российской Федерации о недрах.</w:t>
      </w:r>
    </w:p>
    <w:p w:rsidR="00FB15C0" w:rsidRPr="005D66B5"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27</w:t>
      </w:r>
      <w:r w:rsidRPr="005D66B5">
        <w:rPr>
          <w:rFonts w:ascii="Times New Roman" w:hAnsi="Times New Roman" w:cs="Times New Roman"/>
          <w:sz w:val="28"/>
          <w:szCs w:val="28"/>
        </w:rPr>
        <w:t>. </w:t>
      </w:r>
      <w:proofErr w:type="gramStart"/>
      <w:r w:rsidRPr="005D66B5">
        <w:rPr>
          <w:rFonts w:ascii="Times New Roman" w:hAnsi="Times New Roman" w:cs="Times New Roman"/>
          <w:sz w:val="28"/>
          <w:szCs w:val="28"/>
        </w:rPr>
        <w:t>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которое закреплено на праве хозяйственного ведения или оперативного управления за государственными или муниципальными унитарными предприятиями, государственными или муниципальными бюджетными учреждениями и которым они могут распоряжаться только с согласия собственника, может быть осуществлено только по результатам проведения конкурсов</w:t>
      </w:r>
      <w:proofErr w:type="gramEnd"/>
      <w:r w:rsidRPr="005D66B5">
        <w:rPr>
          <w:rFonts w:ascii="Times New Roman" w:hAnsi="Times New Roman" w:cs="Times New Roman"/>
          <w:sz w:val="28"/>
          <w:szCs w:val="28"/>
        </w:rPr>
        <w:t xml:space="preserve"> или аукционов на право заключения таких договоров.</w:t>
      </w:r>
    </w:p>
    <w:p w:rsidR="00FB15C0" w:rsidRPr="004E526E"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28</w:t>
      </w:r>
      <w:r w:rsidRPr="005D66B5">
        <w:rPr>
          <w:rFonts w:ascii="Times New Roman" w:hAnsi="Times New Roman" w:cs="Times New Roman"/>
          <w:sz w:val="28"/>
          <w:szCs w:val="28"/>
        </w:rPr>
        <w:t xml:space="preserve">. </w:t>
      </w:r>
      <w:bookmarkEnd w:id="20"/>
      <w:r w:rsidRPr="004E526E">
        <w:rPr>
          <w:rFonts w:ascii="Times New Roman" w:hAnsi="Times New Roman" w:cs="Times New Roman"/>
          <w:sz w:val="28"/>
          <w:szCs w:val="28"/>
        </w:rPr>
        <w:t xml:space="preserve">Доходы от сдачи в аренду муниципального имущества зачисляются в бюджет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w:t>
      </w:r>
    </w:p>
    <w:p w:rsidR="00FB15C0" w:rsidRPr="004E526E" w:rsidRDefault="00FB15C0" w:rsidP="004A5CBA">
      <w:pPr>
        <w:spacing w:after="0"/>
        <w:jc w:val="both"/>
        <w:rPr>
          <w:rFonts w:ascii="Times New Roman" w:hAnsi="Times New Roman" w:cs="Times New Roman"/>
          <w:sz w:val="28"/>
          <w:szCs w:val="28"/>
        </w:rPr>
      </w:pPr>
      <w:bookmarkStart w:id="21" w:name="sub_1016"/>
      <w:r>
        <w:rPr>
          <w:rFonts w:ascii="Times New Roman" w:hAnsi="Times New Roman" w:cs="Times New Roman"/>
          <w:sz w:val="28"/>
          <w:szCs w:val="28"/>
        </w:rPr>
        <w:t xml:space="preserve">    29</w:t>
      </w:r>
      <w:r w:rsidRPr="004E526E">
        <w:rPr>
          <w:rFonts w:ascii="Times New Roman" w:hAnsi="Times New Roman" w:cs="Times New Roman"/>
          <w:sz w:val="28"/>
          <w:szCs w:val="28"/>
        </w:rPr>
        <w:t xml:space="preserve">. Приватизация объектов муниципальной собственности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осуществляется администрацией в соответствии с законодательством и Программой приватизации муниципального имущества.</w:t>
      </w:r>
    </w:p>
    <w:p w:rsidR="00FB15C0" w:rsidRPr="004E526E" w:rsidRDefault="00FB15C0" w:rsidP="004A5CBA">
      <w:pPr>
        <w:spacing w:after="0"/>
        <w:jc w:val="both"/>
        <w:rPr>
          <w:rFonts w:ascii="Times New Roman" w:hAnsi="Times New Roman" w:cs="Times New Roman"/>
          <w:sz w:val="28"/>
          <w:szCs w:val="28"/>
        </w:rPr>
      </w:pPr>
      <w:bookmarkStart w:id="22" w:name="sub_1017"/>
      <w:bookmarkEnd w:id="21"/>
      <w:r>
        <w:rPr>
          <w:rFonts w:ascii="Times New Roman" w:hAnsi="Times New Roman" w:cs="Times New Roman"/>
          <w:sz w:val="28"/>
          <w:szCs w:val="28"/>
        </w:rPr>
        <w:t xml:space="preserve">    30</w:t>
      </w:r>
      <w:r w:rsidRPr="004E526E">
        <w:rPr>
          <w:rFonts w:ascii="Times New Roman" w:hAnsi="Times New Roman" w:cs="Times New Roman"/>
          <w:sz w:val="28"/>
          <w:szCs w:val="28"/>
        </w:rPr>
        <w:t xml:space="preserve">. В целях управления долями (паями, акциями) хозяйственных товариществ и обществ, некоммерческих организаций Глава администрации назначает представителей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в органах хозяйственных товариществ и обществ, некоммерческих организаций. Порядок назначения (выдвижения) представителей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в органы хозяйственных товариществ и обществ, некоммерческих организаций и осуществления ими своих обязанностей устанавливается Главой администрации.</w:t>
      </w:r>
    </w:p>
    <w:p w:rsidR="00FB15C0" w:rsidRPr="004E526E" w:rsidRDefault="00FB15C0" w:rsidP="004A5CBA">
      <w:pPr>
        <w:spacing w:after="0"/>
        <w:jc w:val="both"/>
        <w:rPr>
          <w:rFonts w:ascii="Times New Roman" w:hAnsi="Times New Roman" w:cs="Times New Roman"/>
          <w:sz w:val="28"/>
          <w:szCs w:val="28"/>
        </w:rPr>
      </w:pPr>
      <w:bookmarkStart w:id="23" w:name="sub_1019"/>
      <w:bookmarkEnd w:id="22"/>
    </w:p>
    <w:bookmarkEnd w:id="23"/>
    <w:p w:rsidR="00FB15C0" w:rsidRPr="004E526E" w:rsidRDefault="00FB15C0" w:rsidP="004A5CBA">
      <w:pPr>
        <w:spacing w:after="0"/>
        <w:jc w:val="both"/>
        <w:rPr>
          <w:rFonts w:ascii="Times New Roman" w:hAnsi="Times New Roman" w:cs="Times New Roman"/>
          <w:sz w:val="28"/>
          <w:szCs w:val="28"/>
        </w:rPr>
      </w:pPr>
    </w:p>
    <w:p w:rsidR="00FB15C0" w:rsidRDefault="00FB15C0"/>
    <w:sectPr w:rsidR="00FB15C0" w:rsidSect="00014B26">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1A58CC"/>
    <w:multiLevelType w:val="hybridMultilevel"/>
    <w:tmpl w:val="AA40D38E"/>
    <w:lvl w:ilvl="0" w:tplc="F1BEBEE4">
      <w:start w:val="1"/>
      <w:numFmt w:val="decimal"/>
      <w:lvlText w:val="%1."/>
      <w:lvlJc w:val="left"/>
      <w:pPr>
        <w:ind w:left="501" w:hanging="360"/>
      </w:pPr>
      <w:rPr>
        <w:rFonts w:hint="default"/>
      </w:rPr>
    </w:lvl>
    <w:lvl w:ilvl="1" w:tplc="04190019">
      <w:start w:val="1"/>
      <w:numFmt w:val="lowerLetter"/>
      <w:lvlText w:val="%2."/>
      <w:lvlJc w:val="left"/>
      <w:pPr>
        <w:ind w:left="1275" w:hanging="360"/>
      </w:pPr>
    </w:lvl>
    <w:lvl w:ilvl="2" w:tplc="0419001B">
      <w:start w:val="1"/>
      <w:numFmt w:val="lowerRoman"/>
      <w:lvlText w:val="%3."/>
      <w:lvlJc w:val="right"/>
      <w:pPr>
        <w:ind w:left="1995" w:hanging="180"/>
      </w:pPr>
    </w:lvl>
    <w:lvl w:ilvl="3" w:tplc="0419000F">
      <w:start w:val="1"/>
      <w:numFmt w:val="decimal"/>
      <w:lvlText w:val="%4."/>
      <w:lvlJc w:val="left"/>
      <w:pPr>
        <w:ind w:left="2715" w:hanging="360"/>
      </w:pPr>
    </w:lvl>
    <w:lvl w:ilvl="4" w:tplc="04190019">
      <w:start w:val="1"/>
      <w:numFmt w:val="lowerLetter"/>
      <w:lvlText w:val="%5."/>
      <w:lvlJc w:val="left"/>
      <w:pPr>
        <w:ind w:left="3435" w:hanging="360"/>
      </w:pPr>
    </w:lvl>
    <w:lvl w:ilvl="5" w:tplc="0419001B">
      <w:start w:val="1"/>
      <w:numFmt w:val="lowerRoman"/>
      <w:lvlText w:val="%6."/>
      <w:lvlJc w:val="right"/>
      <w:pPr>
        <w:ind w:left="4155" w:hanging="180"/>
      </w:pPr>
    </w:lvl>
    <w:lvl w:ilvl="6" w:tplc="0419000F">
      <w:start w:val="1"/>
      <w:numFmt w:val="decimal"/>
      <w:lvlText w:val="%7."/>
      <w:lvlJc w:val="left"/>
      <w:pPr>
        <w:ind w:left="4875" w:hanging="360"/>
      </w:pPr>
    </w:lvl>
    <w:lvl w:ilvl="7" w:tplc="04190019">
      <w:start w:val="1"/>
      <w:numFmt w:val="lowerLetter"/>
      <w:lvlText w:val="%8."/>
      <w:lvlJc w:val="left"/>
      <w:pPr>
        <w:ind w:left="5595" w:hanging="360"/>
      </w:pPr>
    </w:lvl>
    <w:lvl w:ilvl="8" w:tplc="0419001B">
      <w:start w:val="1"/>
      <w:numFmt w:val="lowerRoman"/>
      <w:lvlText w:val="%9."/>
      <w:lvlJc w:val="right"/>
      <w:pPr>
        <w:ind w:left="631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4E526E"/>
    <w:rsid w:val="00014B26"/>
    <w:rsid w:val="000A7965"/>
    <w:rsid w:val="00116979"/>
    <w:rsid w:val="00144D0B"/>
    <w:rsid w:val="002A1311"/>
    <w:rsid w:val="002F65BF"/>
    <w:rsid w:val="0035553F"/>
    <w:rsid w:val="00382023"/>
    <w:rsid w:val="003C76D1"/>
    <w:rsid w:val="004A5CBA"/>
    <w:rsid w:val="004E526E"/>
    <w:rsid w:val="00546391"/>
    <w:rsid w:val="005D66B5"/>
    <w:rsid w:val="007C13A0"/>
    <w:rsid w:val="00804D79"/>
    <w:rsid w:val="008C7C89"/>
    <w:rsid w:val="008F6DCC"/>
    <w:rsid w:val="00982962"/>
    <w:rsid w:val="00A67B9E"/>
    <w:rsid w:val="00B32C91"/>
    <w:rsid w:val="00B61FF8"/>
    <w:rsid w:val="00C74234"/>
    <w:rsid w:val="00DB460B"/>
    <w:rsid w:val="00DC1975"/>
    <w:rsid w:val="00F34EC0"/>
    <w:rsid w:val="00FB15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5BF"/>
    <w:pPr>
      <w:spacing w:after="200" w:line="276" w:lineRule="auto"/>
    </w:pPr>
    <w:rPr>
      <w:rFonts w:cs="Calibri"/>
    </w:rPr>
  </w:style>
  <w:style w:type="paragraph" w:styleId="1">
    <w:name w:val="heading 1"/>
    <w:basedOn w:val="a"/>
    <w:next w:val="a"/>
    <w:link w:val="10"/>
    <w:uiPriority w:val="99"/>
    <w:qFormat/>
    <w:rsid w:val="004E526E"/>
    <w:pPr>
      <w:keepNext/>
      <w:keepLines/>
      <w:spacing w:before="480" w:after="0"/>
      <w:outlineLvl w:val="0"/>
    </w:pPr>
    <w:rPr>
      <w:rFonts w:ascii="Cambria" w:hAnsi="Cambria" w:cs="Cambria"/>
      <w:b/>
      <w:bCs/>
      <w:color w:val="365F91"/>
      <w:sz w:val="28"/>
      <w:szCs w:val="28"/>
    </w:rPr>
  </w:style>
  <w:style w:type="paragraph" w:styleId="3">
    <w:name w:val="heading 3"/>
    <w:basedOn w:val="a"/>
    <w:next w:val="a"/>
    <w:link w:val="30"/>
    <w:uiPriority w:val="99"/>
    <w:qFormat/>
    <w:rsid w:val="004E526E"/>
    <w:pPr>
      <w:keepNext/>
      <w:spacing w:after="0" w:line="240" w:lineRule="auto"/>
      <w:ind w:right="-185" w:firstLine="708"/>
      <w:outlineLvl w:val="2"/>
    </w:pPr>
    <w:rPr>
      <w:spacing w:val="2"/>
      <w:positio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E526E"/>
    <w:rPr>
      <w:rFonts w:ascii="Cambria" w:hAnsi="Cambria" w:cs="Cambria"/>
      <w:b/>
      <w:bCs/>
      <w:color w:val="365F91"/>
      <w:sz w:val="28"/>
      <w:szCs w:val="28"/>
    </w:rPr>
  </w:style>
  <w:style w:type="character" w:customStyle="1" w:styleId="30">
    <w:name w:val="Заголовок 3 Знак"/>
    <w:basedOn w:val="a0"/>
    <w:link w:val="3"/>
    <w:uiPriority w:val="99"/>
    <w:semiHidden/>
    <w:locked/>
    <w:rsid w:val="004E526E"/>
    <w:rPr>
      <w:rFonts w:ascii="Times New Roman" w:hAnsi="Times New Roman" w:cs="Times New Roman"/>
      <w:spacing w:val="2"/>
      <w:position w:val="2"/>
      <w:sz w:val="28"/>
      <w:szCs w:val="28"/>
    </w:rPr>
  </w:style>
  <w:style w:type="character" w:styleId="a3">
    <w:name w:val="Hyperlink"/>
    <w:basedOn w:val="a0"/>
    <w:uiPriority w:val="99"/>
    <w:semiHidden/>
    <w:rsid w:val="004E526E"/>
    <w:rPr>
      <w:color w:val="0000FF"/>
      <w:u w:val="single"/>
    </w:rPr>
  </w:style>
  <w:style w:type="paragraph" w:styleId="a4">
    <w:name w:val="Title"/>
    <w:basedOn w:val="a"/>
    <w:link w:val="a5"/>
    <w:uiPriority w:val="99"/>
    <w:qFormat/>
    <w:rsid w:val="004E526E"/>
    <w:pPr>
      <w:spacing w:after="0" w:line="240" w:lineRule="auto"/>
      <w:jc w:val="center"/>
    </w:pPr>
    <w:rPr>
      <w:rFonts w:ascii="Arial" w:hAnsi="Arial" w:cs="Arial"/>
      <w:b/>
      <w:bCs/>
      <w:sz w:val="36"/>
      <w:szCs w:val="36"/>
    </w:rPr>
  </w:style>
  <w:style w:type="character" w:customStyle="1" w:styleId="a5">
    <w:name w:val="Название Знак"/>
    <w:basedOn w:val="a0"/>
    <w:link w:val="a4"/>
    <w:uiPriority w:val="99"/>
    <w:locked/>
    <w:rsid w:val="004E526E"/>
    <w:rPr>
      <w:rFonts w:ascii="Arial" w:hAnsi="Arial" w:cs="Arial"/>
      <w:b/>
      <w:bCs/>
      <w:sz w:val="36"/>
      <w:szCs w:val="36"/>
    </w:rPr>
  </w:style>
  <w:style w:type="paragraph" w:styleId="a6">
    <w:name w:val="Body Text Indent"/>
    <w:basedOn w:val="a"/>
    <w:link w:val="a7"/>
    <w:uiPriority w:val="99"/>
    <w:rsid w:val="004E526E"/>
    <w:pPr>
      <w:overflowPunct w:val="0"/>
      <w:autoSpaceDE w:val="0"/>
      <w:autoSpaceDN w:val="0"/>
      <w:adjustRightInd w:val="0"/>
      <w:spacing w:after="0" w:line="360" w:lineRule="auto"/>
      <w:ind w:firstLine="567"/>
      <w:jc w:val="both"/>
    </w:pPr>
    <w:rPr>
      <w:rFonts w:ascii="Times New Roman CYR" w:hAnsi="Times New Roman CYR" w:cs="Times New Roman CYR"/>
      <w:sz w:val="28"/>
      <w:szCs w:val="28"/>
    </w:rPr>
  </w:style>
  <w:style w:type="character" w:customStyle="1" w:styleId="a7">
    <w:name w:val="Основной текст с отступом Знак"/>
    <w:basedOn w:val="a0"/>
    <w:link w:val="a6"/>
    <w:uiPriority w:val="99"/>
    <w:locked/>
    <w:rsid w:val="004E526E"/>
    <w:rPr>
      <w:rFonts w:ascii="Times New Roman CYR" w:hAnsi="Times New Roman CYR" w:cs="Times New Roman CYR"/>
      <w:sz w:val="28"/>
      <w:szCs w:val="28"/>
    </w:rPr>
  </w:style>
  <w:style w:type="paragraph" w:customStyle="1" w:styleId="ConsPlusNormal">
    <w:name w:val="ConsPlusNormal"/>
    <w:uiPriority w:val="99"/>
    <w:rsid w:val="004E526E"/>
    <w:pPr>
      <w:widowControl w:val="0"/>
      <w:autoSpaceDE w:val="0"/>
      <w:autoSpaceDN w:val="0"/>
      <w:adjustRightInd w:val="0"/>
      <w:ind w:firstLine="720"/>
    </w:pPr>
    <w:rPr>
      <w:rFonts w:ascii="Arial" w:hAnsi="Arial" w:cs="Arial"/>
      <w:sz w:val="20"/>
      <w:szCs w:val="20"/>
    </w:rPr>
  </w:style>
  <w:style w:type="paragraph" w:customStyle="1" w:styleId="formattext">
    <w:name w:val="formattext"/>
    <w:basedOn w:val="a"/>
    <w:uiPriority w:val="99"/>
    <w:rsid w:val="004E526E"/>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4E526E"/>
  </w:style>
  <w:style w:type="character" w:customStyle="1" w:styleId="a8">
    <w:name w:val="Цветовое выделение"/>
    <w:uiPriority w:val="99"/>
    <w:rsid w:val="004E526E"/>
    <w:rPr>
      <w:b/>
      <w:bCs/>
      <w:color w:val="26282F"/>
    </w:rPr>
  </w:style>
  <w:style w:type="character" w:customStyle="1" w:styleId="a9">
    <w:name w:val="Гипертекстовая ссылка"/>
    <w:basedOn w:val="a8"/>
    <w:uiPriority w:val="99"/>
    <w:rsid w:val="004E526E"/>
    <w:rPr>
      <w:color w:val="auto"/>
    </w:rPr>
  </w:style>
  <w:style w:type="paragraph" w:customStyle="1" w:styleId="aa">
    <w:name w:val="Нормальный (таблица)"/>
    <w:basedOn w:val="a"/>
    <w:next w:val="a"/>
    <w:uiPriority w:val="99"/>
    <w:rsid w:val="004E526E"/>
    <w:pPr>
      <w:widowControl w:val="0"/>
      <w:autoSpaceDE w:val="0"/>
      <w:autoSpaceDN w:val="0"/>
      <w:adjustRightInd w:val="0"/>
      <w:spacing w:after="0" w:line="240" w:lineRule="auto"/>
      <w:jc w:val="both"/>
    </w:pPr>
    <w:rPr>
      <w:rFonts w:ascii="Arial" w:hAnsi="Arial" w:cs="Arial"/>
      <w:sz w:val="24"/>
      <w:szCs w:val="24"/>
    </w:rPr>
  </w:style>
  <w:style w:type="paragraph" w:customStyle="1" w:styleId="ab">
    <w:name w:val="Прижатый влево"/>
    <w:basedOn w:val="a"/>
    <w:next w:val="a"/>
    <w:uiPriority w:val="99"/>
    <w:rsid w:val="004E526E"/>
    <w:pPr>
      <w:widowControl w:val="0"/>
      <w:autoSpaceDE w:val="0"/>
      <w:autoSpaceDN w:val="0"/>
      <w:adjustRightInd w:val="0"/>
      <w:spacing w:after="0" w:line="240" w:lineRule="auto"/>
    </w:pPr>
    <w:rPr>
      <w:rFonts w:ascii="Arial" w:hAnsi="Arial" w:cs="Arial"/>
      <w:sz w:val="24"/>
      <w:szCs w:val="24"/>
    </w:rPr>
  </w:style>
  <w:style w:type="paragraph" w:styleId="ac">
    <w:name w:val="List Paragraph"/>
    <w:basedOn w:val="a"/>
    <w:uiPriority w:val="99"/>
    <w:qFormat/>
    <w:rsid w:val="004E526E"/>
    <w:pPr>
      <w:ind w:left="720"/>
    </w:pPr>
  </w:style>
  <w:style w:type="paragraph" w:customStyle="1" w:styleId="ad">
    <w:name w:val="Комментарий"/>
    <w:basedOn w:val="a"/>
    <w:next w:val="a"/>
    <w:uiPriority w:val="99"/>
    <w:rsid w:val="005D66B5"/>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s>
</file>

<file path=word/webSettings.xml><?xml version="1.0" encoding="utf-8"?>
<w:webSettings xmlns:r="http://schemas.openxmlformats.org/officeDocument/2006/relationships" xmlns:w="http://schemas.openxmlformats.org/wordprocessingml/2006/main">
  <w:divs>
    <w:div w:id="9335923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17428.0" TargetMode="External"/><Relationship Id="rId5" Type="http://schemas.openxmlformats.org/officeDocument/2006/relationships/hyperlink" Target="garantF1://8839739.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2604</Words>
  <Characters>14846</Characters>
  <Application>Microsoft Office Word</Application>
  <DocSecurity>0</DocSecurity>
  <Lines>123</Lines>
  <Paragraphs>34</Paragraphs>
  <ScaleCrop>false</ScaleCrop>
  <Company>MICROSOFT</Company>
  <LinksUpToDate>false</LinksUpToDate>
  <CharactersWithSpaces>17416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karpov</dc:creator>
  <cp:keywords/>
  <dc:description/>
  <cp:lastModifiedBy>11</cp:lastModifiedBy>
  <cp:revision>2</cp:revision>
  <cp:lastPrinted>2016-04-28T04:55:00Z</cp:lastPrinted>
  <dcterms:created xsi:type="dcterms:W3CDTF">2016-05-05T08:03:00Z</dcterms:created>
  <dcterms:modified xsi:type="dcterms:W3CDTF">2016-05-05T08:03:00Z</dcterms:modified>
</cp:coreProperties>
</file>