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>Сведения</w:t>
      </w:r>
    </w:p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>о доходах, об имуществе и обязательствах имущественного характера</w:t>
      </w:r>
    </w:p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 xml:space="preserve">директора МБУК «ДДиТ»  администрации Ардатовского сельского поселения Дубенского муниципального района </w:t>
      </w:r>
    </w:p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>Республики Мордовия и членов их семей за 2015 год.</w:t>
      </w:r>
    </w:p>
    <w:p w:rsid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7F4FD2" w:rsidRPr="007F4FD2" w:rsidTr="007F4FD2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муниципального служащего,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Декларированный годовой доход муниципального служащего, его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супруга) и несовершеннолетних детей</w:t>
            </w:r>
          </w:p>
        </w:tc>
      </w:tr>
      <w:tr w:rsidR="007F4FD2" w:rsidRPr="007F4FD2" w:rsidTr="007F4FD2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F4FD2" w:rsidRPr="007F4FD2" w:rsidRDefault="007F4FD2" w:rsidP="007F4F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Биушкина Анна Вячеславовна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1.Земельный участок безвозмездное пользование площадь 3000 кв. м. Россия</w:t>
            </w:r>
          </w:p>
          <w:p w:rsidR="007F4FD2" w:rsidRPr="007F4FD2" w:rsidRDefault="007F4FD2" w:rsidP="007F4FD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2. Жилой дом безвозмездное пользование  площадь 75,0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124063,26</w:t>
            </w:r>
          </w:p>
        </w:tc>
      </w:tr>
      <w:tr w:rsidR="007F4FD2" w:rsidRPr="007F4FD2" w:rsidTr="007F4FD2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Биушкина Татьяна Михайловна 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1.Земельный участок безвозмездное пользование площадь 3000 кв. м. Россия</w:t>
            </w:r>
          </w:p>
          <w:p w:rsidR="007F4FD2" w:rsidRPr="007F4FD2" w:rsidRDefault="007F4FD2" w:rsidP="006726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 xml:space="preserve">2. Жилой дом безвозмездное пользование  площадь 75,0 </w:t>
            </w:r>
            <w:r w:rsidRPr="007F4F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 xml:space="preserve">66854,93 </w:t>
            </w:r>
          </w:p>
        </w:tc>
      </w:tr>
    </w:tbl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7F4FD2" w:rsidRPr="007F4FD2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F4FD2"/>
    <w:rsid w:val="007F4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2016-05-13T11:07:00Z</dcterms:created>
  <dcterms:modified xsi:type="dcterms:W3CDTF">2016-05-13T11:15:00Z</dcterms:modified>
</cp:coreProperties>
</file>