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F7F" w:rsidRPr="00BB7F7F" w:rsidRDefault="00BB7F7F" w:rsidP="00BB7F7F">
      <w:pPr>
        <w:spacing w:before="75" w:after="75" w:line="240" w:lineRule="auto"/>
        <w:jc w:val="center"/>
        <w:textAlignment w:val="baseline"/>
        <w:outlineLvl w:val="0"/>
        <w:rPr>
          <w:rFonts w:ascii="Open Sans Condensed" w:eastAsia="Times New Roman" w:hAnsi="Open Sans Condensed" w:cs="Times New Roman"/>
          <w:b/>
          <w:bCs/>
          <w:kern w:val="36"/>
          <w:sz w:val="38"/>
          <w:szCs w:val="38"/>
        </w:rPr>
      </w:pPr>
      <w:r w:rsidRPr="00BB7F7F">
        <w:rPr>
          <w:rFonts w:ascii="Open Sans Condensed" w:eastAsia="Times New Roman" w:hAnsi="Open Sans Condensed" w:cs="Times New Roman"/>
          <w:b/>
          <w:bCs/>
          <w:kern w:val="36"/>
          <w:sz w:val="38"/>
          <w:szCs w:val="38"/>
        </w:rPr>
        <w:t>Дубенский район Мордовии – в тройке лидеров по темпам уборочной кампании</w:t>
      </w:r>
      <w:r w:rsidR="00CB6EBC">
        <w:rPr>
          <w:rFonts w:ascii="Open Sans Condensed" w:eastAsia="Times New Roman" w:hAnsi="Open Sans Condensed" w:cs="Times New Roman"/>
          <w:b/>
          <w:bCs/>
          <w:kern w:val="36"/>
          <w:sz w:val="38"/>
          <w:szCs w:val="38"/>
        </w:rPr>
        <w:t>.</w:t>
      </w:r>
    </w:p>
    <w:p w:rsidR="00BB7F7F" w:rsidRPr="00BB7F7F" w:rsidRDefault="00BB7F7F" w:rsidP="00BB7F7F">
      <w:pPr>
        <w:spacing w:before="75" w:after="75" w:line="240" w:lineRule="auto"/>
        <w:textAlignment w:val="baseline"/>
        <w:outlineLvl w:val="0"/>
        <w:rPr>
          <w:rFonts w:ascii="Open Sans Condensed" w:eastAsia="Times New Roman" w:hAnsi="Open Sans Condensed" w:cs="Times New Roman"/>
          <w:b/>
          <w:bCs/>
          <w:color w:val="435C8E"/>
          <w:kern w:val="36"/>
          <w:sz w:val="38"/>
          <w:szCs w:val="38"/>
        </w:rPr>
      </w:pPr>
    </w:p>
    <w:p w:rsidR="00BB7F7F" w:rsidRPr="00BB7F7F" w:rsidRDefault="00BB7F7F" w:rsidP="00BB7F7F">
      <w:pPr>
        <w:spacing w:after="225" w:line="240" w:lineRule="auto"/>
        <w:ind w:left="-142"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F7F">
        <w:rPr>
          <w:rFonts w:ascii="Times New Roman" w:eastAsia="Times New Roman" w:hAnsi="Times New Roman" w:cs="Times New Roman"/>
          <w:sz w:val="28"/>
          <w:szCs w:val="28"/>
        </w:rPr>
        <w:t>Глава Мордовии Владимир Волков провел рабочую встречу с руководителем администрации Дубенского муниципального района Сергеем Плешаковым, который вступил в должность в июне текущего года. До этого он в течение 11 лет был заместителем главы района по сельскому хозяйству.</w:t>
      </w:r>
    </w:p>
    <w:p w:rsidR="00BB7F7F" w:rsidRPr="00BB7F7F" w:rsidRDefault="00BB7F7F" w:rsidP="00BB7F7F">
      <w:pPr>
        <w:spacing w:after="225" w:line="240" w:lineRule="auto"/>
        <w:ind w:left="-142"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F7F">
        <w:rPr>
          <w:rFonts w:ascii="Times New Roman" w:eastAsia="Times New Roman" w:hAnsi="Times New Roman" w:cs="Times New Roman"/>
          <w:sz w:val="28"/>
          <w:szCs w:val="28"/>
        </w:rPr>
        <w:t>В ходе рабочей встречи обсуждались вопросы социально-экономического развития территории. В первую очередь Главу республики интересовал ход уборочной кампании в районе. Как доложил Сергей Плешаков, по темпам уборки Дубенский район находится сейчас в лидерах, занимая третье место. На 8 августа было убрано 65 процентов зерновых при средней урожайности 31 центнер с гектара. Своевременно идут расчеты с Фондом развития села. Продолжается заготовка кормов – только сенажа в этом сезоне заготовили на 4,5 тысячи тонн больше, чем в прошлом.</w:t>
      </w:r>
    </w:p>
    <w:p w:rsidR="00BB7F7F" w:rsidRPr="00BB7F7F" w:rsidRDefault="00BB7F7F" w:rsidP="00BB7F7F">
      <w:pPr>
        <w:spacing w:after="225" w:line="240" w:lineRule="auto"/>
        <w:ind w:left="-142"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F7F">
        <w:rPr>
          <w:rFonts w:ascii="Times New Roman" w:eastAsia="Times New Roman" w:hAnsi="Times New Roman" w:cs="Times New Roman"/>
          <w:sz w:val="28"/>
          <w:szCs w:val="28"/>
        </w:rPr>
        <w:t>Также речь шла о развитии животноводства. За 6 месяцев этого года в районе на 14 процентов выросло производство мяса, на 7 процентов – производство молока. На 18 процентов увеличилась выручка от реализации сельхозпродукции. Животноводческое направление район планирует укреплять. В ходе рабочей встречи обсуждались вопросы строительства в Дубенском районе крупного молочного комплекса – на 12 тысяч поголовья крупного рогатого скота.</w:t>
      </w:r>
    </w:p>
    <w:p w:rsidR="00BB7F7F" w:rsidRPr="00BB7F7F" w:rsidRDefault="00BB7F7F" w:rsidP="00BB7F7F">
      <w:pPr>
        <w:spacing w:after="225" w:line="240" w:lineRule="auto"/>
        <w:ind w:left="-142"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F7F">
        <w:rPr>
          <w:rFonts w:ascii="Times New Roman" w:eastAsia="Times New Roman" w:hAnsi="Times New Roman" w:cs="Times New Roman"/>
          <w:sz w:val="28"/>
          <w:szCs w:val="28"/>
        </w:rPr>
        <w:t>Важной темой беседы стало развитие социальной инфраструктуры. Речь шла о завершении реконструкции средней школы в селе Поводимово, подготовке проектной документации по комплексной застройке в селе Ардатово. Обсуждались также перспективные планы развития района. В райцентре ждут строительства нового детского сада, нужны и новые дороги. Глава республики обещал поддержать дубенцев: «Будем делать все возможное, чтобы эти планы поскорее претворить в жизнь, чтобы Дубенский район динамично развивался».</w:t>
      </w:r>
    </w:p>
    <w:p w:rsidR="00BB7F7F" w:rsidRPr="00BB7F7F" w:rsidRDefault="00BB7F7F" w:rsidP="00BB7F7F">
      <w:pPr>
        <w:spacing w:line="240" w:lineRule="auto"/>
        <w:ind w:left="-142" w:firstLine="85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BB7F7F">
        <w:rPr>
          <w:rFonts w:ascii="Times New Roman" w:eastAsia="Times New Roman" w:hAnsi="Times New Roman" w:cs="Times New Roman"/>
          <w:sz w:val="28"/>
          <w:szCs w:val="28"/>
        </w:rPr>
        <w:t>В завершение рабочей встречи Сергей Плешаков пригласил Владимира Волкова на празднование Дня района, которое состоится 20 августа.</w:t>
      </w:r>
    </w:p>
    <w:p w:rsidR="004A1CD2" w:rsidRPr="00BB7F7F" w:rsidRDefault="004A1CD2" w:rsidP="00BB7F7F">
      <w:pPr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4A1CD2" w:rsidRPr="00BB7F7F" w:rsidSect="00BB7F7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 Sans 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7F7F"/>
    <w:rsid w:val="004A1CD2"/>
    <w:rsid w:val="00BB7F7F"/>
    <w:rsid w:val="00CB6E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B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7F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pageviews">
    <w:name w:val="pageviews"/>
    <w:basedOn w:val="a0"/>
    <w:rsid w:val="00BB7F7F"/>
  </w:style>
  <w:style w:type="paragraph" w:styleId="a3">
    <w:name w:val="Normal (Web)"/>
    <w:basedOn w:val="a"/>
    <w:uiPriority w:val="99"/>
    <w:semiHidden/>
    <w:unhideWhenUsed/>
    <w:rsid w:val="00BB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1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471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290</Words>
  <Characters>1658</Characters>
  <Application>Microsoft Office Word</Application>
  <DocSecurity>0</DocSecurity>
  <Lines>13</Lines>
  <Paragraphs>3</Paragraphs>
  <ScaleCrop>false</ScaleCrop>
  <Company>Microsoft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2016-08-09T11:15:00Z</dcterms:created>
  <dcterms:modified xsi:type="dcterms:W3CDTF">2016-08-09T11:17:00Z</dcterms:modified>
</cp:coreProperties>
</file>