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F9" w:rsidRPr="00D367F9" w:rsidRDefault="00D367F9" w:rsidP="00D367F9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D367F9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Специальный учебник научит пенсионеров оплачивать покупки и услуги через Интернет</w:t>
      </w:r>
    </w:p>
    <w:p w:rsidR="00D367F9" w:rsidRPr="00D367F9" w:rsidRDefault="00D367F9" w:rsidP="00D367F9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367F9">
        <w:rPr>
          <w:rFonts w:ascii="inherit" w:eastAsia="Times New Roman" w:hAnsi="inherit" w:cs="Arial"/>
          <w:color w:val="000000"/>
          <w:lang w:eastAsia="ru-RU"/>
        </w:rPr>
        <w:t> </w:t>
      </w:r>
    </w:p>
    <w:p w:rsidR="00D367F9" w:rsidRPr="00D367F9" w:rsidRDefault="00D367F9" w:rsidP="00D367F9">
      <w:pPr>
        <w:spacing w:after="0" w:line="300" w:lineRule="atLeast"/>
        <w:ind w:firstLine="624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>Новый раздел «Оплата товаров и услуг через интернет: полезные сервисы и платежные устройства»</w:t>
      </w:r>
      <w:r w:rsidRPr="00D367F9">
        <w:rPr>
          <w:rFonts w:ascii="inherit" w:eastAsia="Times New Roman" w:hAnsi="inherit" w:cs="Arial"/>
          <w:color w:val="000000"/>
          <w:lang w:eastAsia="ru-RU"/>
        </w:rPr>
        <w:t> </w:t>
      </w:r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>добавлен в программу «Азбука Интернета», предназначенную для обучения компьютерной грамотности граждан старшего поколения.</w:t>
      </w:r>
    </w:p>
    <w:p w:rsidR="00D367F9" w:rsidRPr="00D367F9" w:rsidRDefault="00D367F9" w:rsidP="00D367F9">
      <w:pPr>
        <w:spacing w:after="0" w:line="300" w:lineRule="atLeast"/>
        <w:ind w:firstLine="624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>Он содержит инструкции по выбору сайтов, на которых можно приобрести товары или заказать услуги, и их оплате, описания разных видов платежных устройств, информацию о банковских картах и т.д. Особое внимание уделено безопасности при проведении платежей в Интернете.</w:t>
      </w:r>
    </w:p>
    <w:p w:rsidR="00D367F9" w:rsidRPr="00D367F9" w:rsidRDefault="00D367F9" w:rsidP="00D367F9">
      <w:pPr>
        <w:spacing w:after="240" w:line="300" w:lineRule="atLeast"/>
        <w:ind w:firstLine="624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367F9">
        <w:rPr>
          <w:rFonts w:ascii="inherit" w:eastAsia="Times New Roman" w:hAnsi="inherit" w:cs="Arial"/>
          <w:color w:val="000000"/>
          <w:lang w:eastAsia="ru-RU"/>
        </w:rPr>
        <w:t>Материалы представляют собой дополнительный модуль к базовому курсу обучения по уже зарекомендовавшей себя программе обучения пенсионеров компьютерной грамотности, занятия по которой проходят более чем в 65 регионах РФ.</w:t>
      </w:r>
    </w:p>
    <w:p w:rsidR="00D367F9" w:rsidRPr="00D367F9" w:rsidRDefault="00D367F9" w:rsidP="00D367F9">
      <w:pPr>
        <w:spacing w:after="0" w:line="300" w:lineRule="atLeast"/>
        <w:ind w:firstLine="624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>Новый раздел, как и весь учебник «Азбука Интернета», находится на сайте</w:t>
      </w:r>
      <w:r w:rsidRPr="00D367F9">
        <w:rPr>
          <w:rFonts w:ascii="inherit" w:eastAsia="Times New Roman" w:hAnsi="inherit" w:cs="Arial"/>
          <w:color w:val="000000"/>
          <w:lang w:eastAsia="ru-RU"/>
        </w:rPr>
        <w:t> </w:t>
      </w:r>
      <w:proofErr w:type="spellStart"/>
      <w:r w:rsidRPr="00D367F9">
        <w:rPr>
          <w:rFonts w:ascii="inherit" w:eastAsia="Times New Roman" w:hAnsi="inherit" w:cs="Arial"/>
          <w:color w:val="000000"/>
          <w:u w:val="single"/>
          <w:bdr w:val="none" w:sz="0" w:space="0" w:color="auto" w:frame="1"/>
          <w:lang w:eastAsia="ru-RU"/>
        </w:rPr>
        <w:t>азбукаинтернета.рф</w:t>
      </w:r>
      <w:proofErr w:type="spellEnd"/>
      <w:r w:rsidRPr="00D367F9">
        <w:rPr>
          <w:rFonts w:ascii="inherit" w:eastAsia="Times New Roman" w:hAnsi="inherit" w:cs="Arial"/>
          <w:color w:val="000000"/>
          <w:u w:val="single"/>
          <w:bdr w:val="none" w:sz="0" w:space="0" w:color="auto" w:frame="1"/>
          <w:lang w:eastAsia="ru-RU"/>
        </w:rPr>
        <w:t>.</w:t>
      </w:r>
      <w:r w:rsidRPr="00D367F9">
        <w:rPr>
          <w:rFonts w:ascii="inherit" w:eastAsia="Times New Roman" w:hAnsi="inherit" w:cs="Arial"/>
          <w:color w:val="000000"/>
          <w:lang w:eastAsia="ru-RU"/>
        </w:rPr>
        <w:t> </w:t>
      </w:r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>Его можно скачать и распечатать или пользоваться информацией прямо с сайта.</w:t>
      </w:r>
    </w:p>
    <w:p w:rsidR="00D367F9" w:rsidRPr="00D367F9" w:rsidRDefault="00D367F9" w:rsidP="00D367F9">
      <w:pPr>
        <w:spacing w:after="0" w:line="300" w:lineRule="atLeast"/>
        <w:ind w:firstLine="624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 xml:space="preserve">Напомним, обучающее пособие для старшего поколения «Азбука Интернета» разработано Пенсионным фондом РФ и </w:t>
      </w:r>
      <w:proofErr w:type="spellStart"/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>Ростелеком</w:t>
      </w:r>
      <w:proofErr w:type="spellEnd"/>
      <w:r w:rsidRPr="00D367F9">
        <w:rPr>
          <w:rFonts w:ascii="inherit" w:eastAsia="Times New Roman" w:hAnsi="inherit" w:cs="Arial"/>
          <w:color w:val="000000"/>
          <w:bdr w:val="none" w:sz="0" w:space="0" w:color="auto" w:frame="1"/>
          <w:lang w:eastAsia="ru-RU"/>
        </w:rPr>
        <w:t xml:space="preserve"> в 2014 году и адаптировано под восприятие граждан пенсионного возраста. </w:t>
      </w:r>
    </w:p>
    <w:p w:rsidR="006B4744" w:rsidRDefault="006B4744"/>
    <w:sectPr w:rsidR="006B4744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6B4744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Company>Microsoft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2016-09-21T16:25:00Z</dcterms:created>
  <dcterms:modified xsi:type="dcterms:W3CDTF">2016-09-21T16:25:00Z</dcterms:modified>
</cp:coreProperties>
</file>