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935" w:rsidRPr="00482935" w:rsidRDefault="00482935" w:rsidP="00482935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482935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Учебные отпуска на льготной работе</w:t>
      </w:r>
    </w:p>
    <w:p w:rsidR="00482935" w:rsidRPr="00482935" w:rsidRDefault="00482935" w:rsidP="00482935">
      <w:pPr>
        <w:spacing w:after="240" w:line="288" w:lineRule="atLeast"/>
        <w:textAlignment w:val="baseline"/>
        <w:outlineLvl w:val="2"/>
        <w:rPr>
          <w:rFonts w:ascii="inherit" w:eastAsia="Times New Roman" w:hAnsi="inherit" w:cs="Arial"/>
          <w:b/>
          <w:bCs/>
          <w:color w:val="556677"/>
          <w:sz w:val="18"/>
          <w:szCs w:val="18"/>
          <w:lang w:eastAsia="ru-RU"/>
        </w:rPr>
      </w:pPr>
    </w:p>
    <w:p w:rsidR="00482935" w:rsidRPr="00482935" w:rsidRDefault="00482935" w:rsidP="00482935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482935">
        <w:rPr>
          <w:rFonts w:ascii="inherit" w:eastAsia="Times New Roman" w:hAnsi="inherit" w:cs="Arial"/>
          <w:color w:val="000000"/>
          <w:lang w:eastAsia="ru-RU"/>
        </w:rPr>
        <w:t>Учебные отпуска предоставляются в качестве гарантий и компенсаций работникам, совмещающим работу с обучением, с сохранением средней заработной платы.</w:t>
      </w:r>
    </w:p>
    <w:p w:rsidR="00482935" w:rsidRPr="00482935" w:rsidRDefault="00482935" w:rsidP="00482935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482935">
        <w:rPr>
          <w:rFonts w:ascii="inherit" w:eastAsia="Times New Roman" w:hAnsi="inherit" w:cs="Arial"/>
          <w:color w:val="000000"/>
          <w:lang w:eastAsia="ru-RU"/>
        </w:rPr>
        <w:t>Правила исчисления периодов работы, дающей право на досрочное назначение пенсии, утвержденные постановлением Правительства РФ   от 11 июля 2002 года №516, не предусматривают включение в стаж на соответствующих видах работ учебных отпусков.</w:t>
      </w:r>
    </w:p>
    <w:p w:rsidR="00482935" w:rsidRPr="00482935" w:rsidRDefault="00482935" w:rsidP="00482935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482935">
        <w:rPr>
          <w:rFonts w:ascii="inherit" w:eastAsia="Times New Roman" w:hAnsi="inherit" w:cs="Arial"/>
          <w:color w:val="000000"/>
          <w:lang w:eastAsia="ru-RU"/>
        </w:rPr>
        <w:t>Вместе с тем, Федеральным законом «О страховых пенсиях» предусмотрено, что при подсчёте стажа на соответствующих видах работ могут применяться правила исчисления, действовавшие в период выполнения данной работы.</w:t>
      </w:r>
    </w:p>
    <w:p w:rsidR="00482935" w:rsidRPr="00482935" w:rsidRDefault="00482935" w:rsidP="00482935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482935">
        <w:rPr>
          <w:rFonts w:ascii="inherit" w:eastAsia="Times New Roman" w:hAnsi="inherit" w:cs="Arial"/>
          <w:color w:val="000000"/>
          <w:lang w:eastAsia="ru-RU"/>
        </w:rPr>
        <w:t>В частности, до 30 июня 2007 г. действовала «старая» редакция Правил № 516, которая предусматривала включение в стаж на соответствующих видах работ дополнительных отпусков без конкретизации.</w:t>
      </w:r>
    </w:p>
    <w:p w:rsidR="00482935" w:rsidRPr="00482935" w:rsidRDefault="00482935" w:rsidP="00482935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482935">
        <w:rPr>
          <w:rFonts w:ascii="inherit" w:eastAsia="Times New Roman" w:hAnsi="inherit" w:cs="Arial"/>
          <w:color w:val="000000"/>
          <w:lang w:eastAsia="ru-RU"/>
        </w:rPr>
        <w:t>Это позволяет засчитывать учебные отпуска в стаж для назначения досрочной пенсии до 30 июня 2007 г.</w:t>
      </w:r>
    </w:p>
    <w:p w:rsidR="006B4744" w:rsidRPr="00B84153" w:rsidRDefault="0072763F" w:rsidP="0072763F">
      <w:hyperlink r:id="rId4" w:tgtFrame="_blank" w:tooltip="Одноклассники" w:history="1">
        <w:r w:rsidRPr="0072763F">
          <w:rPr>
            <w:rFonts w:ascii="Arial" w:eastAsia="Times New Roman" w:hAnsi="Arial" w:cs="Arial"/>
            <w:color w:val="0B7FA4"/>
            <w:sz w:val="21"/>
            <w:szCs w:val="21"/>
            <w:u w:val="single"/>
            <w:bdr w:val="none" w:sz="0" w:space="0" w:color="auto" w:frame="1"/>
            <w:lang w:eastAsia="ru-RU"/>
          </w:rPr>
          <w:br/>
        </w:r>
      </w:hyperlink>
    </w:p>
    <w:sectPr w:rsidR="006B4744" w:rsidRPr="00B84153" w:rsidSect="006B4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7F9"/>
    <w:rsid w:val="00024E97"/>
    <w:rsid w:val="00055ECC"/>
    <w:rsid w:val="000C4051"/>
    <w:rsid w:val="00363476"/>
    <w:rsid w:val="00482935"/>
    <w:rsid w:val="006113ED"/>
    <w:rsid w:val="00615F63"/>
    <w:rsid w:val="006B4744"/>
    <w:rsid w:val="0072763F"/>
    <w:rsid w:val="00791AA3"/>
    <w:rsid w:val="00B84153"/>
    <w:rsid w:val="00B85C68"/>
    <w:rsid w:val="00D36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744"/>
  </w:style>
  <w:style w:type="paragraph" w:styleId="1">
    <w:name w:val="heading 1"/>
    <w:basedOn w:val="a"/>
    <w:link w:val="10"/>
    <w:uiPriority w:val="9"/>
    <w:qFormat/>
    <w:rsid w:val="00D367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7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7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D3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7F9"/>
  </w:style>
  <w:style w:type="character" w:styleId="a3">
    <w:name w:val="Strong"/>
    <w:basedOn w:val="a0"/>
    <w:uiPriority w:val="22"/>
    <w:qFormat/>
    <w:rsid w:val="00055ECC"/>
    <w:rPr>
      <w:b/>
      <w:bCs/>
    </w:rPr>
  </w:style>
  <w:style w:type="paragraph" w:styleId="a4">
    <w:name w:val="Normal (Web)"/>
    <w:basedOn w:val="a"/>
    <w:uiPriority w:val="99"/>
    <w:semiHidden/>
    <w:unhideWhenUsed/>
    <w:rsid w:val="000C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1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3ED"/>
    <w:rPr>
      <w:rFonts w:ascii="Tahoma" w:hAnsi="Tahoma" w:cs="Tahoma"/>
      <w:sz w:val="16"/>
      <w:szCs w:val="16"/>
    </w:rPr>
  </w:style>
  <w:style w:type="character" w:customStyle="1" w:styleId="text-highlight">
    <w:name w:val="text-highlight"/>
    <w:basedOn w:val="a0"/>
    <w:rsid w:val="00791AA3"/>
  </w:style>
  <w:style w:type="character" w:styleId="a7">
    <w:name w:val="Hyperlink"/>
    <w:basedOn w:val="a0"/>
    <w:uiPriority w:val="99"/>
    <w:semiHidden/>
    <w:unhideWhenUsed/>
    <w:rsid w:val="0072763F"/>
    <w:rPr>
      <w:color w:val="0000FF"/>
      <w:u w:val="single"/>
    </w:rPr>
  </w:style>
  <w:style w:type="character" w:customStyle="1" w:styleId="b-share">
    <w:name w:val="b-share"/>
    <w:basedOn w:val="a0"/>
    <w:rsid w:val="0072763F"/>
  </w:style>
  <w:style w:type="character" w:customStyle="1" w:styleId="b-share-form-button">
    <w:name w:val="b-share-form-button"/>
    <w:basedOn w:val="a0"/>
    <w:rsid w:val="007276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5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9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5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9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8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9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0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3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6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1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8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84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4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84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8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2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7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84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0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64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odnoklassniki&amp;url=http%3A%2F%2Fwww.pfrf.ru%2Fbranches%2Fmordovia%2Fnews%2F~2016%2F09%2F23%2F120181&amp;title=%D0%91%D0%BE%D0%BB%D0%B5%D0%B5%206%20%D1%82%D1%8B%D1%81%D1%8F%D1%87%20%D1%81%D0%B5%D0%BC%D0%B5%D0%B9%20%D0%9C%D0%BE%D1%80%D0%B4%D0%BE%D0%B2%D0%B8%D0%B8%20%D0%BF%D0%BE%D0%BB%D1%83%D1%87%D0%B8%D0%BB%D0%B8%2025%20%D1%82%D1%8B%D1%81%D1%8F%D1%87%20%D0%B8%D0%B7%20%D0%BC%D0%B0%D1%82%D0%B5%D1%80%D0%B8%D0%BD%D1%81%D0%BA%D0%BE%D0%B3%D0%BE%20%D0%BA%D0%B0%D0%BF%D0%B8%D1%82%D0%B0%D0%BB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2016-09-28T19:07:00Z</dcterms:created>
  <dcterms:modified xsi:type="dcterms:W3CDTF">2016-09-28T19:07:00Z</dcterms:modified>
</cp:coreProperties>
</file>