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5D" w:rsidRDefault="00C95D5D" w:rsidP="00C95D5D">
      <w:pPr>
        <w:spacing w:line="360" w:lineRule="auto"/>
        <w:ind w:right="-126"/>
        <w:rPr>
          <w:rFonts w:ascii="Segoe UI" w:hAnsi="Segoe UI" w:cs="Segoe UI"/>
          <w:b/>
          <w:noProof/>
        </w:rPr>
      </w:pPr>
      <w:r>
        <w:rPr>
          <w:rFonts w:ascii="Segoe UI" w:hAnsi="Segoe UI" w:cs="Segoe UI"/>
          <w:b/>
          <w:noProof/>
        </w:rPr>
        <w:drawing>
          <wp:inline distT="0" distB="0" distL="0" distR="0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551DDB" w:rsidRPr="00E04FC7" w:rsidRDefault="00AE640E" w:rsidP="00551DDB">
      <w:pPr>
        <w:autoSpaceDE w:val="0"/>
        <w:autoSpaceDN w:val="0"/>
        <w:adjustRightInd w:val="0"/>
        <w:jc w:val="center"/>
        <w:rPr>
          <w:b/>
          <w:bCs/>
        </w:rPr>
      </w:pPr>
      <w:proofErr w:type="spellStart"/>
      <w:r>
        <w:rPr>
          <w:b/>
          <w:bCs/>
        </w:rPr>
        <w:t>Росреестр</w:t>
      </w:r>
      <w:proofErr w:type="spellEnd"/>
      <w:r>
        <w:rPr>
          <w:b/>
          <w:bCs/>
        </w:rPr>
        <w:t xml:space="preserve"> информирует. Вступили в силу тарифы для реестра недвижимости.</w:t>
      </w:r>
    </w:p>
    <w:p w:rsidR="00C95D5D" w:rsidRPr="00E04FC7" w:rsidRDefault="00C95D5D" w:rsidP="00C95D5D">
      <w:pPr>
        <w:shd w:val="clear" w:color="auto" w:fill="FFFFFF"/>
        <w:spacing w:line="240" w:lineRule="atLeast"/>
        <w:jc w:val="both"/>
        <w:rPr>
          <w:rFonts w:ascii="Segoe UI" w:hAnsi="Segoe UI" w:cs="Segoe UI"/>
        </w:rPr>
      </w:pPr>
    </w:p>
    <w:p w:rsidR="009A5C0A" w:rsidRPr="009A5C0A" w:rsidRDefault="009A5C0A" w:rsidP="009A5C0A">
      <w:pPr>
        <w:shd w:val="clear" w:color="auto" w:fill="FFFFFF"/>
        <w:ind w:firstLine="709"/>
        <w:jc w:val="both"/>
        <w:rPr>
          <w:color w:val="000000"/>
        </w:rPr>
      </w:pPr>
    </w:p>
    <w:p w:rsidR="004D3E51" w:rsidRDefault="009A5C0A" w:rsidP="009A5C0A">
      <w:pPr>
        <w:shd w:val="clear" w:color="auto" w:fill="FFFFFF"/>
        <w:ind w:firstLine="709"/>
        <w:jc w:val="both"/>
        <w:rPr>
          <w:color w:val="000000"/>
        </w:rPr>
      </w:pPr>
      <w:r w:rsidRPr="009A5C0A">
        <w:rPr>
          <w:color w:val="000000"/>
        </w:rPr>
        <w:t xml:space="preserve">Утверждены тарифы на предоставление сведений из Единого государственного реестра </w:t>
      </w:r>
      <w:r w:rsidR="004D3E51">
        <w:rPr>
          <w:color w:val="000000"/>
        </w:rPr>
        <w:t xml:space="preserve">  </w:t>
      </w:r>
      <w:r w:rsidRPr="009A5C0A">
        <w:rPr>
          <w:color w:val="000000"/>
        </w:rPr>
        <w:t>недвижимости,</w:t>
      </w:r>
      <w:r w:rsidR="004D3E51">
        <w:rPr>
          <w:color w:val="000000"/>
        </w:rPr>
        <w:t xml:space="preserve"> </w:t>
      </w:r>
      <w:r w:rsidRPr="009A5C0A">
        <w:rPr>
          <w:color w:val="000000"/>
        </w:rPr>
        <w:t xml:space="preserve">который придет на смену реестру прав и кадастру с 1 января 2017 года*. </w:t>
      </w:r>
    </w:p>
    <w:p w:rsidR="009A5C0A" w:rsidRPr="009A5C0A" w:rsidRDefault="009A5C0A" w:rsidP="009A5C0A">
      <w:pPr>
        <w:shd w:val="clear" w:color="auto" w:fill="FFFFFF"/>
        <w:ind w:firstLine="709"/>
        <w:jc w:val="both"/>
        <w:rPr>
          <w:color w:val="000000"/>
        </w:rPr>
      </w:pPr>
      <w:r w:rsidRPr="009A5C0A">
        <w:rPr>
          <w:color w:val="000000"/>
        </w:rPr>
        <w:t>Цены будут разниться в</w:t>
      </w:r>
      <w:r w:rsidR="004D3E51">
        <w:rPr>
          <w:color w:val="000000"/>
        </w:rPr>
        <w:t xml:space="preserve"> </w:t>
      </w:r>
      <w:r w:rsidRPr="009A5C0A">
        <w:rPr>
          <w:color w:val="000000"/>
        </w:rPr>
        <w:t>зависимости от того, в каком виде и кому такие сведения предоставляются.</w:t>
      </w:r>
    </w:p>
    <w:p w:rsidR="009A5C0A" w:rsidRPr="009A5C0A" w:rsidRDefault="009A5C0A" w:rsidP="009A5C0A">
      <w:pPr>
        <w:shd w:val="clear" w:color="auto" w:fill="FFFFFF"/>
        <w:ind w:firstLine="709"/>
        <w:jc w:val="both"/>
        <w:rPr>
          <w:color w:val="000000"/>
        </w:rPr>
      </w:pPr>
      <w:proofErr w:type="gramStart"/>
      <w:r w:rsidRPr="009A5C0A">
        <w:rPr>
          <w:color w:val="000000"/>
        </w:rPr>
        <w:t>К примеру, физическому лицу выписка об объекте недвижимости в бумажном виде обойдется в 750</w:t>
      </w:r>
      <w:r w:rsidR="004D3E51">
        <w:rPr>
          <w:color w:val="000000"/>
        </w:rPr>
        <w:t xml:space="preserve"> </w:t>
      </w:r>
      <w:r w:rsidRPr="009A5C0A">
        <w:rPr>
          <w:color w:val="000000"/>
        </w:rPr>
        <w:t>рублей, в электронном - в 300 рублей.</w:t>
      </w:r>
      <w:proofErr w:type="gramEnd"/>
      <w:r w:rsidRPr="009A5C0A">
        <w:rPr>
          <w:color w:val="000000"/>
        </w:rPr>
        <w:t xml:space="preserve"> Организации выписка будет стоить 2200 рублей и 600 рублей,</w:t>
      </w:r>
      <w:r w:rsidR="004D3E51">
        <w:rPr>
          <w:color w:val="000000"/>
        </w:rPr>
        <w:t xml:space="preserve"> </w:t>
      </w:r>
      <w:r w:rsidRPr="009A5C0A">
        <w:rPr>
          <w:color w:val="000000"/>
        </w:rPr>
        <w:t>соответственно.</w:t>
      </w:r>
    </w:p>
    <w:p w:rsidR="009A5C0A" w:rsidRPr="009A5C0A" w:rsidRDefault="009A5C0A" w:rsidP="009A5C0A">
      <w:pPr>
        <w:shd w:val="clear" w:color="auto" w:fill="FFFFFF"/>
        <w:ind w:firstLine="709"/>
        <w:jc w:val="both"/>
        <w:rPr>
          <w:color w:val="000000"/>
        </w:rPr>
      </w:pPr>
      <w:r w:rsidRPr="009A5C0A">
        <w:rPr>
          <w:color w:val="000000"/>
        </w:rPr>
        <w:t>Расценки вступят в силу с 1 января 2017 года.</w:t>
      </w:r>
    </w:p>
    <w:p w:rsidR="009A5C0A" w:rsidRPr="009A5C0A" w:rsidRDefault="009A5C0A" w:rsidP="009A5C0A">
      <w:pPr>
        <w:shd w:val="clear" w:color="auto" w:fill="FFFFFF"/>
        <w:ind w:firstLine="709"/>
        <w:jc w:val="both"/>
        <w:rPr>
          <w:color w:val="000000"/>
        </w:rPr>
      </w:pPr>
      <w:r w:rsidRPr="009A5C0A">
        <w:rPr>
          <w:color w:val="000000"/>
        </w:rPr>
        <w:t>Также утверждены тарифы на предоставление сведений из реестра недвижимости посредством</w:t>
      </w:r>
      <w:r w:rsidR="004D3E51">
        <w:rPr>
          <w:color w:val="000000"/>
        </w:rPr>
        <w:t xml:space="preserve"> </w:t>
      </w:r>
      <w:r w:rsidRPr="009A5C0A">
        <w:rPr>
          <w:color w:val="000000"/>
        </w:rPr>
        <w:t xml:space="preserve">обеспечения доступа к информационному ресурсу портала </w:t>
      </w:r>
      <w:proofErr w:type="spellStart"/>
      <w:r w:rsidRPr="009A5C0A">
        <w:rPr>
          <w:color w:val="000000"/>
        </w:rPr>
        <w:t>Росреестра</w:t>
      </w:r>
      <w:proofErr w:type="spellEnd"/>
      <w:r w:rsidRPr="009A5C0A">
        <w:rPr>
          <w:color w:val="000000"/>
        </w:rPr>
        <w:t>.</w:t>
      </w:r>
    </w:p>
    <w:p w:rsidR="009A5C0A" w:rsidRDefault="009A5C0A" w:rsidP="009A5C0A">
      <w:pPr>
        <w:shd w:val="clear" w:color="auto" w:fill="FFFFFF"/>
        <w:ind w:firstLine="709"/>
        <w:jc w:val="both"/>
        <w:rPr>
          <w:color w:val="000000"/>
        </w:rPr>
      </w:pPr>
      <w:r w:rsidRPr="009A5C0A">
        <w:rPr>
          <w:color w:val="000000"/>
        </w:rPr>
        <w:t>* Приказ Минэкономразвития России от 10.05.2016 N 291 "Об установлении размеров платы за</w:t>
      </w:r>
      <w:r w:rsidR="004D3E51">
        <w:rPr>
          <w:color w:val="000000"/>
        </w:rPr>
        <w:t xml:space="preserve"> </w:t>
      </w:r>
      <w:r w:rsidRPr="009A5C0A">
        <w:rPr>
          <w:color w:val="000000"/>
        </w:rPr>
        <w:t>предоставление сведений, содержащихся в Едином государственном реестре недвижимости"</w:t>
      </w:r>
      <w:r w:rsidR="004D3E51">
        <w:rPr>
          <w:color w:val="000000"/>
        </w:rPr>
        <w:t>.</w:t>
      </w:r>
    </w:p>
    <w:p w:rsidR="00D946D6" w:rsidRPr="00D946D6" w:rsidRDefault="004D3E51" w:rsidP="009A5C0A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Кроме того, напоминаем</w:t>
      </w:r>
      <w:bookmarkStart w:id="0" w:name="_GoBack"/>
      <w:bookmarkEnd w:id="0"/>
      <w:r w:rsidR="00D946D6" w:rsidRPr="00D946D6">
        <w:rPr>
          <w:color w:val="000000"/>
        </w:rPr>
        <w:t xml:space="preserve">, что подать документы на государственную регистрацию прав физические лица могут при личном обращении в </w:t>
      </w:r>
      <w:r w:rsidR="001F49EA">
        <w:rPr>
          <w:color w:val="000000"/>
        </w:rPr>
        <w:t xml:space="preserve">многофункциональные </w:t>
      </w:r>
      <w:r w:rsidR="00D946D6" w:rsidRPr="00D946D6">
        <w:rPr>
          <w:color w:val="000000"/>
        </w:rPr>
        <w:t>центры</w:t>
      </w:r>
      <w:r w:rsidR="001F49EA">
        <w:rPr>
          <w:color w:val="000000"/>
        </w:rPr>
        <w:t xml:space="preserve"> предоставления</w:t>
      </w:r>
      <w:r w:rsidR="00D946D6" w:rsidRPr="00D946D6">
        <w:rPr>
          <w:color w:val="000000"/>
        </w:rPr>
        <w:t xml:space="preserve"> государственных</w:t>
      </w:r>
      <w:r w:rsidR="001F49EA">
        <w:rPr>
          <w:color w:val="000000"/>
        </w:rPr>
        <w:t xml:space="preserve"> и муниципальный услуг,</w:t>
      </w:r>
      <w:r w:rsidR="00D946D6" w:rsidRPr="00D946D6">
        <w:rPr>
          <w:color w:val="000000"/>
        </w:rPr>
        <w:t xml:space="preserve"> почтовым отправлением либо в электронном виде с помощью портала </w:t>
      </w:r>
      <w:proofErr w:type="spellStart"/>
      <w:r w:rsidR="00D946D6" w:rsidRPr="00D946D6">
        <w:rPr>
          <w:color w:val="000000"/>
        </w:rPr>
        <w:t>Росреестра</w:t>
      </w:r>
      <w:proofErr w:type="spellEnd"/>
      <w:r w:rsidR="00D946D6" w:rsidRPr="00D946D6">
        <w:rPr>
          <w:color w:val="000000"/>
        </w:rPr>
        <w:t>.</w:t>
      </w:r>
    </w:p>
    <w:p w:rsidR="00C95D5D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 xml:space="preserve">Дополнительную информацию можно получить по телефону единой справочной службы </w:t>
      </w:r>
      <w:proofErr w:type="spellStart"/>
      <w:r w:rsidRPr="00D946D6">
        <w:rPr>
          <w:color w:val="000000"/>
        </w:rPr>
        <w:t>Росреестра</w:t>
      </w:r>
      <w:proofErr w:type="spellEnd"/>
      <w:r w:rsidRPr="00D946D6">
        <w:rPr>
          <w:color w:val="000000"/>
        </w:rPr>
        <w:t>: 8-800-100-34-34.</w:t>
      </w:r>
    </w:p>
    <w:p w:rsidR="00D946D6" w:rsidRPr="00E37E9D" w:rsidRDefault="00D946D6" w:rsidP="00F45848">
      <w:pPr>
        <w:shd w:val="clear" w:color="auto" w:fill="FFFFFF"/>
        <w:contextualSpacing/>
        <w:jc w:val="both"/>
        <w:rPr>
          <w:color w:val="000000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Пресс-служба Управления </w:t>
      </w:r>
      <w:proofErr w:type="spellStart"/>
      <w:r w:rsidRPr="00551DDB">
        <w:rPr>
          <w:rFonts w:ascii="Segoe UI" w:eastAsia="MS Mincho" w:hAnsi="Segoe UI" w:cs="Segoe UI"/>
          <w:b/>
        </w:rPr>
        <w:t>Росреестра</w:t>
      </w:r>
      <w:proofErr w:type="spellEnd"/>
      <w:r w:rsidRPr="00551DDB">
        <w:rPr>
          <w:rFonts w:ascii="Segoe UI" w:eastAsia="MS Mincho" w:hAnsi="Segoe UI" w:cs="Segoe UI"/>
          <w:b/>
        </w:rPr>
        <w:t xml:space="preserve"> по </w:t>
      </w:r>
      <w:r w:rsidR="00551DDB" w:rsidRPr="00551DDB">
        <w:rPr>
          <w:rFonts w:ascii="Segoe UI" w:eastAsia="MS Mincho" w:hAnsi="Segoe UI" w:cs="Segoe UI"/>
          <w:b/>
        </w:rPr>
        <w:t xml:space="preserve">Республике Мордовия </w:t>
      </w:r>
    </w:p>
    <w:p w:rsidR="0058646E" w:rsidRDefault="0058646E" w:rsidP="00C95D5D">
      <w:pPr>
        <w:rPr>
          <w:rFonts w:ascii="Segoe UI" w:eastAsia="MS Mincho" w:hAnsi="Segoe UI" w:cs="Segoe UI"/>
          <w:b/>
        </w:rPr>
      </w:pPr>
    </w:p>
    <w:p w:rsidR="00551DDB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Контактное лицо: </w:t>
      </w:r>
    </w:p>
    <w:p w:rsidR="00551DDB" w:rsidRDefault="001E0934" w:rsidP="00551DDB">
      <w:pPr>
        <w:jc w:val="both"/>
      </w:pPr>
      <w:r>
        <w:t>Гришанова Ольга Николаевна</w:t>
      </w:r>
      <w:r w:rsidR="00551DDB">
        <w:t>,</w:t>
      </w:r>
    </w:p>
    <w:p w:rsidR="00551DDB" w:rsidRDefault="001E0934" w:rsidP="00551DDB">
      <w:pPr>
        <w:jc w:val="both"/>
      </w:pPr>
      <w:r>
        <w:t xml:space="preserve">Главный </w:t>
      </w:r>
      <w:r w:rsidR="00551DDB">
        <w:t>специалист-эксперт отдела орг</w:t>
      </w:r>
      <w:r w:rsidR="00E37E9D">
        <w:t>анизации, мониторинга, контроля и</w:t>
      </w:r>
    </w:p>
    <w:p w:rsidR="00E37E9D" w:rsidRDefault="00E37E9D" w:rsidP="00551DDB">
      <w:pPr>
        <w:jc w:val="both"/>
      </w:pPr>
      <w:r>
        <w:t>административно-хозяйственного обеспечения</w:t>
      </w:r>
    </w:p>
    <w:p w:rsidR="00FF0689" w:rsidRDefault="00FF0689" w:rsidP="00C95D5D"/>
    <w:p w:rsidR="00C95D5D" w:rsidRDefault="004D3E51" w:rsidP="00C95D5D">
      <w:hyperlink r:id="rId7" w:history="1">
        <w:r w:rsidR="00593CAE" w:rsidRPr="00F3376E">
          <w:rPr>
            <w:rStyle w:val="a3"/>
          </w:rPr>
          <w:t>13</w:t>
        </w:r>
        <w:r w:rsidR="00593CAE" w:rsidRPr="000273CF">
          <w:rPr>
            <w:rStyle w:val="a3"/>
            <w:lang w:val="en-US"/>
          </w:rPr>
          <w:t>press</w:t>
        </w:r>
        <w:r w:rsidR="00593CAE" w:rsidRPr="00F3376E">
          <w:rPr>
            <w:rStyle w:val="a3"/>
          </w:rPr>
          <w:t>_</w:t>
        </w:r>
        <w:r w:rsidR="00593CAE" w:rsidRPr="000273CF">
          <w:rPr>
            <w:rStyle w:val="a3"/>
            <w:lang w:val="en-US"/>
          </w:rPr>
          <w:t>rosreestr</w:t>
        </w:r>
        <w:r w:rsidR="00593CAE" w:rsidRPr="00F3376E">
          <w:rPr>
            <w:rStyle w:val="a3"/>
          </w:rPr>
          <w:t>@</w:t>
        </w:r>
        <w:r w:rsidR="00593CAE" w:rsidRPr="000273CF">
          <w:rPr>
            <w:rStyle w:val="a3"/>
            <w:lang w:val="en-US"/>
          </w:rPr>
          <w:t>list</w:t>
        </w:r>
        <w:r w:rsidR="00593CAE" w:rsidRPr="00F3376E">
          <w:rPr>
            <w:rStyle w:val="a3"/>
          </w:rPr>
          <w:t>.</w:t>
        </w:r>
        <w:proofErr w:type="spellStart"/>
        <w:r w:rsidR="00593CAE" w:rsidRPr="000273CF">
          <w:rPr>
            <w:rStyle w:val="a3"/>
            <w:lang w:val="en-US"/>
          </w:rPr>
          <w:t>ru</w:t>
        </w:r>
        <w:proofErr w:type="spellEnd"/>
      </w:hyperlink>
    </w:p>
    <w:p w:rsidR="00593CAE" w:rsidRPr="00F3376E" w:rsidRDefault="00593CAE" w:rsidP="00C95D5D">
      <w:pPr>
        <w:rPr>
          <w:rFonts w:ascii="Segoe UI" w:eastAsia="MS Mincho" w:hAnsi="Segoe UI" w:cs="Segoe UI"/>
        </w:rPr>
      </w:pPr>
      <w:r>
        <w:t>13_</w:t>
      </w:r>
      <w:proofErr w:type="spellStart"/>
      <w:r>
        <w:rPr>
          <w:lang w:val="en-US"/>
        </w:rPr>
        <w:t>upr</w:t>
      </w:r>
      <w:proofErr w:type="spellEnd"/>
      <w:r w:rsidRPr="00F3376E">
        <w:t>@</w:t>
      </w:r>
      <w:proofErr w:type="spellStart"/>
      <w:r>
        <w:rPr>
          <w:lang w:val="en-US"/>
        </w:rPr>
        <w:t>rosreestr</w:t>
      </w:r>
      <w:proofErr w:type="spellEnd"/>
      <w:r w:rsidRPr="00F3376E">
        <w:t>.</w:t>
      </w:r>
      <w:proofErr w:type="spellStart"/>
      <w:r>
        <w:rPr>
          <w:lang w:val="en-US"/>
        </w:rPr>
        <w:t>ru</w:t>
      </w:r>
      <w:proofErr w:type="spellEnd"/>
    </w:p>
    <w:p w:rsidR="00C95D5D" w:rsidRPr="00FF0689" w:rsidRDefault="00C95D5D" w:rsidP="00C95D5D">
      <w:pPr>
        <w:rPr>
          <w:rFonts w:ascii="Segoe UI" w:eastAsia="MS Mincho" w:hAnsi="Segoe UI" w:cs="Segoe UI"/>
        </w:rPr>
      </w:pPr>
      <w:r>
        <w:rPr>
          <w:rFonts w:ascii="Segoe UI" w:eastAsia="MS Mincho" w:hAnsi="Segoe UI" w:cs="Segoe UI"/>
        </w:rPr>
        <w:t>тел</w:t>
      </w:r>
      <w:r w:rsidRPr="00FF0689">
        <w:rPr>
          <w:rFonts w:ascii="Segoe UI" w:eastAsia="MS Mincho" w:hAnsi="Segoe UI" w:cs="Segoe UI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="00551DDB"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>(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="00551DDB"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 xml:space="preserve">) 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sectPr w:rsidR="00C95D5D" w:rsidRPr="00FF0689" w:rsidSect="004D3E5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458F"/>
    <w:multiLevelType w:val="multilevel"/>
    <w:tmpl w:val="9F4C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2B7FC4"/>
    <w:multiLevelType w:val="hybridMultilevel"/>
    <w:tmpl w:val="47084C80"/>
    <w:lvl w:ilvl="0" w:tplc="0FB02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5D5D"/>
    <w:rsid w:val="001A30AE"/>
    <w:rsid w:val="001E0934"/>
    <w:rsid w:val="001F49EA"/>
    <w:rsid w:val="00240E7E"/>
    <w:rsid w:val="004D3E51"/>
    <w:rsid w:val="00551DDB"/>
    <w:rsid w:val="0058646E"/>
    <w:rsid w:val="00593CAE"/>
    <w:rsid w:val="007B49C5"/>
    <w:rsid w:val="008A24D3"/>
    <w:rsid w:val="009A5C0A"/>
    <w:rsid w:val="00AE640E"/>
    <w:rsid w:val="00B07AC2"/>
    <w:rsid w:val="00C4468C"/>
    <w:rsid w:val="00C95D5D"/>
    <w:rsid w:val="00D631D7"/>
    <w:rsid w:val="00D946D6"/>
    <w:rsid w:val="00D95550"/>
    <w:rsid w:val="00E04FC7"/>
    <w:rsid w:val="00E37E9D"/>
    <w:rsid w:val="00F3376E"/>
    <w:rsid w:val="00F35E26"/>
    <w:rsid w:val="00F45848"/>
    <w:rsid w:val="00FF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22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E37E9D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37E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13press_rosreestr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ShpynevAA</dc:creator>
  <cp:lastModifiedBy>Ольга Н. Гришанова</cp:lastModifiedBy>
  <cp:revision>15</cp:revision>
  <cp:lastPrinted>2016-10-06T09:07:00Z</cp:lastPrinted>
  <dcterms:created xsi:type="dcterms:W3CDTF">2016-08-30T07:29:00Z</dcterms:created>
  <dcterms:modified xsi:type="dcterms:W3CDTF">2016-10-06T09:07:00Z</dcterms:modified>
</cp:coreProperties>
</file>